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DC" w:rsidRPr="00033ADC" w:rsidRDefault="00033ADC" w:rsidP="00033ADC">
      <w:pPr>
        <w:shd w:val="clear" w:color="auto" w:fill="F6F6F6"/>
        <w:spacing w:after="0" w:line="240" w:lineRule="atLeast"/>
        <w:outlineLvl w:val="1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033AD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Образец претензии на замену (обмен) некачественного товара</w:t>
      </w:r>
    </w:p>
    <w:p w:rsidR="00033ADC" w:rsidRPr="00033ADC" w:rsidRDefault="00033ADC" w:rsidP="00033ADC">
      <w:pPr>
        <w:shd w:val="clear" w:color="auto" w:fill="F6F6F6"/>
        <w:spacing w:after="0" w:line="240" w:lineRule="atLeast"/>
        <w:outlineLvl w:val="1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033AD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Данный образец претензии можно применить в случае если: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в товаре, в гарантийный период выявился недостаток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товар не входит в</w:t>
      </w:r>
      <w:r w:rsidRPr="00033ADC">
        <w:rPr>
          <w:rFonts w:ascii="Helvetica" w:eastAsia="Times New Roman" w:hAnsi="Helvetica" w:cs="Helvetica"/>
          <w:color w:val="000000"/>
          <w:sz w:val="23"/>
          <w:lang w:eastAsia="ru-RU"/>
        </w:rPr>
        <w:t> </w:t>
      </w:r>
      <w:hyperlink r:id="rId4" w:history="1">
        <w:r w:rsidRPr="00033ADC">
          <w:rPr>
            <w:rFonts w:ascii="Helvetica" w:eastAsia="Times New Roman" w:hAnsi="Helvetica" w:cs="Helvetica"/>
            <w:color w:val="1F5FA0"/>
            <w:sz w:val="23"/>
            <w:u w:val="single"/>
            <w:lang w:eastAsia="ru-RU"/>
          </w:rPr>
          <w:t>Перечень</w:t>
        </w:r>
      </w:hyperlink>
      <w:r w:rsidRPr="00033ADC">
        <w:rPr>
          <w:rFonts w:ascii="Helvetica" w:eastAsia="Times New Roman" w:hAnsi="Helvetica" w:cs="Helvetica"/>
          <w:color w:val="000000"/>
          <w:sz w:val="23"/>
          <w:lang w:eastAsia="ru-RU"/>
        </w:rPr>
        <w:t> 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технически сложных товаров, утвержденный постановлением Правительства РФ от 10 ноября 2011 г. № 924, а также в Перечень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утвержденный постановлением Правительства РФ от 19 января 1998 г. N 55</w:t>
      </w:r>
      <w:proofErr w:type="gramEnd"/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033ADC" w:rsidRPr="00033ADC" w:rsidRDefault="00033ADC" w:rsidP="00033ADC">
      <w:pPr>
        <w:shd w:val="clear" w:color="auto" w:fill="F6F6F6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b/>
          <w:bCs/>
          <w:color w:val="000000"/>
          <w:sz w:val="23"/>
          <w:lang w:eastAsia="ru-RU"/>
        </w:rPr>
        <w:t>Директору ________________________________ 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(полное наименование продавца и его адрес)</w:t>
      </w:r>
      <w:r w:rsidRPr="00033ADC">
        <w:rPr>
          <w:rFonts w:ascii="Helvetica" w:eastAsia="Times New Roman" w:hAnsi="Helvetica" w:cs="Helvetica"/>
          <w:color w:val="000000"/>
          <w:sz w:val="23"/>
          <w:lang w:eastAsia="ru-RU"/>
        </w:rPr>
        <w:t> 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033ADC">
        <w:rPr>
          <w:rFonts w:ascii="Helvetica" w:eastAsia="Times New Roman" w:hAnsi="Helvetica" w:cs="Helvetica"/>
          <w:b/>
          <w:bCs/>
          <w:color w:val="000000"/>
          <w:sz w:val="23"/>
          <w:lang w:eastAsia="ru-RU"/>
        </w:rPr>
        <w:t>от _______________________________________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(Ф.И.О. потребителя, адрес, телефон для связи)</w:t>
      </w:r>
      <w:r w:rsidRPr="00033ADC">
        <w:rPr>
          <w:rFonts w:ascii="Helvetica" w:eastAsia="Times New Roman" w:hAnsi="Helvetica" w:cs="Helvetica"/>
          <w:b/>
          <w:bCs/>
          <w:color w:val="000000"/>
          <w:sz w:val="23"/>
          <w:lang w:eastAsia="ru-RU"/>
        </w:rPr>
        <w:t> </w:t>
      </w:r>
    </w:p>
    <w:p w:rsidR="00033ADC" w:rsidRPr="00033ADC" w:rsidRDefault="00033ADC" w:rsidP="00033ADC">
      <w:pPr>
        <w:shd w:val="clear" w:color="auto" w:fill="F6F6F6"/>
        <w:spacing w:after="0" w:line="24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033ADC">
        <w:rPr>
          <w:rFonts w:ascii="Helvetica" w:eastAsia="Times New Roman" w:hAnsi="Helvetica" w:cs="Helvetica"/>
          <w:b/>
          <w:bCs/>
          <w:color w:val="000000"/>
          <w:sz w:val="24"/>
          <w:lang w:eastAsia="ru-RU"/>
        </w:rPr>
        <w:t>ПРЕТЕНЗИЯ</w:t>
      </w:r>
    </w:p>
    <w:p w:rsidR="00033ADC" w:rsidRPr="00033ADC" w:rsidRDefault="00033ADC" w:rsidP="00033ADC">
      <w:pPr>
        <w:shd w:val="clear" w:color="auto" w:fill="F6F6F6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10 января с.г. я приобрел в Вашем магазине __________ (указать наименование товара и его марку) стоимостью ____ рублей.</w:t>
      </w:r>
    </w:p>
    <w:p w:rsidR="00033ADC" w:rsidRPr="00033ADC" w:rsidRDefault="00033ADC" w:rsidP="00033ADC">
      <w:pPr>
        <w:shd w:val="clear" w:color="auto" w:fill="F6F6F6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На ____________________ (указать наименование товара) был установлен гарантийный срок продолжительностью 12 месяцев. После 35 дней работы в _________ (указать наименование товара) выявилась неисправность: 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oftHyphen/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oftHyphen/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oftHyphen/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oftHyphen/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oftHyphen/>
        <w:t>_____________________ (указать неисправность), вследствие чего я не могу использовать данный товар по его назначению.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соответствие со ст.18 Закона РФ "О защите прав потребителей" прошу заменить ______ (наименование товара) ненадлежащего качества на ____________(наименование товара) этой же модели и (или) артикула или на __________________ (наименование товара) другой марки (модели, артикула) с соответствующим перерасчетом покупной цены.</w:t>
      </w:r>
      <w:proofErr w:type="gramEnd"/>
    </w:p>
    <w:p w:rsidR="00033ADC" w:rsidRPr="00033ADC" w:rsidRDefault="00033ADC" w:rsidP="00033ADC">
      <w:pPr>
        <w:shd w:val="clear" w:color="auto" w:fill="F6F6F6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случае</w:t>
      </w:r>
      <w:proofErr w:type="gramStart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proofErr w:type="gramEnd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если для замены товара Вам потребуется более семи дней, то в соответствии со ст. 21 Закона РФ "О защите прав потребителей" прошу предоставить мне в трехдневный срок безвозмездно на период замены ________________ (наименование товара), обладающую такими же основными потребительскими свойствами, обеспечив доставку за счет продавца. 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случае</w:t>
      </w:r>
      <w:proofErr w:type="gramStart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proofErr w:type="gramEnd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если будет принято решение о проведении проверки качества или экспертизы причин возникновения недостатка товара,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 экспертизы. 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Предлагаю удовлетворить мое заявление в досудебном  порядке в течение трех дней в соответствии со </w:t>
      </w:r>
      <w:hyperlink r:id="rId5" w:history="1">
        <w:r w:rsidRPr="00033ADC">
          <w:rPr>
            <w:rFonts w:ascii="Helvetica" w:eastAsia="Times New Roman" w:hAnsi="Helvetica" w:cs="Helvetica"/>
            <w:color w:val="1F5FA0"/>
            <w:sz w:val="23"/>
            <w:u w:val="single"/>
            <w:lang w:eastAsia="ru-RU"/>
          </w:rPr>
          <w:t>ст. 21 Закона "О защите прав потребителей"</w:t>
        </w:r>
      </w:hyperlink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033ADC" w:rsidRPr="00033ADC" w:rsidRDefault="00033ADC" w:rsidP="00033ADC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случае отклонения моего заявления буду вынужде</w:t>
      </w:r>
      <w:proofErr w:type="gramStart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н(</w:t>
      </w:r>
      <w:proofErr w:type="gramEnd"/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а) обратиться в </w:t>
      </w:r>
      <w:hyperlink r:id="rId6" w:history="1">
        <w:r w:rsidRPr="00033ADC">
          <w:rPr>
            <w:rFonts w:ascii="Helvetica" w:eastAsia="Times New Roman" w:hAnsi="Helvetica" w:cs="Helvetica"/>
            <w:color w:val="1F5FA0"/>
            <w:sz w:val="23"/>
            <w:u w:val="single"/>
            <w:lang w:eastAsia="ru-RU"/>
          </w:rPr>
          <w:t>организации</w:t>
        </w:r>
      </w:hyperlink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 защите прав потребителей, а потом в суд за защитой моих потребительских прав, где также потребую выплаты неустойки за несвоевременное исполнение моих требований, указанных в данном заявлении, компенсации морального вреда и штрафа.</w:t>
      </w:r>
    </w:p>
    <w:p w:rsidR="00033ADC" w:rsidRPr="00033ADC" w:rsidRDefault="00033ADC" w:rsidP="00033ADC">
      <w:pPr>
        <w:shd w:val="clear" w:color="auto" w:fill="F6F6F6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33ADC">
        <w:rPr>
          <w:rFonts w:ascii="Helvetica" w:eastAsia="Times New Roman" w:hAnsi="Helvetica" w:cs="Helvetica"/>
          <w:b/>
          <w:bCs/>
          <w:color w:val="000000"/>
          <w:sz w:val="23"/>
          <w:lang w:eastAsia="ru-RU"/>
        </w:rPr>
        <w:t>Приложения: </w:t>
      </w:r>
      <w:r w:rsidRPr="00033AD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br/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Копия</w:t>
      </w:r>
      <w:r w:rsidR="00051F5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чека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Копия гарантийного талона</w:t>
      </w:r>
      <w:r w:rsidRPr="00033AD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Копия технического паспорта</w:t>
      </w:r>
    </w:p>
    <w:p w:rsidR="00493D7A" w:rsidRDefault="00493D7A"/>
    <w:p w:rsidR="002A1408" w:rsidRDefault="002A1408"/>
    <w:p w:rsidR="002A1408" w:rsidRDefault="002A1408"/>
    <w:sectPr w:rsidR="002A1408" w:rsidSect="004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DC"/>
    <w:rsid w:val="00033ADC"/>
    <w:rsid w:val="00051F56"/>
    <w:rsid w:val="000B3D7F"/>
    <w:rsid w:val="002A1408"/>
    <w:rsid w:val="00493D7A"/>
    <w:rsid w:val="007600DD"/>
    <w:rsid w:val="00A4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90"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7A"/>
  </w:style>
  <w:style w:type="paragraph" w:styleId="2">
    <w:name w:val="heading 2"/>
    <w:basedOn w:val="a"/>
    <w:link w:val="20"/>
    <w:uiPriority w:val="9"/>
    <w:qFormat/>
    <w:rsid w:val="00033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ADC"/>
  </w:style>
  <w:style w:type="character" w:styleId="a4">
    <w:name w:val="Hyperlink"/>
    <w:basedOn w:val="a0"/>
    <w:uiPriority w:val="99"/>
    <w:semiHidden/>
    <w:unhideWhenUsed/>
    <w:rsid w:val="00033ADC"/>
    <w:rPr>
      <w:color w:val="0000FF"/>
      <w:u w:val="single"/>
    </w:rPr>
  </w:style>
  <w:style w:type="character" w:styleId="a5">
    <w:name w:val="Strong"/>
    <w:basedOn w:val="a0"/>
    <w:uiPriority w:val="22"/>
    <w:qFormat/>
    <w:rsid w:val="00033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trebinforms.ru/spravochnik/zawita_prav_potrebitelej_kuda_zhalovatsya/" TargetMode="External"/><Relationship Id="rId5" Type="http://schemas.openxmlformats.org/officeDocument/2006/relationships/hyperlink" Target="https://potrebinforms.ru/zakonodatelstvo/zakony/zakon_o_zawite_prav_potrebitelej/zamena_tovara_nenadlezhawego_kachestva/" TargetMode="External"/><Relationship Id="rId4" Type="http://schemas.openxmlformats.org/officeDocument/2006/relationships/hyperlink" Target="https://potrebinforms.ru/zakonodatelstvo/perechni/perechen_tehnicheski_slozhnyh_tova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2020-10-09T11:17:00Z</dcterms:created>
  <dcterms:modified xsi:type="dcterms:W3CDTF">2020-10-09T11:51:00Z</dcterms:modified>
</cp:coreProperties>
</file>