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6095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14:paraId="22821B4F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14:paraId="745E5DBE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9AEC836" wp14:editId="2143A260">
            <wp:extent cx="590550" cy="666750"/>
            <wp:effectExtent l="19050" t="0" r="0" b="0"/>
            <wp:docPr id="1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F3D21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14:paraId="0C19059D" w14:textId="77777777" w:rsidR="00D865D0" w:rsidRDefault="00D865D0" w:rsidP="00D865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 «БАБЫНИНСКИЙ РАЙОН»</w:t>
      </w:r>
    </w:p>
    <w:p w14:paraId="36F91DB8" w14:textId="77777777" w:rsidR="004A3E14" w:rsidRDefault="004A3E14" w:rsidP="004A3E14">
      <w:pPr>
        <w:jc w:val="center"/>
        <w:rPr>
          <w:b/>
          <w:sz w:val="28"/>
          <w:szCs w:val="28"/>
        </w:rPr>
      </w:pPr>
    </w:p>
    <w:p w14:paraId="0DF5F2D7" w14:textId="77777777" w:rsidR="004A3E14" w:rsidRPr="002836C3" w:rsidRDefault="002836C3" w:rsidP="004A3E14">
      <w:pPr>
        <w:jc w:val="center"/>
        <w:rPr>
          <w:b/>
          <w:sz w:val="26"/>
          <w:szCs w:val="26"/>
        </w:rPr>
      </w:pPr>
      <w:r w:rsidRPr="002836C3">
        <w:rPr>
          <w:b/>
          <w:sz w:val="26"/>
          <w:szCs w:val="26"/>
        </w:rPr>
        <w:t>ПОСТАНОВЛЕНИЕ</w:t>
      </w:r>
    </w:p>
    <w:p w14:paraId="2F71D129" w14:textId="77777777" w:rsidR="002836C3" w:rsidRDefault="002836C3" w:rsidP="004A3E14">
      <w:pPr>
        <w:jc w:val="center"/>
        <w:rPr>
          <w:b/>
          <w:sz w:val="28"/>
          <w:szCs w:val="28"/>
        </w:rPr>
      </w:pPr>
    </w:p>
    <w:p w14:paraId="3C71EE6E" w14:textId="77777777" w:rsidR="00772B89" w:rsidRDefault="00772B89" w:rsidP="004A3E14">
      <w:pPr>
        <w:jc w:val="center"/>
        <w:rPr>
          <w:b/>
          <w:sz w:val="28"/>
          <w:szCs w:val="28"/>
        </w:rPr>
      </w:pPr>
    </w:p>
    <w:p w14:paraId="79D4D84F" w14:textId="77777777" w:rsidR="004A3E14" w:rsidRPr="007767B0" w:rsidRDefault="00C82558" w:rsidP="004A3E14">
      <w:pPr>
        <w:rPr>
          <w:b/>
          <w:sz w:val="26"/>
          <w:szCs w:val="26"/>
          <w:u w:val="single"/>
        </w:rPr>
      </w:pPr>
      <w:r w:rsidRPr="00C82558">
        <w:rPr>
          <w:b/>
          <w:sz w:val="26"/>
          <w:szCs w:val="26"/>
          <w:u w:val="single"/>
        </w:rPr>
        <w:t>« 0</w:t>
      </w:r>
      <w:r w:rsidR="009B394A">
        <w:rPr>
          <w:b/>
          <w:sz w:val="26"/>
          <w:szCs w:val="26"/>
          <w:u w:val="single"/>
        </w:rPr>
        <w:t>6</w:t>
      </w:r>
      <w:r w:rsidR="00D60AC9" w:rsidRPr="00C82558">
        <w:rPr>
          <w:b/>
          <w:sz w:val="26"/>
          <w:szCs w:val="26"/>
          <w:u w:val="single"/>
        </w:rPr>
        <w:t>»</w:t>
      </w:r>
      <w:r w:rsidRPr="00C82558">
        <w:rPr>
          <w:b/>
          <w:sz w:val="26"/>
          <w:szCs w:val="26"/>
          <w:u w:val="single"/>
        </w:rPr>
        <w:t xml:space="preserve"> 02. </w:t>
      </w:r>
      <w:r w:rsidR="00D60AC9" w:rsidRPr="00C82558">
        <w:rPr>
          <w:b/>
          <w:sz w:val="26"/>
          <w:szCs w:val="26"/>
          <w:u w:val="single"/>
        </w:rPr>
        <w:t>20</w:t>
      </w:r>
      <w:r w:rsidR="00772B89" w:rsidRPr="00C82558">
        <w:rPr>
          <w:b/>
          <w:sz w:val="26"/>
          <w:szCs w:val="26"/>
          <w:u w:val="single"/>
        </w:rPr>
        <w:t>2</w:t>
      </w:r>
      <w:r w:rsidR="009B394A">
        <w:rPr>
          <w:b/>
          <w:sz w:val="26"/>
          <w:szCs w:val="26"/>
          <w:u w:val="single"/>
        </w:rPr>
        <w:t>5</w:t>
      </w:r>
      <w:r w:rsidR="00772B89" w:rsidRPr="00C82558">
        <w:rPr>
          <w:b/>
          <w:sz w:val="26"/>
          <w:szCs w:val="26"/>
          <w:u w:val="single"/>
        </w:rPr>
        <w:t xml:space="preserve"> </w:t>
      </w:r>
      <w:r w:rsidR="004A3E14" w:rsidRPr="00C82558">
        <w:rPr>
          <w:b/>
          <w:sz w:val="26"/>
          <w:szCs w:val="26"/>
          <w:u w:val="single"/>
        </w:rPr>
        <w:t>г.</w:t>
      </w:r>
      <w:r w:rsidR="004A3E14" w:rsidRPr="007767B0">
        <w:rPr>
          <w:b/>
          <w:sz w:val="26"/>
          <w:szCs w:val="26"/>
        </w:rPr>
        <w:t xml:space="preserve">                                                                 </w:t>
      </w:r>
      <w:r>
        <w:rPr>
          <w:b/>
          <w:sz w:val="26"/>
          <w:szCs w:val="26"/>
        </w:rPr>
        <w:t xml:space="preserve">                </w:t>
      </w:r>
      <w:r w:rsidR="004A3E14" w:rsidRPr="007767B0">
        <w:rPr>
          <w:b/>
          <w:sz w:val="26"/>
          <w:szCs w:val="26"/>
        </w:rPr>
        <w:t xml:space="preserve">    </w:t>
      </w:r>
      <w:r w:rsidR="009B394A">
        <w:rPr>
          <w:b/>
          <w:sz w:val="26"/>
          <w:szCs w:val="26"/>
        </w:rPr>
        <w:t xml:space="preserve">         </w:t>
      </w:r>
      <w:r w:rsidR="004A3E14" w:rsidRPr="007767B0">
        <w:rPr>
          <w:b/>
          <w:sz w:val="26"/>
          <w:szCs w:val="26"/>
        </w:rPr>
        <w:t xml:space="preserve">      </w:t>
      </w:r>
      <w:r w:rsidR="00772B89" w:rsidRPr="007767B0">
        <w:rPr>
          <w:b/>
          <w:sz w:val="26"/>
          <w:szCs w:val="26"/>
        </w:rPr>
        <w:t xml:space="preserve">       </w:t>
      </w:r>
      <w:r w:rsidR="004A3E14" w:rsidRPr="007767B0">
        <w:rPr>
          <w:b/>
          <w:sz w:val="26"/>
          <w:szCs w:val="26"/>
        </w:rPr>
        <w:t>№</w:t>
      </w:r>
      <w:r>
        <w:rPr>
          <w:b/>
          <w:sz w:val="26"/>
          <w:szCs w:val="26"/>
          <w:u w:val="single"/>
        </w:rPr>
        <w:t xml:space="preserve"> </w:t>
      </w:r>
      <w:r w:rsidR="009B394A">
        <w:rPr>
          <w:b/>
          <w:sz w:val="26"/>
          <w:szCs w:val="26"/>
          <w:u w:val="single"/>
        </w:rPr>
        <w:t>64</w:t>
      </w:r>
    </w:p>
    <w:p w14:paraId="757B538B" w14:textId="77777777" w:rsidR="004A3E14" w:rsidRDefault="004A3E14" w:rsidP="00112622">
      <w:pPr>
        <w:jc w:val="both"/>
        <w:rPr>
          <w:sz w:val="26"/>
          <w:szCs w:val="26"/>
        </w:rPr>
      </w:pPr>
    </w:p>
    <w:p w14:paraId="1740FDA6" w14:textId="77777777" w:rsidR="004A3E14" w:rsidRDefault="004A3E14" w:rsidP="00112622">
      <w:pPr>
        <w:jc w:val="both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12622" w14:paraId="0E63F473" w14:textId="77777777" w:rsidTr="009B394A">
        <w:trPr>
          <w:trHeight w:val="1294"/>
        </w:trPr>
        <w:tc>
          <w:tcPr>
            <w:tcW w:w="4644" w:type="dxa"/>
          </w:tcPr>
          <w:p w14:paraId="334F906A" w14:textId="77777777" w:rsidR="00112622" w:rsidRDefault="00772B89" w:rsidP="009B394A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Об утверждении карты рисков и плана мероприятий по снижению рисков</w:t>
            </w:r>
            <w:r w:rsidR="009B394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нарушения </w:t>
            </w:r>
            <w:r w:rsidR="009B394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антимонопольного законодательства</w:t>
            </w:r>
          </w:p>
        </w:tc>
      </w:tr>
    </w:tbl>
    <w:p w14:paraId="2BA58D43" w14:textId="77777777" w:rsidR="00112622" w:rsidRDefault="00112622" w:rsidP="00112622">
      <w:pPr>
        <w:jc w:val="both"/>
        <w:rPr>
          <w:b/>
          <w:color w:val="000000" w:themeColor="text1"/>
          <w:sz w:val="26"/>
          <w:szCs w:val="26"/>
        </w:rPr>
      </w:pPr>
    </w:p>
    <w:p w14:paraId="092900A3" w14:textId="77777777" w:rsidR="00112622" w:rsidRDefault="00112622" w:rsidP="004A3E14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050A10A9" w14:textId="77777777" w:rsidR="004A3E14" w:rsidRPr="004A3E14" w:rsidRDefault="004A3E14" w:rsidP="00112622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3E14">
        <w:rPr>
          <w:rFonts w:ascii="Times New Roman" w:hAnsi="Times New Roman" w:cs="Times New Roman"/>
          <w:bCs/>
          <w:sz w:val="28"/>
          <w:szCs w:val="28"/>
        </w:rPr>
        <w:t xml:space="preserve">            В соответствии с Указом Президента Российской Федерации от 21.12.20107г. №618 «Об основных направлениях государственной политики по развитию конкуренции», Распоряжения Губернатора Калужской области от 30.08.2018 № 114-р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Калужской области»,</w:t>
      </w:r>
    </w:p>
    <w:p w14:paraId="6E2DD3A5" w14:textId="77777777" w:rsidR="004A3E14" w:rsidRPr="004A3E14" w:rsidRDefault="004A3E14" w:rsidP="004A3E14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6F1D603E" w14:textId="77777777" w:rsidR="004A3E14" w:rsidRPr="004A3E14" w:rsidRDefault="004A3E14" w:rsidP="004A3E14">
      <w:pPr>
        <w:pStyle w:val="ConsPlusNormal"/>
        <w:widowControl/>
        <w:tabs>
          <w:tab w:val="left" w:pos="426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55021BBD" w14:textId="77777777" w:rsidR="004A3E14" w:rsidRDefault="00B12981" w:rsidP="00761D35">
      <w:pPr>
        <w:pStyle w:val="ConsPlusNormal"/>
        <w:widowControl/>
        <w:tabs>
          <w:tab w:val="left" w:pos="426"/>
        </w:tabs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Я Е Т</w:t>
      </w:r>
    </w:p>
    <w:p w14:paraId="4CEF0D2F" w14:textId="77777777" w:rsidR="00761D35" w:rsidRPr="004A3E14" w:rsidRDefault="00761D35" w:rsidP="00761D35">
      <w:pPr>
        <w:pStyle w:val="ConsPlusNormal"/>
        <w:widowControl/>
        <w:tabs>
          <w:tab w:val="left" w:pos="426"/>
        </w:tabs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990A8" w14:textId="77777777" w:rsidR="004A3E14" w:rsidRPr="00772B89" w:rsidRDefault="007767B0" w:rsidP="00772B89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</w:t>
      </w:r>
      <w:r w:rsidR="004A3E14" w:rsidRPr="00772B89">
        <w:rPr>
          <w:rFonts w:ascii="Times New Roman" w:hAnsi="Times New Roman" w:cs="Times New Roman"/>
          <w:bCs/>
          <w:sz w:val="28"/>
          <w:szCs w:val="28"/>
        </w:rPr>
        <w:t>Утвердить карту рисков нарушения антимонопольного законодательства в деятельности администрации МР «Бабынинский район» согласно приложению № 1.</w:t>
      </w:r>
    </w:p>
    <w:p w14:paraId="7A8F2291" w14:textId="77777777" w:rsidR="004A3E14" w:rsidRPr="00772B89" w:rsidRDefault="007767B0" w:rsidP="00772B89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72B89">
        <w:rPr>
          <w:rFonts w:ascii="Times New Roman" w:hAnsi="Times New Roman" w:cs="Times New Roman"/>
          <w:bCs/>
          <w:sz w:val="28"/>
          <w:szCs w:val="28"/>
        </w:rPr>
        <w:t>2.</w:t>
      </w:r>
      <w:r w:rsidR="004A3E14" w:rsidRPr="00772B89">
        <w:rPr>
          <w:rFonts w:ascii="Times New Roman" w:hAnsi="Times New Roman" w:cs="Times New Roman"/>
          <w:bCs/>
          <w:sz w:val="28"/>
          <w:szCs w:val="28"/>
        </w:rPr>
        <w:t>Утвердить план мероприятий по снижению рисков нарушения антимонопольного законодательства в деятельности администрации МР «Бабынинский район» согласно приложению №2.</w:t>
      </w:r>
    </w:p>
    <w:p w14:paraId="602E14F4" w14:textId="77777777" w:rsidR="004A3E14" w:rsidRPr="00772B89" w:rsidRDefault="007767B0" w:rsidP="00772B89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772B89">
        <w:rPr>
          <w:rFonts w:ascii="Times New Roman" w:hAnsi="Times New Roman" w:cs="Times New Roman"/>
          <w:bCs/>
          <w:sz w:val="28"/>
          <w:szCs w:val="28"/>
        </w:rPr>
        <w:t>3.</w:t>
      </w:r>
      <w:r w:rsidR="006B67DF" w:rsidRPr="00772B89">
        <w:rPr>
          <w:rFonts w:ascii="Times New Roman" w:hAnsi="Times New Roman" w:cs="Times New Roman"/>
          <w:bCs/>
          <w:sz w:val="28"/>
          <w:szCs w:val="28"/>
        </w:rPr>
        <w:t>Разместить настоящее постановление</w:t>
      </w:r>
      <w:r w:rsidR="004A3E14" w:rsidRPr="00772B89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</w:t>
      </w:r>
      <w:r w:rsidR="00761D35">
        <w:rPr>
          <w:rFonts w:ascii="Times New Roman" w:hAnsi="Times New Roman" w:cs="Times New Roman"/>
          <w:bCs/>
          <w:sz w:val="28"/>
          <w:szCs w:val="28"/>
        </w:rPr>
        <w:t xml:space="preserve">истрации МР «Бабынинский район» </w:t>
      </w:r>
      <w:hyperlink r:id="rId7" w:tgtFrame="_blank" w:history="1">
        <w:r w:rsidR="00761D35" w:rsidRPr="00761D35">
          <w:rPr>
            <w:rFonts w:ascii="Times New Roman" w:hAnsi="Times New Roman" w:cs="Times New Roman"/>
            <w:bCs/>
            <w:sz w:val="28"/>
            <w:szCs w:val="28"/>
          </w:rPr>
          <w:t>babynino40.gosuslugi.ru</w:t>
        </w:r>
      </w:hyperlink>
      <w:r w:rsidR="00761D35">
        <w:rPr>
          <w:sz w:val="28"/>
          <w:szCs w:val="28"/>
        </w:rPr>
        <w:t>.</w:t>
      </w:r>
    </w:p>
    <w:p w14:paraId="62E6AD47" w14:textId="77777777" w:rsidR="004A3E14" w:rsidRPr="00772B89" w:rsidRDefault="004A3E14" w:rsidP="00772B89">
      <w:pPr>
        <w:pStyle w:val="ConsPlusNormal"/>
        <w:widowControl/>
        <w:tabs>
          <w:tab w:val="left" w:pos="426"/>
          <w:tab w:val="left" w:pos="851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692786D" w14:textId="77777777" w:rsidR="00CD76D7" w:rsidRDefault="00CD76D7" w:rsidP="00772B89">
      <w:pPr>
        <w:pStyle w:val="ConsPlusNormal"/>
        <w:widowControl/>
        <w:ind w:firstLine="0"/>
        <w:jc w:val="both"/>
        <w:outlineLvl w:val="0"/>
      </w:pPr>
    </w:p>
    <w:p w14:paraId="7C22BC32" w14:textId="77777777" w:rsidR="00CD76D7" w:rsidRDefault="00CD76D7" w:rsidP="004A3E14">
      <w:pPr>
        <w:pStyle w:val="ConsPlusNormal"/>
        <w:widowControl/>
        <w:ind w:firstLine="0"/>
        <w:outlineLvl w:val="0"/>
      </w:pPr>
    </w:p>
    <w:p w14:paraId="5B9AB8C2" w14:textId="77777777" w:rsidR="007767B0" w:rsidRPr="00653FE2" w:rsidRDefault="004A3E14">
      <w:pPr>
        <w:rPr>
          <w:b/>
          <w:sz w:val="28"/>
          <w:szCs w:val="28"/>
        </w:rPr>
      </w:pPr>
      <w:r w:rsidRPr="00772B89">
        <w:rPr>
          <w:b/>
          <w:sz w:val="28"/>
          <w:szCs w:val="28"/>
        </w:rPr>
        <w:t xml:space="preserve">Глава администрации                                           </w:t>
      </w:r>
      <w:r w:rsidR="00772B89">
        <w:rPr>
          <w:b/>
          <w:sz w:val="28"/>
          <w:szCs w:val="28"/>
        </w:rPr>
        <w:t xml:space="preserve">                         </w:t>
      </w:r>
      <w:r w:rsidR="007F1384">
        <w:rPr>
          <w:b/>
          <w:sz w:val="28"/>
          <w:szCs w:val="28"/>
        </w:rPr>
        <w:t xml:space="preserve">    </w:t>
      </w:r>
      <w:proofErr w:type="spellStart"/>
      <w:r w:rsidRPr="00772B89">
        <w:rPr>
          <w:b/>
          <w:sz w:val="28"/>
          <w:szCs w:val="28"/>
        </w:rPr>
        <w:t>В.В.Яничев</w:t>
      </w:r>
      <w:proofErr w:type="spellEnd"/>
    </w:p>
    <w:sectPr w:rsidR="007767B0" w:rsidRPr="00653FE2" w:rsidSect="00AB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616F4"/>
    <w:multiLevelType w:val="hybridMultilevel"/>
    <w:tmpl w:val="C51EB1F4"/>
    <w:lvl w:ilvl="0" w:tplc="895294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EC"/>
    <w:rsid w:val="0009788A"/>
    <w:rsid w:val="00112622"/>
    <w:rsid w:val="001970B8"/>
    <w:rsid w:val="0024053E"/>
    <w:rsid w:val="002836C3"/>
    <w:rsid w:val="002E387E"/>
    <w:rsid w:val="002F7B15"/>
    <w:rsid w:val="004A3E14"/>
    <w:rsid w:val="004C0F2E"/>
    <w:rsid w:val="004F0BB4"/>
    <w:rsid w:val="00590461"/>
    <w:rsid w:val="00590CFE"/>
    <w:rsid w:val="00617A79"/>
    <w:rsid w:val="00646D37"/>
    <w:rsid w:val="00653FE2"/>
    <w:rsid w:val="00654FA8"/>
    <w:rsid w:val="006B67DF"/>
    <w:rsid w:val="00761D35"/>
    <w:rsid w:val="0076575E"/>
    <w:rsid w:val="00765E4A"/>
    <w:rsid w:val="00772B89"/>
    <w:rsid w:val="007767B0"/>
    <w:rsid w:val="007F1384"/>
    <w:rsid w:val="008247F4"/>
    <w:rsid w:val="00840C40"/>
    <w:rsid w:val="009139D6"/>
    <w:rsid w:val="009B394A"/>
    <w:rsid w:val="00AB4EA7"/>
    <w:rsid w:val="00B12981"/>
    <w:rsid w:val="00C476EC"/>
    <w:rsid w:val="00C5654E"/>
    <w:rsid w:val="00C82558"/>
    <w:rsid w:val="00CD76D7"/>
    <w:rsid w:val="00D60AC9"/>
    <w:rsid w:val="00D63338"/>
    <w:rsid w:val="00D865D0"/>
    <w:rsid w:val="00F209F6"/>
    <w:rsid w:val="00F606AA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A3B9"/>
  <w15:docId w15:val="{0ACA202B-49AA-4AE9-A97B-7FD9CD97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65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5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2981"/>
    <w:pPr>
      <w:ind w:left="720"/>
      <w:contextualSpacing/>
    </w:pPr>
  </w:style>
  <w:style w:type="table" w:styleId="a6">
    <w:name w:val="Table Grid"/>
    <w:basedOn w:val="a1"/>
    <w:uiPriority w:val="59"/>
    <w:rsid w:val="0011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bynino40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CA070-D40B-4B60-A020-45AD65F2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Деева</cp:lastModifiedBy>
  <cp:revision>2</cp:revision>
  <cp:lastPrinted>2024-02-08T08:53:00Z</cp:lastPrinted>
  <dcterms:created xsi:type="dcterms:W3CDTF">2025-02-10T12:05:00Z</dcterms:created>
  <dcterms:modified xsi:type="dcterms:W3CDTF">2025-02-10T12:05:00Z</dcterms:modified>
</cp:coreProperties>
</file>