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463" w:rsidRDefault="00940463" w:rsidP="00A24460">
      <w:pPr>
        <w:ind w:firstLine="709"/>
        <w:rPr>
          <w:b/>
          <w:sz w:val="32"/>
          <w:szCs w:val="32"/>
        </w:rPr>
      </w:pPr>
    </w:p>
    <w:p w:rsidR="00FF4AB3" w:rsidRPr="00FA108F" w:rsidRDefault="00FF4AB3" w:rsidP="00FA108F">
      <w:pPr>
        <w:rPr>
          <w:b/>
          <w:sz w:val="32"/>
          <w:szCs w:val="32"/>
        </w:rPr>
      </w:pPr>
    </w:p>
    <w:p w:rsidR="006230EE" w:rsidRPr="00FA108F" w:rsidRDefault="006230EE" w:rsidP="00FA108F">
      <w:pPr>
        <w:rPr>
          <w:b/>
          <w:sz w:val="32"/>
          <w:szCs w:val="32"/>
        </w:rPr>
      </w:pPr>
    </w:p>
    <w:p w:rsidR="006230EE" w:rsidRDefault="006230EE" w:rsidP="00A24460">
      <w:pPr>
        <w:ind w:firstLine="709"/>
        <w:rPr>
          <w:b/>
          <w:sz w:val="32"/>
          <w:szCs w:val="32"/>
        </w:rPr>
      </w:pPr>
    </w:p>
    <w:p w:rsidR="006230EE" w:rsidRDefault="006230EE" w:rsidP="00A24460">
      <w:pPr>
        <w:ind w:firstLine="709"/>
        <w:rPr>
          <w:b/>
          <w:sz w:val="32"/>
          <w:szCs w:val="32"/>
        </w:rPr>
      </w:pPr>
    </w:p>
    <w:p w:rsidR="006230EE" w:rsidRDefault="006230EE" w:rsidP="00A24460">
      <w:pPr>
        <w:ind w:firstLine="709"/>
        <w:rPr>
          <w:b/>
          <w:sz w:val="32"/>
          <w:szCs w:val="32"/>
        </w:rPr>
      </w:pPr>
    </w:p>
    <w:p w:rsidR="006230EE" w:rsidRDefault="006230EE" w:rsidP="00FA108F">
      <w:pPr>
        <w:rPr>
          <w:b/>
          <w:sz w:val="32"/>
          <w:szCs w:val="32"/>
        </w:rPr>
      </w:pPr>
    </w:p>
    <w:p w:rsidR="006230EE" w:rsidRDefault="006230EE" w:rsidP="00A24460">
      <w:pPr>
        <w:ind w:firstLine="709"/>
        <w:rPr>
          <w:b/>
          <w:sz w:val="32"/>
          <w:szCs w:val="32"/>
        </w:rPr>
      </w:pPr>
    </w:p>
    <w:p w:rsidR="00E23FB8" w:rsidRPr="00C01316" w:rsidRDefault="00E23FB8" w:rsidP="00E23FB8">
      <w:pPr>
        <w:widowControl w:val="0"/>
        <w:spacing w:after="120"/>
        <w:jc w:val="center"/>
        <w:rPr>
          <w:rFonts w:eastAsia="SimSun"/>
          <w:b/>
          <w:kern w:val="1"/>
          <w:sz w:val="28"/>
          <w:szCs w:val="28"/>
          <w:lang w:eastAsia="hi-IN" w:bidi="hi-IN"/>
        </w:rPr>
      </w:pPr>
      <w:r w:rsidRPr="00C01316">
        <w:rPr>
          <w:rFonts w:eastAsia="SimSun"/>
          <w:b/>
          <w:kern w:val="1"/>
          <w:sz w:val="28"/>
          <w:szCs w:val="28"/>
          <w:lang w:eastAsia="hi-IN" w:bidi="hi-IN"/>
        </w:rPr>
        <w:t>ПРОЕКТ</w:t>
      </w:r>
    </w:p>
    <w:p w:rsidR="00E23FB8" w:rsidRPr="00E63C5F" w:rsidRDefault="00E23FB8" w:rsidP="00E23FB8">
      <w:pPr>
        <w:widowControl w:val="0"/>
        <w:spacing w:after="120"/>
        <w:jc w:val="center"/>
        <w:rPr>
          <w:rFonts w:eastAsia="SimSun"/>
          <w:kern w:val="1"/>
          <w:lang w:eastAsia="hi-IN" w:bidi="hi-IN"/>
        </w:rPr>
      </w:pPr>
    </w:p>
    <w:p w:rsidR="00E23FB8" w:rsidRPr="00E63C5F" w:rsidRDefault="00E23FB8" w:rsidP="00E23FB8">
      <w:pPr>
        <w:widowControl w:val="0"/>
        <w:spacing w:after="120" w:line="360" w:lineRule="auto"/>
        <w:jc w:val="center"/>
        <w:rPr>
          <w:rFonts w:eastAsia="SimSun"/>
          <w:b/>
          <w:i/>
          <w:kern w:val="1"/>
          <w:sz w:val="36"/>
          <w:szCs w:val="36"/>
          <w:lang w:eastAsia="hi-IN" w:bidi="hi-IN"/>
        </w:rPr>
      </w:pPr>
      <w:r>
        <w:rPr>
          <w:b/>
          <w:sz w:val="28"/>
          <w:szCs w:val="28"/>
        </w:rPr>
        <w:t>СХЕМА</w:t>
      </w:r>
      <w:r w:rsidRPr="00E63C5F">
        <w:rPr>
          <w:b/>
          <w:sz w:val="28"/>
          <w:szCs w:val="28"/>
        </w:rPr>
        <w:t xml:space="preserve"> ТЕРРИТОРИАЛЬНОГО ПЛАНИРОВАНИЯ </w:t>
      </w:r>
      <w:r>
        <w:rPr>
          <w:b/>
          <w:sz w:val="28"/>
          <w:szCs w:val="28"/>
        </w:rPr>
        <w:t>МУНИЦИПАЛЬНОГО РАЙОНА «</w:t>
      </w:r>
      <w:r w:rsidR="00336863">
        <w:rPr>
          <w:b/>
          <w:sz w:val="28"/>
          <w:szCs w:val="28"/>
        </w:rPr>
        <w:t>БАБЫНИНСКИЙ</w:t>
      </w:r>
      <w:r>
        <w:rPr>
          <w:b/>
          <w:sz w:val="28"/>
          <w:szCs w:val="28"/>
        </w:rPr>
        <w:t xml:space="preserve"> РАЙОН»</w:t>
      </w:r>
    </w:p>
    <w:p w:rsidR="00E23FB8" w:rsidRPr="004C33AE" w:rsidRDefault="00E23FB8" w:rsidP="00E23FB8">
      <w:pPr>
        <w:widowControl w:val="0"/>
        <w:spacing w:after="120" w:line="360" w:lineRule="auto"/>
        <w:jc w:val="center"/>
        <w:rPr>
          <w:rFonts w:eastAsia="SimSun"/>
          <w:kern w:val="1"/>
          <w:lang w:eastAsia="hi-IN" w:bidi="hi-IN"/>
        </w:rPr>
      </w:pPr>
      <w:r w:rsidRPr="00E63C5F">
        <w:rPr>
          <w:b/>
          <w:sz w:val="28"/>
          <w:szCs w:val="28"/>
        </w:rPr>
        <w:t>КАЛУЖСКОЙ ОБЛАСТИ</w:t>
      </w:r>
    </w:p>
    <w:p w:rsidR="00D04297" w:rsidRPr="00F41592" w:rsidRDefault="00D04297" w:rsidP="00D04297">
      <w:pPr>
        <w:widowControl w:val="0"/>
        <w:spacing w:after="120"/>
        <w:jc w:val="center"/>
        <w:rPr>
          <w:rFonts w:eastAsia="SimSun"/>
          <w:kern w:val="1"/>
          <w:lang w:eastAsia="hi-IN" w:bidi="hi-IN"/>
        </w:rPr>
      </w:pPr>
      <w:r w:rsidRPr="00F41592">
        <w:rPr>
          <w:rFonts w:eastAsia="SimSun"/>
          <w:kern w:val="1"/>
          <w:lang w:eastAsia="hi-IN" w:bidi="hi-IN"/>
        </w:rPr>
        <w:t xml:space="preserve">Утв. решением Районного Собрания от </w:t>
      </w:r>
      <w:r w:rsidR="00F41592" w:rsidRPr="00F41592">
        <w:rPr>
          <w:rFonts w:eastAsia="SimSun"/>
          <w:kern w:val="1"/>
          <w:lang w:eastAsia="hi-IN" w:bidi="hi-IN"/>
        </w:rPr>
        <w:t>30.10.2007 № 175</w:t>
      </w:r>
    </w:p>
    <w:p w:rsidR="00D04297" w:rsidRPr="00F41592" w:rsidRDefault="00D04297" w:rsidP="00EF0ECA">
      <w:pPr>
        <w:widowControl w:val="0"/>
        <w:spacing w:after="120"/>
        <w:jc w:val="center"/>
        <w:rPr>
          <w:rFonts w:eastAsia="SimSun"/>
          <w:kern w:val="1"/>
          <w:lang w:eastAsia="hi-IN" w:bidi="hi-IN"/>
        </w:rPr>
      </w:pPr>
      <w:proofErr w:type="gramStart"/>
      <w:r w:rsidRPr="00F41592">
        <w:rPr>
          <w:rFonts w:eastAsia="SimSun"/>
          <w:kern w:val="1"/>
          <w:lang w:eastAsia="hi-IN" w:bidi="hi-IN"/>
        </w:rPr>
        <w:t>(в ред.</w:t>
      </w:r>
      <w:r w:rsidR="00480858">
        <w:rPr>
          <w:rFonts w:eastAsia="SimSun"/>
          <w:kern w:val="1"/>
          <w:lang w:eastAsia="hi-IN" w:bidi="hi-IN"/>
        </w:rPr>
        <w:t xml:space="preserve"> </w:t>
      </w:r>
      <w:r w:rsidRPr="00F41592">
        <w:rPr>
          <w:rFonts w:eastAsia="SimSun"/>
          <w:kern w:val="1"/>
          <w:lang w:eastAsia="hi-IN" w:bidi="hi-IN"/>
        </w:rPr>
        <w:t xml:space="preserve">утв. Решением Районного Собрания от </w:t>
      </w:r>
      <w:r w:rsidR="00F41592" w:rsidRPr="00F41592">
        <w:rPr>
          <w:rFonts w:eastAsia="SimSun"/>
          <w:kern w:val="1"/>
          <w:lang w:eastAsia="hi-IN" w:bidi="hi-IN"/>
        </w:rPr>
        <w:t>24.05.2011 № 74</w:t>
      </w:r>
      <w:r w:rsidRPr="00F41592">
        <w:rPr>
          <w:rFonts w:eastAsia="SimSun"/>
          <w:kern w:val="1"/>
          <w:lang w:eastAsia="hi-IN" w:bidi="hi-IN"/>
        </w:rPr>
        <w:t>,</w:t>
      </w:r>
      <w:proofErr w:type="gramEnd"/>
    </w:p>
    <w:p w:rsidR="00D04297" w:rsidRPr="00F41592" w:rsidRDefault="00D04297" w:rsidP="00D04297">
      <w:pPr>
        <w:widowControl w:val="0"/>
        <w:spacing w:after="120"/>
        <w:jc w:val="center"/>
        <w:rPr>
          <w:rFonts w:eastAsia="SimSun"/>
          <w:kern w:val="1"/>
          <w:lang w:eastAsia="hi-IN" w:bidi="hi-IN"/>
        </w:rPr>
      </w:pPr>
      <w:r w:rsidRPr="00F41592">
        <w:rPr>
          <w:rFonts w:eastAsia="SimSun"/>
          <w:kern w:val="1"/>
          <w:lang w:eastAsia="hi-IN" w:bidi="hi-IN"/>
        </w:rPr>
        <w:t xml:space="preserve">утв. Решением Районного Собрания от </w:t>
      </w:r>
      <w:r w:rsidR="00F41592" w:rsidRPr="00F41592">
        <w:rPr>
          <w:rFonts w:eastAsia="SimSun"/>
          <w:kern w:val="1"/>
          <w:lang w:eastAsia="hi-IN" w:bidi="hi-IN"/>
        </w:rPr>
        <w:t>26.09.2013 № 232</w:t>
      </w:r>
      <w:r w:rsidR="00BC1A36">
        <w:rPr>
          <w:rFonts w:eastAsia="SimSun"/>
          <w:kern w:val="1"/>
          <w:lang w:eastAsia="hi-IN" w:bidi="hi-IN"/>
        </w:rPr>
        <w:t>,</w:t>
      </w:r>
    </w:p>
    <w:p w:rsidR="00D04297" w:rsidRPr="00F41592" w:rsidRDefault="00D04297" w:rsidP="00D04297">
      <w:pPr>
        <w:widowControl w:val="0"/>
        <w:spacing w:after="120"/>
        <w:jc w:val="center"/>
        <w:rPr>
          <w:rFonts w:eastAsia="SimSun"/>
          <w:kern w:val="1"/>
          <w:lang w:eastAsia="hi-IN" w:bidi="hi-IN"/>
        </w:rPr>
      </w:pPr>
      <w:r w:rsidRPr="00F41592">
        <w:rPr>
          <w:rFonts w:eastAsia="SimSun"/>
          <w:kern w:val="1"/>
          <w:lang w:eastAsia="hi-IN" w:bidi="hi-IN"/>
        </w:rPr>
        <w:t xml:space="preserve">утв. Решением Районного Собрания от </w:t>
      </w:r>
      <w:r w:rsidR="00F41592" w:rsidRPr="00F41592">
        <w:rPr>
          <w:rFonts w:eastAsia="SimSun"/>
          <w:kern w:val="1"/>
          <w:lang w:eastAsia="hi-IN" w:bidi="hi-IN"/>
        </w:rPr>
        <w:t>02.09.2015 № 372</w:t>
      </w:r>
      <w:r w:rsidR="00BC1A36">
        <w:rPr>
          <w:rFonts w:eastAsia="SimSun"/>
          <w:kern w:val="1"/>
          <w:lang w:eastAsia="hi-IN" w:bidi="hi-IN"/>
        </w:rPr>
        <w:t>,</w:t>
      </w:r>
    </w:p>
    <w:p w:rsidR="00F41592" w:rsidRPr="00F41592" w:rsidRDefault="00D04297" w:rsidP="00D04297">
      <w:pPr>
        <w:widowControl w:val="0"/>
        <w:spacing w:after="120"/>
        <w:jc w:val="center"/>
        <w:rPr>
          <w:rFonts w:eastAsia="SimSun"/>
          <w:kern w:val="1"/>
          <w:lang w:eastAsia="hi-IN" w:bidi="hi-IN"/>
        </w:rPr>
      </w:pPr>
      <w:r w:rsidRPr="00F41592">
        <w:rPr>
          <w:rFonts w:eastAsia="SimSun"/>
          <w:kern w:val="1"/>
          <w:lang w:eastAsia="hi-IN" w:bidi="hi-IN"/>
        </w:rPr>
        <w:t xml:space="preserve">утв. Решением Районного Собрания </w:t>
      </w:r>
      <w:r w:rsidR="00885AE4" w:rsidRPr="00F41592">
        <w:rPr>
          <w:rFonts w:eastAsia="SimSun"/>
          <w:kern w:val="1"/>
          <w:lang w:eastAsia="hi-IN" w:bidi="hi-IN"/>
        </w:rPr>
        <w:t xml:space="preserve">от </w:t>
      </w:r>
      <w:r w:rsidR="00F41592" w:rsidRPr="00F41592">
        <w:rPr>
          <w:rFonts w:eastAsia="SimSun"/>
          <w:kern w:val="1"/>
          <w:lang w:eastAsia="hi-IN" w:bidi="hi-IN"/>
        </w:rPr>
        <w:t>26.04.2016 № 43</w:t>
      </w:r>
      <w:r w:rsidR="00BC1A36">
        <w:rPr>
          <w:rFonts w:eastAsia="SimSun"/>
          <w:kern w:val="1"/>
          <w:lang w:eastAsia="hi-IN" w:bidi="hi-IN"/>
        </w:rPr>
        <w:t>,</w:t>
      </w:r>
    </w:p>
    <w:p w:rsidR="00BD349B" w:rsidRPr="00BD349B" w:rsidRDefault="00F41592" w:rsidP="00BD349B">
      <w:pPr>
        <w:widowControl w:val="0"/>
        <w:spacing w:after="120"/>
        <w:jc w:val="center"/>
        <w:rPr>
          <w:rFonts w:eastAsia="SimSun"/>
          <w:kern w:val="1"/>
          <w:lang w:eastAsia="hi-IN" w:bidi="hi-IN"/>
        </w:rPr>
      </w:pPr>
      <w:r>
        <w:rPr>
          <w:rFonts w:eastAsia="SimSun"/>
          <w:kern w:val="1"/>
          <w:lang w:eastAsia="hi-IN" w:bidi="hi-IN"/>
        </w:rPr>
        <w:t>у</w:t>
      </w:r>
      <w:r w:rsidRPr="00F41592">
        <w:rPr>
          <w:rFonts w:eastAsia="SimSun"/>
          <w:kern w:val="1"/>
          <w:lang w:eastAsia="hi-IN" w:bidi="hi-IN"/>
        </w:rPr>
        <w:t xml:space="preserve">тв. </w:t>
      </w:r>
      <w:r w:rsidR="00EF0ECA">
        <w:rPr>
          <w:rFonts w:eastAsia="SimSun"/>
          <w:kern w:val="1"/>
          <w:lang w:eastAsia="hi-IN" w:bidi="hi-IN"/>
        </w:rPr>
        <w:t>Решением</w:t>
      </w:r>
      <w:r w:rsidRPr="00F41592">
        <w:rPr>
          <w:rFonts w:eastAsia="SimSun"/>
          <w:kern w:val="1"/>
          <w:lang w:eastAsia="hi-IN" w:bidi="hi-IN"/>
        </w:rPr>
        <w:t xml:space="preserve"> Районного Собрания от </w:t>
      </w:r>
      <w:r w:rsidR="00BD349B" w:rsidRPr="00BD349B">
        <w:rPr>
          <w:rFonts w:eastAsia="SimSun"/>
          <w:kern w:val="1"/>
          <w:lang w:eastAsia="hi-IN" w:bidi="hi-IN"/>
        </w:rPr>
        <w:t>20</w:t>
      </w:r>
      <w:r w:rsidR="00BD349B" w:rsidRPr="00F41592">
        <w:rPr>
          <w:rFonts w:eastAsia="SimSun"/>
          <w:kern w:val="1"/>
          <w:lang w:eastAsia="hi-IN" w:bidi="hi-IN"/>
        </w:rPr>
        <w:t>.0</w:t>
      </w:r>
      <w:r w:rsidR="00BD349B" w:rsidRPr="00BD349B">
        <w:rPr>
          <w:rFonts w:eastAsia="SimSun"/>
          <w:kern w:val="1"/>
          <w:lang w:eastAsia="hi-IN" w:bidi="hi-IN"/>
        </w:rPr>
        <w:t>1</w:t>
      </w:r>
      <w:r w:rsidR="00BD349B" w:rsidRPr="00F41592">
        <w:rPr>
          <w:rFonts w:eastAsia="SimSun"/>
          <w:kern w:val="1"/>
          <w:lang w:eastAsia="hi-IN" w:bidi="hi-IN"/>
        </w:rPr>
        <w:t>.202</w:t>
      </w:r>
      <w:r w:rsidR="00BD349B" w:rsidRPr="00BD349B">
        <w:rPr>
          <w:rFonts w:eastAsia="SimSun"/>
          <w:kern w:val="1"/>
          <w:lang w:eastAsia="hi-IN" w:bidi="hi-IN"/>
        </w:rPr>
        <w:t>3</w:t>
      </w:r>
      <w:r w:rsidR="00BD349B" w:rsidRPr="00F41592">
        <w:rPr>
          <w:rFonts w:eastAsia="SimSun"/>
          <w:kern w:val="1"/>
          <w:lang w:eastAsia="hi-IN" w:bidi="hi-IN"/>
        </w:rPr>
        <w:t xml:space="preserve"> № </w:t>
      </w:r>
      <w:r w:rsidR="00BD349B">
        <w:rPr>
          <w:rFonts w:eastAsia="SimSun"/>
          <w:kern w:val="1"/>
          <w:lang w:val="en-US" w:eastAsia="hi-IN" w:bidi="hi-IN"/>
        </w:rPr>
        <w:t>241</w:t>
      </w:r>
      <w:bookmarkStart w:id="0" w:name="_GoBack"/>
      <w:bookmarkEnd w:id="0"/>
      <w:r w:rsidR="00BD349B">
        <w:rPr>
          <w:rFonts w:eastAsia="SimSun"/>
          <w:kern w:val="1"/>
          <w:lang w:eastAsia="hi-IN" w:bidi="hi-IN"/>
        </w:rPr>
        <w:t>,</w:t>
      </w:r>
    </w:p>
    <w:p w:rsidR="00BD349B" w:rsidRPr="00BD349B" w:rsidRDefault="00BD349B" w:rsidP="00D04297">
      <w:pPr>
        <w:widowControl w:val="0"/>
        <w:spacing w:after="120"/>
        <w:jc w:val="center"/>
        <w:rPr>
          <w:rFonts w:eastAsia="SimSun"/>
          <w:kern w:val="1"/>
          <w:lang w:eastAsia="hi-IN" w:bidi="hi-IN"/>
        </w:rPr>
      </w:pPr>
    </w:p>
    <w:p w:rsidR="00BD349B" w:rsidRPr="00BD349B" w:rsidRDefault="00BD349B" w:rsidP="00D04297">
      <w:pPr>
        <w:widowControl w:val="0"/>
        <w:spacing w:after="120"/>
        <w:jc w:val="center"/>
        <w:rPr>
          <w:rFonts w:eastAsia="SimSun"/>
          <w:kern w:val="1"/>
          <w:lang w:eastAsia="hi-IN" w:bidi="hi-IN"/>
        </w:rPr>
      </w:pPr>
    </w:p>
    <w:p w:rsidR="00D04297" w:rsidRPr="00F41592" w:rsidRDefault="00563762" w:rsidP="00D04297">
      <w:pPr>
        <w:widowControl w:val="0"/>
        <w:spacing w:after="120"/>
        <w:jc w:val="center"/>
        <w:rPr>
          <w:rFonts w:eastAsia="SimSun"/>
          <w:kern w:val="1"/>
          <w:lang w:eastAsia="hi-IN" w:bidi="hi-IN"/>
        </w:rPr>
      </w:pPr>
      <w:r>
        <w:rPr>
          <w:rFonts w:eastAsia="SimSun"/>
          <w:kern w:val="1"/>
          <w:lang w:eastAsia="hi-IN" w:bidi="hi-IN"/>
        </w:rPr>
        <w:t>________________________________________________</w:t>
      </w:r>
      <w:r w:rsidR="00D04297" w:rsidRPr="00F41592">
        <w:rPr>
          <w:rFonts w:eastAsia="SimSun"/>
          <w:kern w:val="1"/>
          <w:lang w:eastAsia="hi-IN" w:bidi="hi-IN"/>
        </w:rPr>
        <w:t>)</w:t>
      </w:r>
    </w:p>
    <w:p w:rsidR="003F2161" w:rsidRDefault="003F2161" w:rsidP="003F2161">
      <w:pPr>
        <w:widowControl w:val="0"/>
        <w:spacing w:after="120"/>
        <w:jc w:val="center"/>
        <w:rPr>
          <w:rFonts w:eastAsia="SimSun"/>
          <w:b/>
          <w:kern w:val="1"/>
          <w:sz w:val="28"/>
          <w:szCs w:val="28"/>
          <w:lang w:eastAsia="hi-IN" w:bidi="hi-IN"/>
        </w:rPr>
      </w:pPr>
    </w:p>
    <w:p w:rsidR="00623C67" w:rsidRDefault="00623C67">
      <w:pPr>
        <w:rPr>
          <w:b/>
          <w:sz w:val="32"/>
          <w:szCs w:val="32"/>
        </w:rPr>
      </w:pPr>
    </w:p>
    <w:p w:rsidR="00623C67" w:rsidRDefault="00623C67" w:rsidP="00A24460">
      <w:pPr>
        <w:ind w:firstLine="709"/>
        <w:rPr>
          <w:b/>
          <w:sz w:val="32"/>
          <w:szCs w:val="32"/>
        </w:rPr>
      </w:pPr>
    </w:p>
    <w:p w:rsidR="00F41592" w:rsidRPr="00F41592" w:rsidRDefault="00F41592" w:rsidP="00F41592">
      <w:pPr>
        <w:rPr>
          <w:b/>
          <w:sz w:val="32"/>
          <w:szCs w:val="32"/>
        </w:rPr>
      </w:pPr>
    </w:p>
    <w:p w:rsidR="000A30E8" w:rsidRPr="00EF6EB4" w:rsidRDefault="00623C67" w:rsidP="005471F0">
      <w:pPr>
        <w:jc w:val="center"/>
        <w:rPr>
          <w:b/>
          <w:color w:val="833C0B" w:themeColor="accent2" w:themeShade="80"/>
        </w:rPr>
      </w:pPr>
      <w:r>
        <w:rPr>
          <w:b/>
          <w:sz w:val="32"/>
          <w:szCs w:val="32"/>
        </w:rPr>
        <w:br w:type="page"/>
      </w:r>
      <w:r w:rsidR="000A30E8" w:rsidRPr="00EF6EB4">
        <w:rPr>
          <w:b/>
          <w:color w:val="833C0B" w:themeColor="accent2" w:themeShade="80"/>
        </w:rPr>
        <w:lastRenderedPageBreak/>
        <w:t>Состав проекта Схемы территориального планирования</w:t>
      </w:r>
    </w:p>
    <w:p w:rsidR="000A30E8" w:rsidRPr="00EF6EB4" w:rsidRDefault="00336863" w:rsidP="005471F0">
      <w:pPr>
        <w:pStyle w:val="af5"/>
        <w:spacing w:after="0"/>
        <w:ind w:left="0"/>
        <w:jc w:val="center"/>
        <w:rPr>
          <w:b/>
          <w:color w:val="833C0B" w:themeColor="accent2" w:themeShade="80"/>
        </w:rPr>
      </w:pPr>
      <w:r>
        <w:rPr>
          <w:b/>
          <w:color w:val="833C0B" w:themeColor="accent2" w:themeShade="80"/>
        </w:rPr>
        <w:t>Бабынинс</w:t>
      </w:r>
      <w:r w:rsidR="0036569F">
        <w:rPr>
          <w:b/>
          <w:color w:val="833C0B" w:themeColor="accent2" w:themeShade="80"/>
        </w:rPr>
        <w:t>кого</w:t>
      </w:r>
      <w:r w:rsidR="000A30E8" w:rsidRPr="00EF6EB4">
        <w:rPr>
          <w:b/>
          <w:color w:val="833C0B" w:themeColor="accent2" w:themeShade="80"/>
        </w:rPr>
        <w:t xml:space="preserve"> района </w:t>
      </w:r>
      <w:r w:rsidR="003F2161">
        <w:rPr>
          <w:b/>
          <w:color w:val="833C0B" w:themeColor="accent2" w:themeShade="80"/>
        </w:rPr>
        <w:t>Калуж</w:t>
      </w:r>
      <w:r w:rsidR="000A30E8" w:rsidRPr="00EF6EB4">
        <w:rPr>
          <w:b/>
          <w:color w:val="833C0B" w:themeColor="accent2" w:themeShade="80"/>
        </w:rPr>
        <w:t>ской области</w:t>
      </w:r>
    </w:p>
    <w:p w:rsidR="000A30E8" w:rsidRPr="000A30E8" w:rsidRDefault="000A30E8" w:rsidP="000A30E8">
      <w:pPr>
        <w:jc w:val="center"/>
        <w:rPr>
          <w:b/>
        </w:rPr>
      </w:pPr>
    </w:p>
    <w:tbl>
      <w:tblPr>
        <w:tblW w:w="0" w:type="auto"/>
        <w:tblLook w:val="01E0" w:firstRow="1" w:lastRow="1" w:firstColumn="1" w:lastColumn="1" w:noHBand="0" w:noVBand="0"/>
      </w:tblPr>
      <w:tblGrid>
        <w:gridCol w:w="6380"/>
        <w:gridCol w:w="3367"/>
      </w:tblGrid>
      <w:tr w:rsidR="000A30E8" w:rsidRPr="000A30E8" w:rsidTr="000A30E8">
        <w:tc>
          <w:tcPr>
            <w:tcW w:w="9747" w:type="dxa"/>
            <w:gridSpan w:val="2"/>
          </w:tcPr>
          <w:p w:rsidR="000A30E8" w:rsidRPr="000A30E8" w:rsidRDefault="000A30E8" w:rsidP="000A30E8">
            <w:pPr>
              <w:pStyle w:val="a5"/>
              <w:rPr>
                <w:rFonts w:ascii="Times New Roman" w:hAnsi="Times New Roman" w:cs="Times New Roman"/>
                <w:b/>
                <w:sz w:val="24"/>
                <w:szCs w:val="24"/>
              </w:rPr>
            </w:pPr>
          </w:p>
          <w:p w:rsidR="000A30E8" w:rsidRPr="00EF6EB4" w:rsidRDefault="00EF6EB4" w:rsidP="000A30E8">
            <w:pPr>
              <w:pStyle w:val="a5"/>
              <w:jc w:val="center"/>
              <w:rPr>
                <w:rFonts w:ascii="Times New Roman" w:hAnsi="Times New Roman" w:cs="Times New Roman"/>
                <w:color w:val="833C0B" w:themeColor="accent2" w:themeShade="80"/>
                <w:sz w:val="24"/>
                <w:szCs w:val="24"/>
              </w:rPr>
            </w:pPr>
            <w:r w:rsidRPr="00EF6EB4">
              <w:rPr>
                <w:rFonts w:ascii="Times New Roman" w:hAnsi="Times New Roman" w:cs="Times New Roman"/>
                <w:color w:val="833C0B" w:themeColor="accent2" w:themeShade="80"/>
                <w:sz w:val="24"/>
                <w:szCs w:val="24"/>
              </w:rPr>
              <w:t>Текстовые</w:t>
            </w:r>
            <w:r w:rsidR="000A30E8" w:rsidRPr="00EF6EB4">
              <w:rPr>
                <w:rFonts w:ascii="Times New Roman" w:hAnsi="Times New Roman" w:cs="Times New Roman"/>
                <w:color w:val="833C0B" w:themeColor="accent2" w:themeShade="80"/>
                <w:sz w:val="24"/>
                <w:szCs w:val="24"/>
              </w:rPr>
              <w:t xml:space="preserve"> материалы:</w:t>
            </w:r>
          </w:p>
          <w:p w:rsidR="000A30E8" w:rsidRPr="000A30E8" w:rsidRDefault="000A30E8" w:rsidP="000A30E8">
            <w:pPr>
              <w:pStyle w:val="a5"/>
              <w:jc w:val="center"/>
              <w:rPr>
                <w:rFonts w:ascii="Times New Roman" w:hAnsi="Times New Roman" w:cs="Times New Roman"/>
                <w:b/>
                <w:sz w:val="24"/>
                <w:szCs w:val="24"/>
              </w:rPr>
            </w:pPr>
          </w:p>
        </w:tc>
      </w:tr>
      <w:tr w:rsidR="000A30E8" w:rsidRPr="000A30E8" w:rsidTr="000A30E8">
        <w:tc>
          <w:tcPr>
            <w:tcW w:w="6380" w:type="dxa"/>
          </w:tcPr>
          <w:p w:rsidR="000A30E8" w:rsidRPr="000A30E8" w:rsidRDefault="000A30E8" w:rsidP="00C4637A">
            <w:pPr>
              <w:pStyle w:val="a5"/>
              <w:suppressAutoHyphens/>
              <w:spacing w:before="120" w:after="120"/>
              <w:rPr>
                <w:rFonts w:ascii="Times New Roman" w:hAnsi="Times New Roman" w:cs="Times New Roman"/>
                <w:sz w:val="24"/>
                <w:szCs w:val="24"/>
                <w:lang w:eastAsia="ar-SA"/>
              </w:rPr>
            </w:pPr>
            <w:r w:rsidRPr="000A30E8">
              <w:rPr>
                <w:rFonts w:ascii="Times New Roman" w:hAnsi="Times New Roman" w:cs="Times New Roman"/>
                <w:sz w:val="24"/>
                <w:szCs w:val="24"/>
                <w:lang w:eastAsia="ar-SA"/>
              </w:rPr>
              <w:t>Том I. Положени</w:t>
            </w:r>
            <w:r w:rsidR="00C4637A">
              <w:rPr>
                <w:rFonts w:ascii="Times New Roman" w:hAnsi="Times New Roman" w:cs="Times New Roman"/>
                <w:sz w:val="24"/>
                <w:szCs w:val="24"/>
                <w:lang w:eastAsia="ar-SA"/>
              </w:rPr>
              <w:t>е</w:t>
            </w:r>
            <w:r w:rsidRPr="000A30E8">
              <w:rPr>
                <w:rFonts w:ascii="Times New Roman" w:hAnsi="Times New Roman" w:cs="Times New Roman"/>
                <w:sz w:val="24"/>
                <w:szCs w:val="24"/>
                <w:lang w:eastAsia="ar-SA"/>
              </w:rPr>
              <w:t xml:space="preserve"> о территориальном планировании </w:t>
            </w:r>
            <w:r w:rsidR="00336863">
              <w:rPr>
                <w:rFonts w:ascii="Times New Roman" w:hAnsi="Times New Roman" w:cs="Times New Roman"/>
                <w:sz w:val="24"/>
                <w:szCs w:val="24"/>
              </w:rPr>
              <w:t>Бабынинс</w:t>
            </w:r>
            <w:r w:rsidR="0036569F">
              <w:rPr>
                <w:rFonts w:ascii="Times New Roman" w:hAnsi="Times New Roman" w:cs="Times New Roman"/>
                <w:sz w:val="24"/>
                <w:szCs w:val="24"/>
              </w:rPr>
              <w:t>кого</w:t>
            </w:r>
            <w:r w:rsidRPr="000A30E8">
              <w:rPr>
                <w:rFonts w:ascii="Times New Roman" w:hAnsi="Times New Roman" w:cs="Times New Roman"/>
                <w:sz w:val="24"/>
                <w:szCs w:val="24"/>
              </w:rPr>
              <w:t xml:space="preserve"> района </w:t>
            </w:r>
            <w:r w:rsidR="003F2161">
              <w:rPr>
                <w:rFonts w:ascii="Times New Roman" w:hAnsi="Times New Roman" w:cs="Times New Roman"/>
                <w:sz w:val="24"/>
                <w:szCs w:val="24"/>
              </w:rPr>
              <w:t>Калуж</w:t>
            </w:r>
            <w:r w:rsidRPr="000A30E8">
              <w:rPr>
                <w:rFonts w:ascii="Times New Roman" w:hAnsi="Times New Roman" w:cs="Times New Roman"/>
                <w:sz w:val="24"/>
                <w:szCs w:val="24"/>
              </w:rPr>
              <w:t>ской области</w:t>
            </w:r>
          </w:p>
        </w:tc>
        <w:tc>
          <w:tcPr>
            <w:tcW w:w="3367" w:type="dxa"/>
          </w:tcPr>
          <w:p w:rsidR="000A30E8" w:rsidRPr="000A30E8" w:rsidRDefault="000A30E8" w:rsidP="000A30E8">
            <w:pPr>
              <w:pStyle w:val="a5"/>
              <w:suppressAutoHyphens/>
              <w:jc w:val="center"/>
              <w:rPr>
                <w:rFonts w:ascii="Times New Roman" w:hAnsi="Times New Roman" w:cs="Times New Roman"/>
                <w:sz w:val="24"/>
                <w:szCs w:val="24"/>
                <w:lang w:eastAsia="ar-SA"/>
              </w:rPr>
            </w:pPr>
          </w:p>
          <w:p w:rsidR="000A30E8" w:rsidRPr="000A30E8" w:rsidRDefault="000A30E8" w:rsidP="006A03A7">
            <w:pPr>
              <w:pStyle w:val="a5"/>
              <w:suppressAutoHyphens/>
              <w:jc w:val="center"/>
              <w:rPr>
                <w:rFonts w:ascii="Times New Roman" w:hAnsi="Times New Roman" w:cs="Times New Roman"/>
                <w:sz w:val="24"/>
                <w:szCs w:val="24"/>
                <w:lang w:eastAsia="ar-SA"/>
              </w:rPr>
            </w:pPr>
          </w:p>
        </w:tc>
      </w:tr>
      <w:tr w:rsidR="000A30E8" w:rsidRPr="000A30E8" w:rsidTr="000A30E8">
        <w:tc>
          <w:tcPr>
            <w:tcW w:w="6380" w:type="dxa"/>
          </w:tcPr>
          <w:p w:rsidR="000A30E8" w:rsidRPr="000A30E8" w:rsidRDefault="003C2029" w:rsidP="0036569F">
            <w:pPr>
              <w:pStyle w:val="a5"/>
              <w:spacing w:before="120" w:after="120"/>
              <w:rPr>
                <w:rFonts w:ascii="Times New Roman" w:hAnsi="Times New Roman" w:cs="Times New Roman"/>
                <w:sz w:val="24"/>
                <w:szCs w:val="24"/>
              </w:rPr>
            </w:pPr>
            <w:r>
              <w:rPr>
                <w:rFonts w:ascii="Times New Roman" w:hAnsi="Times New Roman" w:cs="Times New Roman"/>
                <w:sz w:val="24"/>
                <w:szCs w:val="24"/>
              </w:rPr>
              <w:t>Том </w:t>
            </w:r>
            <w:r w:rsidR="000A30E8" w:rsidRPr="000A30E8">
              <w:rPr>
                <w:rFonts w:ascii="Times New Roman" w:hAnsi="Times New Roman" w:cs="Times New Roman"/>
                <w:sz w:val="24"/>
                <w:szCs w:val="24"/>
                <w:lang w:val="en-US"/>
              </w:rPr>
              <w:t>II</w:t>
            </w:r>
            <w:r>
              <w:rPr>
                <w:rFonts w:ascii="Times New Roman" w:hAnsi="Times New Roman" w:cs="Times New Roman"/>
                <w:sz w:val="24"/>
                <w:szCs w:val="24"/>
              </w:rPr>
              <w:t>.  </w:t>
            </w:r>
            <w:r w:rsidR="000A30E8" w:rsidRPr="000A30E8">
              <w:rPr>
                <w:rFonts w:ascii="Times New Roman" w:hAnsi="Times New Roman" w:cs="Times New Roman"/>
                <w:sz w:val="24"/>
                <w:szCs w:val="24"/>
              </w:rPr>
              <w:t xml:space="preserve">Материалы по обоснованию Схемы территориального планирования </w:t>
            </w:r>
            <w:r w:rsidR="00336863">
              <w:rPr>
                <w:rFonts w:ascii="Times New Roman" w:hAnsi="Times New Roman" w:cs="Times New Roman"/>
                <w:sz w:val="24"/>
                <w:szCs w:val="24"/>
              </w:rPr>
              <w:t>Бабынинс</w:t>
            </w:r>
            <w:r w:rsidR="0036569F">
              <w:rPr>
                <w:rFonts w:ascii="Times New Roman" w:hAnsi="Times New Roman" w:cs="Times New Roman"/>
                <w:sz w:val="24"/>
                <w:szCs w:val="24"/>
              </w:rPr>
              <w:t>кого</w:t>
            </w:r>
            <w:r w:rsidR="000A30E8" w:rsidRPr="000A30E8">
              <w:rPr>
                <w:rFonts w:ascii="Times New Roman" w:hAnsi="Times New Roman" w:cs="Times New Roman"/>
                <w:sz w:val="24"/>
                <w:szCs w:val="24"/>
              </w:rPr>
              <w:t xml:space="preserve"> района </w:t>
            </w:r>
            <w:r w:rsidR="003F2161">
              <w:rPr>
                <w:rFonts w:ascii="Times New Roman" w:hAnsi="Times New Roman" w:cs="Times New Roman"/>
                <w:sz w:val="24"/>
                <w:szCs w:val="24"/>
              </w:rPr>
              <w:t>Калуж</w:t>
            </w:r>
            <w:r w:rsidR="000A30E8" w:rsidRPr="000A30E8">
              <w:rPr>
                <w:rFonts w:ascii="Times New Roman" w:hAnsi="Times New Roman" w:cs="Times New Roman"/>
                <w:sz w:val="24"/>
                <w:szCs w:val="24"/>
              </w:rPr>
              <w:t>ской области</w:t>
            </w:r>
          </w:p>
        </w:tc>
        <w:tc>
          <w:tcPr>
            <w:tcW w:w="3367" w:type="dxa"/>
          </w:tcPr>
          <w:p w:rsidR="000A30E8" w:rsidRPr="000A30E8" w:rsidRDefault="000A30E8" w:rsidP="000A30E8">
            <w:pPr>
              <w:pStyle w:val="a5"/>
              <w:jc w:val="center"/>
              <w:rPr>
                <w:rFonts w:ascii="Times New Roman" w:hAnsi="Times New Roman" w:cs="Times New Roman"/>
                <w:sz w:val="24"/>
                <w:szCs w:val="24"/>
              </w:rPr>
            </w:pPr>
          </w:p>
          <w:p w:rsidR="000A30E8" w:rsidRPr="000A30E8" w:rsidRDefault="000A30E8" w:rsidP="000A30E8">
            <w:pPr>
              <w:pStyle w:val="a5"/>
              <w:jc w:val="center"/>
              <w:rPr>
                <w:rFonts w:ascii="Times New Roman" w:hAnsi="Times New Roman" w:cs="Times New Roman"/>
                <w:sz w:val="24"/>
                <w:szCs w:val="24"/>
              </w:rPr>
            </w:pPr>
          </w:p>
        </w:tc>
      </w:tr>
    </w:tbl>
    <w:p w:rsidR="000A30E8" w:rsidRDefault="000A30E8" w:rsidP="00FD1A01">
      <w:pPr>
        <w:pStyle w:val="af5"/>
        <w:spacing w:after="0"/>
        <w:ind w:left="0"/>
      </w:pPr>
    </w:p>
    <w:p w:rsidR="008816C5" w:rsidRPr="00EF6EB4" w:rsidRDefault="008816C5" w:rsidP="008816C5">
      <w:pPr>
        <w:pStyle w:val="af5"/>
        <w:spacing w:after="0"/>
        <w:ind w:left="0"/>
        <w:jc w:val="center"/>
        <w:rPr>
          <w:color w:val="833C0B" w:themeColor="accent2" w:themeShade="80"/>
        </w:rPr>
      </w:pPr>
      <w:r w:rsidRPr="00EF6EB4">
        <w:rPr>
          <w:color w:val="833C0B" w:themeColor="accent2" w:themeShade="80"/>
        </w:rPr>
        <w:t>Графические материалы</w:t>
      </w:r>
    </w:p>
    <w:p w:rsidR="008816C5" w:rsidRPr="000A30E8" w:rsidRDefault="008816C5" w:rsidP="008816C5">
      <w:pPr>
        <w:pStyle w:val="af5"/>
        <w:spacing w:after="0"/>
        <w:ind w:left="0"/>
        <w:jc w:val="center"/>
      </w:pPr>
      <w:r>
        <w:t>в растровом формате</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6243"/>
        <w:gridCol w:w="1466"/>
        <w:gridCol w:w="1446"/>
      </w:tblGrid>
      <w:tr w:rsidR="008816C5" w:rsidRPr="00EF6EB4" w:rsidTr="00F72A2D">
        <w:trPr>
          <w:tblHeader/>
        </w:trPr>
        <w:tc>
          <w:tcPr>
            <w:tcW w:w="301" w:type="pct"/>
            <w:tcBorders>
              <w:bottom w:val="single" w:sz="4" w:space="0" w:color="auto"/>
            </w:tcBorders>
          </w:tcPr>
          <w:p w:rsidR="008816C5" w:rsidRPr="00EF6EB4" w:rsidRDefault="008816C5" w:rsidP="00F72A2D">
            <w:pPr>
              <w:pStyle w:val="Normal10"/>
              <w:ind w:left="0" w:right="0"/>
              <w:rPr>
                <w:b w:val="0"/>
                <w:sz w:val="24"/>
                <w:szCs w:val="24"/>
              </w:rPr>
            </w:pPr>
            <w:r w:rsidRPr="00EF6EB4">
              <w:rPr>
                <w:b w:val="0"/>
                <w:sz w:val="24"/>
                <w:szCs w:val="24"/>
              </w:rPr>
              <w:t>№ п</w:t>
            </w:r>
            <w:r>
              <w:rPr>
                <w:b w:val="0"/>
                <w:sz w:val="24"/>
                <w:szCs w:val="24"/>
              </w:rPr>
              <w:t>.</w:t>
            </w:r>
            <w:r w:rsidRPr="00EF6EB4">
              <w:rPr>
                <w:b w:val="0"/>
                <w:sz w:val="24"/>
                <w:szCs w:val="24"/>
              </w:rPr>
              <w:t>п</w:t>
            </w:r>
            <w:r>
              <w:rPr>
                <w:b w:val="0"/>
                <w:sz w:val="24"/>
                <w:szCs w:val="24"/>
              </w:rPr>
              <w:t>.</w:t>
            </w:r>
          </w:p>
        </w:tc>
        <w:tc>
          <w:tcPr>
            <w:tcW w:w="2999" w:type="pct"/>
            <w:tcBorders>
              <w:bottom w:val="single" w:sz="4" w:space="0" w:color="auto"/>
            </w:tcBorders>
            <w:vAlign w:val="center"/>
          </w:tcPr>
          <w:p w:rsidR="008816C5" w:rsidRPr="00EF6EB4" w:rsidRDefault="008816C5" w:rsidP="00F72A2D">
            <w:pPr>
              <w:pStyle w:val="Normal10"/>
              <w:ind w:left="0" w:right="0"/>
              <w:rPr>
                <w:b w:val="0"/>
                <w:sz w:val="24"/>
                <w:szCs w:val="24"/>
              </w:rPr>
            </w:pPr>
            <w:r w:rsidRPr="00EF6EB4">
              <w:rPr>
                <w:b w:val="0"/>
                <w:sz w:val="24"/>
                <w:szCs w:val="24"/>
              </w:rPr>
              <w:t>Наименование</w:t>
            </w:r>
          </w:p>
        </w:tc>
        <w:tc>
          <w:tcPr>
            <w:tcW w:w="849" w:type="pct"/>
            <w:tcBorders>
              <w:bottom w:val="single" w:sz="4" w:space="0" w:color="auto"/>
            </w:tcBorders>
            <w:vAlign w:val="center"/>
          </w:tcPr>
          <w:p w:rsidR="008816C5" w:rsidRPr="00EF6EB4" w:rsidRDefault="008816C5" w:rsidP="00F72A2D">
            <w:pPr>
              <w:pStyle w:val="Normal10"/>
              <w:ind w:left="0" w:right="0"/>
              <w:rPr>
                <w:b w:val="0"/>
                <w:sz w:val="24"/>
                <w:szCs w:val="24"/>
              </w:rPr>
            </w:pPr>
            <w:r w:rsidRPr="00EF6EB4">
              <w:rPr>
                <w:b w:val="0"/>
                <w:sz w:val="24"/>
                <w:szCs w:val="24"/>
              </w:rPr>
              <w:t>Гриф секретности</w:t>
            </w:r>
          </w:p>
        </w:tc>
        <w:tc>
          <w:tcPr>
            <w:tcW w:w="850" w:type="pct"/>
            <w:tcBorders>
              <w:bottom w:val="single" w:sz="4" w:space="0" w:color="auto"/>
            </w:tcBorders>
            <w:vAlign w:val="center"/>
          </w:tcPr>
          <w:p w:rsidR="008816C5" w:rsidRPr="00EF6EB4" w:rsidRDefault="008816C5" w:rsidP="00F72A2D">
            <w:pPr>
              <w:pStyle w:val="Normal10"/>
              <w:ind w:left="0" w:right="0"/>
              <w:rPr>
                <w:b w:val="0"/>
                <w:sz w:val="24"/>
                <w:szCs w:val="24"/>
              </w:rPr>
            </w:pPr>
            <w:r w:rsidRPr="00EF6EB4">
              <w:rPr>
                <w:b w:val="0"/>
                <w:sz w:val="24"/>
                <w:szCs w:val="24"/>
              </w:rPr>
              <w:t>Количество экз.</w:t>
            </w:r>
          </w:p>
        </w:tc>
      </w:tr>
      <w:tr w:rsidR="008816C5" w:rsidRPr="000A30E8" w:rsidTr="00F72A2D">
        <w:tc>
          <w:tcPr>
            <w:tcW w:w="301" w:type="pct"/>
            <w:tcBorders>
              <w:top w:val="single" w:sz="4" w:space="0" w:color="auto"/>
              <w:left w:val="single" w:sz="4" w:space="0" w:color="auto"/>
              <w:bottom w:val="nil"/>
            </w:tcBorders>
          </w:tcPr>
          <w:p w:rsidR="008816C5" w:rsidRPr="000A30E8" w:rsidRDefault="008816C5" w:rsidP="00122B2C">
            <w:pPr>
              <w:pStyle w:val="2f2"/>
              <w:numPr>
                <w:ilvl w:val="0"/>
                <w:numId w:val="5"/>
              </w:numPr>
              <w:ind w:left="0" w:firstLine="0"/>
              <w:jc w:val="center"/>
              <w:rPr>
                <w:sz w:val="24"/>
                <w:szCs w:val="24"/>
              </w:rPr>
            </w:pPr>
          </w:p>
        </w:tc>
        <w:tc>
          <w:tcPr>
            <w:tcW w:w="2999" w:type="pct"/>
            <w:tcBorders>
              <w:top w:val="single" w:sz="4" w:space="0" w:color="auto"/>
              <w:bottom w:val="nil"/>
            </w:tcBorders>
          </w:tcPr>
          <w:p w:rsidR="008816C5" w:rsidRPr="00717E6D" w:rsidRDefault="008816C5" w:rsidP="00F72A2D">
            <w:pPr>
              <w:pStyle w:val="2f2"/>
              <w:spacing w:before="120" w:after="120"/>
              <w:jc w:val="both"/>
              <w:rPr>
                <w:sz w:val="24"/>
                <w:szCs w:val="24"/>
              </w:rPr>
            </w:pPr>
            <w:r w:rsidRPr="00D9250C">
              <w:rPr>
                <w:sz w:val="24"/>
                <w:szCs w:val="24"/>
              </w:rPr>
              <w:t>Карта планируемого размещения объектов местного значения муниципального района</w:t>
            </w:r>
            <w:r>
              <w:rPr>
                <w:sz w:val="24"/>
                <w:szCs w:val="24"/>
              </w:rPr>
              <w:t>, масштаб 1:50 000</w:t>
            </w:r>
          </w:p>
        </w:tc>
        <w:tc>
          <w:tcPr>
            <w:tcW w:w="849" w:type="pct"/>
            <w:tcBorders>
              <w:top w:val="single" w:sz="4" w:space="0" w:color="auto"/>
              <w:bottom w:val="nil"/>
            </w:tcBorders>
            <w:vAlign w:val="center"/>
          </w:tcPr>
          <w:p w:rsidR="008816C5" w:rsidRPr="000A30E8" w:rsidRDefault="008816C5" w:rsidP="00F72A2D">
            <w:pPr>
              <w:pStyle w:val="2f2"/>
              <w:jc w:val="center"/>
              <w:rPr>
                <w:sz w:val="24"/>
                <w:szCs w:val="24"/>
              </w:rPr>
            </w:pPr>
            <w:r w:rsidRPr="000A30E8">
              <w:rPr>
                <w:sz w:val="24"/>
                <w:szCs w:val="24"/>
              </w:rPr>
              <w:t>Н/С</w:t>
            </w:r>
          </w:p>
        </w:tc>
        <w:tc>
          <w:tcPr>
            <w:tcW w:w="850" w:type="pct"/>
            <w:tcBorders>
              <w:top w:val="single" w:sz="4" w:space="0" w:color="auto"/>
              <w:bottom w:val="nil"/>
              <w:right w:val="single" w:sz="4" w:space="0" w:color="auto"/>
            </w:tcBorders>
            <w:vAlign w:val="center"/>
          </w:tcPr>
          <w:p w:rsidR="008816C5" w:rsidRPr="000A30E8" w:rsidRDefault="008816C5" w:rsidP="00F72A2D">
            <w:pPr>
              <w:pStyle w:val="2f2"/>
              <w:jc w:val="center"/>
              <w:rPr>
                <w:sz w:val="24"/>
                <w:szCs w:val="24"/>
              </w:rPr>
            </w:pPr>
            <w:r w:rsidRPr="000A30E8">
              <w:rPr>
                <w:sz w:val="24"/>
                <w:szCs w:val="24"/>
              </w:rPr>
              <w:t>1</w:t>
            </w:r>
          </w:p>
        </w:tc>
      </w:tr>
      <w:tr w:rsidR="008816C5" w:rsidRPr="000A30E8" w:rsidTr="00F72A2D">
        <w:tc>
          <w:tcPr>
            <w:tcW w:w="301" w:type="pct"/>
            <w:tcBorders>
              <w:top w:val="single" w:sz="4" w:space="0" w:color="auto"/>
              <w:left w:val="single" w:sz="4" w:space="0" w:color="auto"/>
              <w:bottom w:val="nil"/>
            </w:tcBorders>
          </w:tcPr>
          <w:p w:rsidR="008816C5" w:rsidRPr="000A30E8" w:rsidRDefault="008816C5" w:rsidP="00122B2C">
            <w:pPr>
              <w:pStyle w:val="2f2"/>
              <w:numPr>
                <w:ilvl w:val="0"/>
                <w:numId w:val="5"/>
              </w:numPr>
              <w:ind w:left="0" w:firstLine="0"/>
              <w:jc w:val="center"/>
              <w:rPr>
                <w:sz w:val="24"/>
                <w:szCs w:val="24"/>
              </w:rPr>
            </w:pPr>
          </w:p>
        </w:tc>
        <w:tc>
          <w:tcPr>
            <w:tcW w:w="2999" w:type="pct"/>
            <w:tcBorders>
              <w:top w:val="single" w:sz="4" w:space="0" w:color="auto"/>
              <w:bottom w:val="nil"/>
            </w:tcBorders>
          </w:tcPr>
          <w:p w:rsidR="008816C5" w:rsidRPr="00D9250C" w:rsidRDefault="008816C5" w:rsidP="00F72A2D">
            <w:pPr>
              <w:pStyle w:val="2f2"/>
              <w:spacing w:before="120" w:after="120"/>
              <w:jc w:val="both"/>
              <w:rPr>
                <w:sz w:val="24"/>
                <w:szCs w:val="24"/>
              </w:rPr>
            </w:pPr>
            <w:r w:rsidRPr="00D9250C">
              <w:rPr>
                <w:bCs/>
                <w:sz w:val="24"/>
                <w:szCs w:val="24"/>
              </w:rPr>
              <w:t xml:space="preserve">Карта границ поселений, населенных пунктов, входящих в состав </w:t>
            </w:r>
            <w:r w:rsidR="00336863">
              <w:rPr>
                <w:bCs/>
                <w:sz w:val="24"/>
                <w:szCs w:val="24"/>
              </w:rPr>
              <w:t>Бабынинс</w:t>
            </w:r>
            <w:r>
              <w:rPr>
                <w:bCs/>
                <w:sz w:val="24"/>
                <w:szCs w:val="24"/>
              </w:rPr>
              <w:t>кого</w:t>
            </w:r>
            <w:r w:rsidRPr="00D9250C">
              <w:rPr>
                <w:bCs/>
                <w:sz w:val="24"/>
                <w:szCs w:val="24"/>
              </w:rPr>
              <w:t xml:space="preserve"> района</w:t>
            </w:r>
            <w:r>
              <w:rPr>
                <w:bCs/>
                <w:sz w:val="24"/>
                <w:szCs w:val="24"/>
              </w:rPr>
              <w:t>, масштаб </w:t>
            </w:r>
            <w:r w:rsidRPr="00B14433">
              <w:rPr>
                <w:bCs/>
                <w:sz w:val="24"/>
                <w:szCs w:val="24"/>
              </w:rPr>
              <w:t>1:50 000</w:t>
            </w:r>
          </w:p>
        </w:tc>
        <w:tc>
          <w:tcPr>
            <w:tcW w:w="849" w:type="pct"/>
            <w:tcBorders>
              <w:top w:val="single" w:sz="4" w:space="0" w:color="auto"/>
              <w:bottom w:val="nil"/>
            </w:tcBorders>
            <w:vAlign w:val="center"/>
          </w:tcPr>
          <w:p w:rsidR="008816C5" w:rsidRPr="000A30E8" w:rsidRDefault="008816C5" w:rsidP="00F72A2D">
            <w:pPr>
              <w:pStyle w:val="2f2"/>
              <w:jc w:val="center"/>
              <w:rPr>
                <w:sz w:val="24"/>
                <w:szCs w:val="24"/>
              </w:rPr>
            </w:pPr>
            <w:r w:rsidRPr="000A30E8">
              <w:rPr>
                <w:sz w:val="24"/>
                <w:szCs w:val="24"/>
              </w:rPr>
              <w:t>Н/С</w:t>
            </w:r>
          </w:p>
        </w:tc>
        <w:tc>
          <w:tcPr>
            <w:tcW w:w="850" w:type="pct"/>
            <w:tcBorders>
              <w:top w:val="single" w:sz="4" w:space="0" w:color="auto"/>
              <w:bottom w:val="nil"/>
              <w:right w:val="single" w:sz="4" w:space="0" w:color="auto"/>
            </w:tcBorders>
            <w:vAlign w:val="center"/>
          </w:tcPr>
          <w:p w:rsidR="008816C5" w:rsidRPr="000A30E8" w:rsidRDefault="008816C5" w:rsidP="00F72A2D">
            <w:pPr>
              <w:pStyle w:val="2f2"/>
              <w:jc w:val="center"/>
              <w:rPr>
                <w:sz w:val="24"/>
                <w:szCs w:val="24"/>
              </w:rPr>
            </w:pPr>
            <w:r w:rsidRPr="000A30E8">
              <w:rPr>
                <w:sz w:val="24"/>
                <w:szCs w:val="24"/>
              </w:rPr>
              <w:t>1</w:t>
            </w:r>
          </w:p>
        </w:tc>
      </w:tr>
      <w:tr w:rsidR="008816C5" w:rsidRPr="000A30E8" w:rsidTr="00F72A2D">
        <w:tc>
          <w:tcPr>
            <w:tcW w:w="301" w:type="pct"/>
            <w:tcBorders>
              <w:top w:val="single" w:sz="4" w:space="0" w:color="auto"/>
              <w:bottom w:val="nil"/>
            </w:tcBorders>
          </w:tcPr>
          <w:p w:rsidR="008816C5" w:rsidRPr="000A30E8" w:rsidRDefault="008816C5" w:rsidP="00122B2C">
            <w:pPr>
              <w:pStyle w:val="2f2"/>
              <w:numPr>
                <w:ilvl w:val="0"/>
                <w:numId w:val="5"/>
              </w:numPr>
              <w:ind w:left="0" w:firstLine="0"/>
              <w:jc w:val="center"/>
              <w:rPr>
                <w:sz w:val="24"/>
                <w:szCs w:val="24"/>
              </w:rPr>
            </w:pPr>
          </w:p>
        </w:tc>
        <w:tc>
          <w:tcPr>
            <w:tcW w:w="2999" w:type="pct"/>
            <w:tcBorders>
              <w:top w:val="single" w:sz="4" w:space="0" w:color="auto"/>
              <w:bottom w:val="nil"/>
            </w:tcBorders>
          </w:tcPr>
          <w:p w:rsidR="008816C5" w:rsidRDefault="008816C5" w:rsidP="00F72A2D">
            <w:pPr>
              <w:pStyle w:val="2f2"/>
              <w:spacing w:before="120" w:after="120"/>
              <w:jc w:val="both"/>
              <w:rPr>
                <w:sz w:val="24"/>
                <w:szCs w:val="24"/>
              </w:rPr>
            </w:pPr>
            <w:r w:rsidRPr="00D9250C">
              <w:rPr>
                <w:sz w:val="24"/>
                <w:szCs w:val="24"/>
              </w:rPr>
              <w:t>Карта объектов капитального строительства,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w:t>
            </w:r>
            <w:r>
              <w:rPr>
                <w:sz w:val="24"/>
                <w:szCs w:val="24"/>
              </w:rPr>
              <w:t xml:space="preserve">. </w:t>
            </w:r>
          </w:p>
          <w:p w:rsidR="008816C5" w:rsidRPr="000A30E8" w:rsidRDefault="008816C5" w:rsidP="00F72A2D">
            <w:pPr>
              <w:pStyle w:val="2f2"/>
              <w:spacing w:before="120" w:after="120"/>
              <w:jc w:val="both"/>
              <w:rPr>
                <w:sz w:val="24"/>
                <w:szCs w:val="24"/>
              </w:rPr>
            </w:pPr>
            <w:r>
              <w:rPr>
                <w:sz w:val="24"/>
                <w:szCs w:val="24"/>
              </w:rPr>
              <w:t>Ос</w:t>
            </w:r>
            <w:r w:rsidRPr="00D9250C">
              <w:rPr>
                <w:sz w:val="24"/>
                <w:szCs w:val="24"/>
              </w:rPr>
              <w:t>обо охраняемые природные территори</w:t>
            </w:r>
            <w:r>
              <w:rPr>
                <w:sz w:val="24"/>
                <w:szCs w:val="24"/>
              </w:rPr>
              <w:t>и</w:t>
            </w:r>
            <w:r w:rsidRPr="00D9250C">
              <w:rPr>
                <w:sz w:val="24"/>
                <w:szCs w:val="24"/>
              </w:rPr>
              <w:t xml:space="preserve"> федерального, регионального и местного значения</w:t>
            </w:r>
            <w:r>
              <w:rPr>
                <w:sz w:val="24"/>
                <w:szCs w:val="24"/>
              </w:rPr>
              <w:t xml:space="preserve"> и </w:t>
            </w:r>
            <w:r w:rsidRPr="00D9250C">
              <w:rPr>
                <w:sz w:val="24"/>
                <w:szCs w:val="24"/>
              </w:rPr>
              <w:t xml:space="preserve"> объект</w:t>
            </w:r>
            <w:r>
              <w:rPr>
                <w:sz w:val="24"/>
                <w:szCs w:val="24"/>
              </w:rPr>
              <w:t>ы</w:t>
            </w:r>
            <w:r w:rsidRPr="00D9250C">
              <w:rPr>
                <w:sz w:val="24"/>
                <w:szCs w:val="24"/>
              </w:rPr>
              <w:t xml:space="preserve"> культурного наследия</w:t>
            </w:r>
            <w:r>
              <w:rPr>
                <w:sz w:val="24"/>
                <w:szCs w:val="24"/>
              </w:rPr>
              <w:t xml:space="preserve">, </w:t>
            </w:r>
            <w:r>
              <w:rPr>
                <w:bCs/>
                <w:sz w:val="24"/>
                <w:szCs w:val="24"/>
              </w:rPr>
              <w:t>масштаб </w:t>
            </w:r>
            <w:r w:rsidRPr="00B14433">
              <w:rPr>
                <w:bCs/>
                <w:sz w:val="24"/>
                <w:szCs w:val="24"/>
              </w:rPr>
              <w:t>1:50 000</w:t>
            </w:r>
          </w:p>
        </w:tc>
        <w:tc>
          <w:tcPr>
            <w:tcW w:w="849" w:type="pct"/>
            <w:tcBorders>
              <w:top w:val="single" w:sz="4" w:space="0" w:color="auto"/>
              <w:bottom w:val="nil"/>
            </w:tcBorders>
            <w:vAlign w:val="center"/>
          </w:tcPr>
          <w:p w:rsidR="008816C5" w:rsidRPr="000A30E8" w:rsidRDefault="008816C5" w:rsidP="00F72A2D">
            <w:pPr>
              <w:pStyle w:val="2f2"/>
              <w:jc w:val="center"/>
              <w:rPr>
                <w:sz w:val="24"/>
                <w:szCs w:val="24"/>
              </w:rPr>
            </w:pPr>
            <w:r w:rsidRPr="000A30E8">
              <w:rPr>
                <w:sz w:val="24"/>
                <w:szCs w:val="24"/>
              </w:rPr>
              <w:t>Н/С</w:t>
            </w:r>
          </w:p>
        </w:tc>
        <w:tc>
          <w:tcPr>
            <w:tcW w:w="850" w:type="pct"/>
            <w:tcBorders>
              <w:top w:val="single" w:sz="4" w:space="0" w:color="auto"/>
              <w:bottom w:val="nil"/>
            </w:tcBorders>
            <w:vAlign w:val="center"/>
          </w:tcPr>
          <w:p w:rsidR="008816C5" w:rsidRPr="000A30E8" w:rsidRDefault="008816C5" w:rsidP="00F72A2D">
            <w:pPr>
              <w:pStyle w:val="2f2"/>
              <w:jc w:val="center"/>
              <w:rPr>
                <w:sz w:val="24"/>
                <w:szCs w:val="24"/>
              </w:rPr>
            </w:pPr>
            <w:r w:rsidRPr="000A30E8">
              <w:rPr>
                <w:sz w:val="24"/>
                <w:szCs w:val="24"/>
              </w:rPr>
              <w:t>1</w:t>
            </w:r>
          </w:p>
        </w:tc>
      </w:tr>
      <w:tr w:rsidR="008816C5" w:rsidRPr="000A30E8" w:rsidTr="00FD1A01">
        <w:tc>
          <w:tcPr>
            <w:tcW w:w="301" w:type="pct"/>
            <w:tcBorders>
              <w:bottom w:val="nil"/>
            </w:tcBorders>
          </w:tcPr>
          <w:p w:rsidR="008816C5" w:rsidRPr="000A30E8" w:rsidRDefault="008816C5" w:rsidP="00122B2C">
            <w:pPr>
              <w:pStyle w:val="2f2"/>
              <w:numPr>
                <w:ilvl w:val="0"/>
                <w:numId w:val="5"/>
              </w:numPr>
              <w:ind w:left="0" w:firstLine="0"/>
              <w:jc w:val="center"/>
              <w:rPr>
                <w:sz w:val="24"/>
                <w:szCs w:val="24"/>
              </w:rPr>
            </w:pPr>
          </w:p>
        </w:tc>
        <w:tc>
          <w:tcPr>
            <w:tcW w:w="2999" w:type="pct"/>
            <w:tcBorders>
              <w:bottom w:val="single" w:sz="4" w:space="0" w:color="auto"/>
            </w:tcBorders>
          </w:tcPr>
          <w:p w:rsidR="008816C5" w:rsidRDefault="008816C5" w:rsidP="00F72A2D">
            <w:pPr>
              <w:pStyle w:val="2f2"/>
              <w:spacing w:before="120" w:after="120"/>
              <w:jc w:val="both"/>
              <w:rPr>
                <w:sz w:val="24"/>
                <w:szCs w:val="24"/>
              </w:rPr>
            </w:pPr>
            <w:r w:rsidRPr="00D9250C">
              <w:rPr>
                <w:sz w:val="24"/>
                <w:szCs w:val="24"/>
              </w:rPr>
              <w:t>Карта объектов капитального строительства,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w:t>
            </w:r>
            <w:r>
              <w:rPr>
                <w:sz w:val="24"/>
                <w:szCs w:val="24"/>
              </w:rPr>
              <w:t xml:space="preserve">. </w:t>
            </w:r>
          </w:p>
          <w:p w:rsidR="008816C5" w:rsidRPr="000A30E8" w:rsidRDefault="008816C5" w:rsidP="00F72A2D">
            <w:pPr>
              <w:tabs>
                <w:tab w:val="left" w:pos="851"/>
              </w:tabs>
              <w:autoSpaceDE w:val="0"/>
              <w:autoSpaceDN w:val="0"/>
              <w:adjustRightInd w:val="0"/>
              <w:spacing w:before="120" w:after="120"/>
            </w:pPr>
            <w:r>
              <w:rPr>
                <w:color w:val="000000"/>
              </w:rPr>
              <w:t>З</w:t>
            </w:r>
            <w:r w:rsidRPr="00D9250C">
              <w:rPr>
                <w:color w:val="000000"/>
              </w:rPr>
              <w:t>он</w:t>
            </w:r>
            <w:r>
              <w:rPr>
                <w:color w:val="000000"/>
              </w:rPr>
              <w:t>ы</w:t>
            </w:r>
            <w:r w:rsidRPr="00D9250C">
              <w:rPr>
                <w:color w:val="000000"/>
              </w:rPr>
              <w:t xml:space="preserve"> с особыми условиями использования территории</w:t>
            </w:r>
            <w:r>
              <w:rPr>
                <w:color w:val="000000"/>
              </w:rPr>
              <w:t xml:space="preserve">, </w:t>
            </w:r>
            <w:r>
              <w:rPr>
                <w:bCs/>
              </w:rPr>
              <w:t>масштаб </w:t>
            </w:r>
            <w:r w:rsidRPr="00B14433">
              <w:rPr>
                <w:bCs/>
              </w:rPr>
              <w:t>1:50 000</w:t>
            </w:r>
          </w:p>
        </w:tc>
        <w:tc>
          <w:tcPr>
            <w:tcW w:w="849" w:type="pct"/>
            <w:tcBorders>
              <w:bottom w:val="nil"/>
            </w:tcBorders>
            <w:vAlign w:val="center"/>
          </w:tcPr>
          <w:p w:rsidR="008816C5" w:rsidRPr="000A30E8" w:rsidRDefault="008816C5" w:rsidP="00F72A2D">
            <w:pPr>
              <w:pStyle w:val="2f2"/>
              <w:jc w:val="center"/>
              <w:rPr>
                <w:sz w:val="24"/>
                <w:szCs w:val="24"/>
              </w:rPr>
            </w:pPr>
            <w:r w:rsidRPr="000A30E8">
              <w:rPr>
                <w:sz w:val="24"/>
                <w:szCs w:val="24"/>
              </w:rPr>
              <w:t>Н/С</w:t>
            </w:r>
          </w:p>
        </w:tc>
        <w:tc>
          <w:tcPr>
            <w:tcW w:w="850" w:type="pct"/>
            <w:tcBorders>
              <w:bottom w:val="nil"/>
            </w:tcBorders>
            <w:vAlign w:val="center"/>
          </w:tcPr>
          <w:p w:rsidR="008816C5" w:rsidRPr="000A30E8" w:rsidRDefault="008816C5" w:rsidP="00F72A2D">
            <w:pPr>
              <w:pStyle w:val="2f2"/>
              <w:jc w:val="center"/>
              <w:rPr>
                <w:sz w:val="24"/>
                <w:szCs w:val="24"/>
              </w:rPr>
            </w:pPr>
            <w:r w:rsidRPr="000A30E8">
              <w:rPr>
                <w:sz w:val="24"/>
                <w:szCs w:val="24"/>
              </w:rPr>
              <w:t>1</w:t>
            </w:r>
          </w:p>
        </w:tc>
      </w:tr>
      <w:tr w:rsidR="008816C5" w:rsidRPr="000A30E8" w:rsidTr="00F72A2D">
        <w:tc>
          <w:tcPr>
            <w:tcW w:w="301" w:type="pct"/>
            <w:tcBorders>
              <w:bottom w:val="nil"/>
            </w:tcBorders>
          </w:tcPr>
          <w:p w:rsidR="008816C5" w:rsidRPr="000A30E8" w:rsidRDefault="008816C5" w:rsidP="00122B2C">
            <w:pPr>
              <w:pStyle w:val="2f2"/>
              <w:numPr>
                <w:ilvl w:val="0"/>
                <w:numId w:val="5"/>
              </w:numPr>
              <w:ind w:left="0" w:firstLine="0"/>
              <w:jc w:val="center"/>
              <w:rPr>
                <w:sz w:val="24"/>
                <w:szCs w:val="24"/>
              </w:rPr>
            </w:pPr>
          </w:p>
        </w:tc>
        <w:tc>
          <w:tcPr>
            <w:tcW w:w="2999" w:type="pct"/>
            <w:tcBorders>
              <w:bottom w:val="nil"/>
            </w:tcBorders>
          </w:tcPr>
          <w:p w:rsidR="008816C5" w:rsidRDefault="008816C5" w:rsidP="00F72A2D">
            <w:pPr>
              <w:pStyle w:val="2f2"/>
              <w:spacing w:before="120" w:after="120"/>
              <w:jc w:val="both"/>
              <w:rPr>
                <w:sz w:val="24"/>
                <w:szCs w:val="24"/>
              </w:rPr>
            </w:pPr>
            <w:r w:rsidRPr="00D9250C">
              <w:rPr>
                <w:sz w:val="24"/>
                <w:szCs w:val="24"/>
              </w:rPr>
              <w:t>Карта объектов капитального строительства,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w:t>
            </w:r>
            <w:r>
              <w:rPr>
                <w:sz w:val="24"/>
                <w:szCs w:val="24"/>
              </w:rPr>
              <w:t xml:space="preserve">. </w:t>
            </w:r>
          </w:p>
          <w:p w:rsidR="008816C5" w:rsidRPr="00D9250C" w:rsidRDefault="008816C5" w:rsidP="00F72A2D">
            <w:pPr>
              <w:tabs>
                <w:tab w:val="left" w:pos="851"/>
              </w:tabs>
              <w:autoSpaceDE w:val="0"/>
              <w:autoSpaceDN w:val="0"/>
              <w:adjustRightInd w:val="0"/>
              <w:spacing w:before="120" w:after="120"/>
              <w:rPr>
                <w:bCs/>
              </w:rPr>
            </w:pPr>
            <w:r>
              <w:rPr>
                <w:color w:val="000000"/>
              </w:rPr>
              <w:t>Т</w:t>
            </w:r>
            <w:r w:rsidRPr="00D9250C">
              <w:rPr>
                <w:color w:val="000000"/>
              </w:rPr>
              <w:t>ерритории, подверженные риску возникновения чрезвычайных ситуаций природного и техногенного характера</w:t>
            </w:r>
            <w:r>
              <w:rPr>
                <w:color w:val="000000"/>
              </w:rPr>
              <w:t xml:space="preserve">, </w:t>
            </w:r>
            <w:r>
              <w:rPr>
                <w:bCs/>
              </w:rPr>
              <w:t>масштаб </w:t>
            </w:r>
            <w:r w:rsidRPr="00B14433">
              <w:rPr>
                <w:bCs/>
              </w:rPr>
              <w:t>1:50 000</w:t>
            </w:r>
          </w:p>
        </w:tc>
        <w:tc>
          <w:tcPr>
            <w:tcW w:w="849" w:type="pct"/>
            <w:tcBorders>
              <w:bottom w:val="nil"/>
            </w:tcBorders>
            <w:vAlign w:val="center"/>
          </w:tcPr>
          <w:p w:rsidR="008816C5" w:rsidRPr="000A30E8" w:rsidRDefault="008816C5" w:rsidP="00F72A2D">
            <w:pPr>
              <w:pStyle w:val="2f2"/>
              <w:jc w:val="center"/>
              <w:rPr>
                <w:sz w:val="24"/>
                <w:szCs w:val="24"/>
              </w:rPr>
            </w:pPr>
            <w:r w:rsidRPr="000A30E8">
              <w:rPr>
                <w:sz w:val="24"/>
                <w:szCs w:val="24"/>
              </w:rPr>
              <w:t>Н/С</w:t>
            </w:r>
          </w:p>
        </w:tc>
        <w:tc>
          <w:tcPr>
            <w:tcW w:w="850" w:type="pct"/>
            <w:tcBorders>
              <w:bottom w:val="nil"/>
            </w:tcBorders>
            <w:vAlign w:val="center"/>
          </w:tcPr>
          <w:p w:rsidR="008816C5" w:rsidRPr="000A30E8" w:rsidRDefault="008816C5" w:rsidP="00F72A2D">
            <w:pPr>
              <w:pStyle w:val="2f2"/>
              <w:jc w:val="center"/>
              <w:rPr>
                <w:sz w:val="24"/>
                <w:szCs w:val="24"/>
              </w:rPr>
            </w:pPr>
            <w:r w:rsidRPr="000A30E8">
              <w:rPr>
                <w:sz w:val="24"/>
                <w:szCs w:val="24"/>
              </w:rPr>
              <w:t>1</w:t>
            </w:r>
          </w:p>
        </w:tc>
      </w:tr>
      <w:tr w:rsidR="008816C5" w:rsidRPr="000A30E8" w:rsidTr="00F72A2D">
        <w:tc>
          <w:tcPr>
            <w:tcW w:w="301" w:type="pct"/>
          </w:tcPr>
          <w:p w:rsidR="008816C5" w:rsidRPr="000A30E8" w:rsidRDefault="008816C5" w:rsidP="00122B2C">
            <w:pPr>
              <w:pStyle w:val="2f2"/>
              <w:numPr>
                <w:ilvl w:val="0"/>
                <w:numId w:val="5"/>
              </w:numPr>
              <w:ind w:left="0" w:firstLine="0"/>
              <w:jc w:val="center"/>
              <w:rPr>
                <w:sz w:val="24"/>
                <w:szCs w:val="24"/>
              </w:rPr>
            </w:pPr>
          </w:p>
        </w:tc>
        <w:tc>
          <w:tcPr>
            <w:tcW w:w="2999" w:type="pct"/>
          </w:tcPr>
          <w:p w:rsidR="008816C5" w:rsidRPr="00D9250C" w:rsidRDefault="008816C5" w:rsidP="00F72A2D">
            <w:pPr>
              <w:tabs>
                <w:tab w:val="left" w:pos="851"/>
              </w:tabs>
              <w:spacing w:before="120" w:after="120"/>
              <w:rPr>
                <w:color w:val="000000"/>
              </w:rPr>
            </w:pPr>
            <w:r>
              <w:rPr>
                <w:color w:val="000000"/>
              </w:rPr>
              <w:t xml:space="preserve">Карта границ лесничеств, </w:t>
            </w:r>
            <w:r>
              <w:rPr>
                <w:bCs/>
              </w:rPr>
              <w:t>масштаб </w:t>
            </w:r>
            <w:r w:rsidRPr="00B14433">
              <w:rPr>
                <w:bCs/>
              </w:rPr>
              <w:t>1:50 000</w:t>
            </w:r>
          </w:p>
        </w:tc>
        <w:tc>
          <w:tcPr>
            <w:tcW w:w="849" w:type="pct"/>
            <w:vAlign w:val="center"/>
          </w:tcPr>
          <w:p w:rsidR="008816C5" w:rsidRPr="000A30E8" w:rsidRDefault="008816C5" w:rsidP="00F72A2D">
            <w:pPr>
              <w:pStyle w:val="2f2"/>
              <w:jc w:val="center"/>
              <w:rPr>
                <w:sz w:val="24"/>
                <w:szCs w:val="24"/>
              </w:rPr>
            </w:pPr>
            <w:r w:rsidRPr="000A30E8">
              <w:rPr>
                <w:sz w:val="24"/>
                <w:szCs w:val="24"/>
              </w:rPr>
              <w:t>Н/С</w:t>
            </w:r>
          </w:p>
        </w:tc>
        <w:tc>
          <w:tcPr>
            <w:tcW w:w="850" w:type="pct"/>
            <w:vAlign w:val="center"/>
          </w:tcPr>
          <w:p w:rsidR="008816C5" w:rsidRPr="000A30E8" w:rsidRDefault="008816C5" w:rsidP="00F72A2D">
            <w:pPr>
              <w:pStyle w:val="2f2"/>
              <w:jc w:val="center"/>
              <w:rPr>
                <w:sz w:val="24"/>
                <w:szCs w:val="24"/>
              </w:rPr>
            </w:pPr>
            <w:r w:rsidRPr="000A30E8">
              <w:rPr>
                <w:sz w:val="24"/>
                <w:szCs w:val="24"/>
              </w:rPr>
              <w:t>1</w:t>
            </w:r>
          </w:p>
        </w:tc>
      </w:tr>
      <w:tr w:rsidR="002B2801" w:rsidRPr="000A30E8" w:rsidTr="00F72A2D">
        <w:tc>
          <w:tcPr>
            <w:tcW w:w="301" w:type="pct"/>
          </w:tcPr>
          <w:p w:rsidR="002B2801" w:rsidRPr="000A30E8" w:rsidRDefault="002B2801" w:rsidP="00122B2C">
            <w:pPr>
              <w:pStyle w:val="2f2"/>
              <w:numPr>
                <w:ilvl w:val="0"/>
                <w:numId w:val="5"/>
              </w:numPr>
              <w:ind w:left="0" w:firstLine="0"/>
              <w:jc w:val="center"/>
              <w:rPr>
                <w:sz w:val="24"/>
                <w:szCs w:val="24"/>
              </w:rPr>
            </w:pPr>
          </w:p>
        </w:tc>
        <w:tc>
          <w:tcPr>
            <w:tcW w:w="2999" w:type="pct"/>
          </w:tcPr>
          <w:p w:rsidR="002B2801" w:rsidRDefault="002B2801" w:rsidP="00C306D6">
            <w:pPr>
              <w:tabs>
                <w:tab w:val="left" w:pos="851"/>
              </w:tabs>
              <w:spacing w:before="120" w:after="120"/>
              <w:rPr>
                <w:color w:val="000000"/>
              </w:rPr>
            </w:pPr>
            <w:r>
              <w:rPr>
                <w:color w:val="000000"/>
              </w:rPr>
              <w:t>Карта </w:t>
            </w:r>
            <w:r w:rsidRPr="002B2801">
              <w:rPr>
                <w:color w:val="000000"/>
              </w:rPr>
              <w:t xml:space="preserve">планируемых для размещения </w:t>
            </w:r>
            <w:r>
              <w:rPr>
                <w:color w:val="000000"/>
              </w:rPr>
              <w:t xml:space="preserve">объектов </w:t>
            </w:r>
            <w:r w:rsidR="00B00D14">
              <w:rPr>
                <w:color w:val="000000"/>
              </w:rPr>
              <w:t xml:space="preserve">федерального и </w:t>
            </w:r>
            <w:r>
              <w:rPr>
                <w:color w:val="000000"/>
              </w:rPr>
              <w:t>регионального значения </w:t>
            </w:r>
            <w:r w:rsidRPr="002B2801">
              <w:rPr>
                <w:color w:val="000000"/>
              </w:rPr>
              <w:t>в соответствии с документам</w:t>
            </w:r>
            <w:r w:rsidR="00B00D14">
              <w:rPr>
                <w:color w:val="000000"/>
              </w:rPr>
              <w:t>и </w:t>
            </w:r>
            <w:r>
              <w:rPr>
                <w:color w:val="000000"/>
              </w:rPr>
              <w:t>территориального планирования </w:t>
            </w:r>
            <w:r w:rsidR="00B00D14">
              <w:rPr>
                <w:color w:val="000000"/>
              </w:rPr>
              <w:t xml:space="preserve">Российской Федерации, документами территориального планирования </w:t>
            </w:r>
            <w:r w:rsidRPr="002B2801">
              <w:rPr>
                <w:color w:val="000000"/>
              </w:rPr>
              <w:t>субъекта Российской Федерации</w:t>
            </w:r>
            <w:r>
              <w:rPr>
                <w:color w:val="000000"/>
              </w:rPr>
              <w:t xml:space="preserve">, </w:t>
            </w:r>
            <w:r>
              <w:rPr>
                <w:bCs/>
              </w:rPr>
              <w:t>масштаб </w:t>
            </w:r>
            <w:r w:rsidRPr="00B14433">
              <w:rPr>
                <w:bCs/>
              </w:rPr>
              <w:t>1:50 000</w:t>
            </w:r>
          </w:p>
        </w:tc>
        <w:tc>
          <w:tcPr>
            <w:tcW w:w="849" w:type="pct"/>
            <w:vAlign w:val="center"/>
          </w:tcPr>
          <w:p w:rsidR="002B2801" w:rsidRPr="000A30E8" w:rsidRDefault="002B2801" w:rsidP="00F72A2D">
            <w:pPr>
              <w:pStyle w:val="2f2"/>
              <w:jc w:val="center"/>
              <w:rPr>
                <w:sz w:val="24"/>
                <w:szCs w:val="24"/>
              </w:rPr>
            </w:pPr>
            <w:r w:rsidRPr="000A30E8">
              <w:rPr>
                <w:sz w:val="24"/>
                <w:szCs w:val="24"/>
              </w:rPr>
              <w:t>Н/С</w:t>
            </w:r>
          </w:p>
        </w:tc>
        <w:tc>
          <w:tcPr>
            <w:tcW w:w="850" w:type="pct"/>
            <w:vAlign w:val="center"/>
          </w:tcPr>
          <w:p w:rsidR="002B2801" w:rsidRPr="000A30E8" w:rsidRDefault="002B2801" w:rsidP="00F72A2D">
            <w:pPr>
              <w:pStyle w:val="2f2"/>
              <w:jc w:val="center"/>
              <w:rPr>
                <w:sz w:val="24"/>
                <w:szCs w:val="24"/>
              </w:rPr>
            </w:pPr>
            <w:r w:rsidRPr="000A30E8">
              <w:rPr>
                <w:sz w:val="24"/>
                <w:szCs w:val="24"/>
              </w:rPr>
              <w:t>1</w:t>
            </w:r>
          </w:p>
        </w:tc>
      </w:tr>
    </w:tbl>
    <w:p w:rsidR="008816C5" w:rsidRDefault="008816C5" w:rsidP="008816C5">
      <w:pPr>
        <w:rPr>
          <w:color w:val="0000FF"/>
        </w:rPr>
      </w:pPr>
    </w:p>
    <w:p w:rsidR="008816C5" w:rsidRDefault="008816C5" w:rsidP="008816C5">
      <w:pPr>
        <w:rPr>
          <w:color w:val="0000FF"/>
        </w:rPr>
      </w:pPr>
    </w:p>
    <w:p w:rsidR="008816C5" w:rsidRDefault="008816C5" w:rsidP="008816C5">
      <w:pPr>
        <w:pStyle w:val="af5"/>
        <w:spacing w:after="0"/>
        <w:ind w:left="0"/>
        <w:jc w:val="center"/>
      </w:pPr>
    </w:p>
    <w:p w:rsidR="008816C5" w:rsidRPr="00EF6EB4" w:rsidRDefault="008816C5" w:rsidP="008816C5">
      <w:pPr>
        <w:pStyle w:val="af5"/>
        <w:spacing w:after="0"/>
        <w:ind w:left="0"/>
        <w:jc w:val="center"/>
        <w:rPr>
          <w:color w:val="833C0B" w:themeColor="accent2" w:themeShade="80"/>
        </w:rPr>
      </w:pPr>
      <w:r w:rsidRPr="00EF6EB4">
        <w:rPr>
          <w:color w:val="833C0B" w:themeColor="accent2" w:themeShade="80"/>
        </w:rPr>
        <w:t>Графические материалы</w:t>
      </w:r>
    </w:p>
    <w:p w:rsidR="008816C5" w:rsidRDefault="008816C5" w:rsidP="008816C5">
      <w:pPr>
        <w:jc w:val="center"/>
      </w:pPr>
      <w:r>
        <w:t>В векторном формате</w:t>
      </w:r>
    </w:p>
    <w:p w:rsidR="008816C5" w:rsidRDefault="008816C5" w:rsidP="008816C5">
      <w:pPr>
        <w:jc w:val="center"/>
      </w:pPr>
    </w:p>
    <w:p w:rsidR="008816C5" w:rsidRDefault="008816C5" w:rsidP="008816C5">
      <w:pPr>
        <w:jc w:val="center"/>
      </w:pPr>
    </w:p>
    <w:p w:rsidR="008816C5" w:rsidRDefault="008816C5" w:rsidP="00D32B26">
      <w:pPr>
        <w:jc w:val="both"/>
      </w:pPr>
      <w:r>
        <w:t xml:space="preserve">        Г</w:t>
      </w:r>
      <w:r w:rsidRPr="00447CC5">
        <w:t>рафические материалы (карты) выполняются на картографической</w:t>
      </w:r>
      <w:r w:rsidR="00A41023">
        <w:t xml:space="preserve"> основе</w:t>
      </w:r>
      <w:r w:rsidRPr="00447CC5">
        <w:t xml:space="preserve"> в масштабе 1:</w:t>
      </w:r>
      <w:r w:rsidR="00EA3BC2">
        <w:t>50 </w:t>
      </w:r>
      <w:r>
        <w:t>000, с</w:t>
      </w:r>
      <w:r w:rsidRPr="00447CC5">
        <w:t>истема координат МСК-40</w:t>
      </w:r>
      <w:r>
        <w:t xml:space="preserve">. </w:t>
      </w:r>
      <w:r w:rsidRPr="00447CC5">
        <w:t xml:space="preserve">Используемое </w:t>
      </w:r>
      <w:r>
        <w:t xml:space="preserve"> программное обеспечение - </w:t>
      </w:r>
      <w:r w:rsidRPr="00447CC5">
        <w:t>ГИС "Терра"</w:t>
      </w:r>
      <w:r>
        <w:t xml:space="preserve">. </w:t>
      </w:r>
      <w:r w:rsidRPr="00447CC5">
        <w:t>Для каждого листа графической части составляются рабочие наборы</w:t>
      </w:r>
      <w:r>
        <w:t xml:space="preserve"> в виде набора тематических слоев. </w:t>
      </w:r>
      <w:proofErr w:type="gramStart"/>
      <w:r>
        <w:t>Ц</w:t>
      </w:r>
      <w:r w:rsidRPr="00447CC5">
        <w:t>ифровое описание и отображение объектов на картах, входящих в состав проекта документа выполняются в соответствии с требованиями приказа Министерства экономического развития Российской Федерации от 09.01.2018 г.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w:t>
      </w:r>
      <w:r>
        <w:t>сии от 7 декабря 2016 г</w:t>
      </w:r>
      <w:proofErr w:type="gramEnd"/>
      <w:r>
        <w:t>. № 793».</w:t>
      </w:r>
    </w:p>
    <w:p w:rsidR="008816C5" w:rsidRDefault="008816C5" w:rsidP="008816C5">
      <w:pPr>
        <w:rPr>
          <w:color w:val="0000FF"/>
        </w:rPr>
      </w:pPr>
    </w:p>
    <w:p w:rsidR="008816C5" w:rsidRDefault="008816C5" w:rsidP="008816C5">
      <w:pPr>
        <w:rPr>
          <w:color w:val="0000FF"/>
        </w:rPr>
      </w:pPr>
    </w:p>
    <w:p w:rsidR="008816C5" w:rsidRDefault="008816C5" w:rsidP="008816C5">
      <w:pPr>
        <w:rPr>
          <w:color w:val="0000FF"/>
        </w:rPr>
      </w:pPr>
    </w:p>
    <w:p w:rsidR="008816C5" w:rsidRDefault="008816C5" w:rsidP="008816C5">
      <w:pPr>
        <w:rPr>
          <w:color w:val="0000FF"/>
        </w:rPr>
      </w:pPr>
    </w:p>
    <w:sdt>
      <w:sdtPr>
        <w:rPr>
          <w:rFonts w:asciiTheme="minorHAnsi" w:eastAsiaTheme="minorHAnsi" w:hAnsiTheme="minorHAnsi" w:cstheme="minorBidi"/>
          <w:b w:val="0"/>
          <w:bCs w:val="0"/>
          <w:color w:val="833C0B" w:themeColor="accent2" w:themeShade="80"/>
          <w:sz w:val="22"/>
          <w:szCs w:val="22"/>
          <w:lang w:eastAsia="en-US"/>
        </w:rPr>
        <w:id w:val="1067156150"/>
        <w:docPartObj>
          <w:docPartGallery w:val="Table of Contents"/>
          <w:docPartUnique/>
        </w:docPartObj>
      </w:sdtPr>
      <w:sdtEndPr>
        <w:rPr>
          <w:rFonts w:ascii="Times New Roman" w:eastAsia="Times New Roman" w:hAnsi="Times New Roman" w:cs="Times New Roman"/>
          <w:color w:val="auto"/>
          <w:sz w:val="24"/>
          <w:szCs w:val="24"/>
          <w:lang w:eastAsia="ru-RU"/>
        </w:rPr>
      </w:sdtEndPr>
      <w:sdtContent>
        <w:p w:rsidR="00CA74B2" w:rsidRPr="00F26EC5" w:rsidRDefault="00CA74B2" w:rsidP="00AF5C65">
          <w:pPr>
            <w:pStyle w:val="affd"/>
            <w:pageBreakBefore/>
            <w:rPr>
              <w:color w:val="833C0B" w:themeColor="accent2" w:themeShade="80"/>
            </w:rPr>
          </w:pPr>
          <w:r w:rsidRPr="00F26EC5">
            <w:rPr>
              <w:color w:val="833C0B" w:themeColor="accent2" w:themeShade="80"/>
            </w:rPr>
            <w:t>Оглавление</w:t>
          </w:r>
        </w:p>
        <w:p w:rsidR="00AD38AA" w:rsidRDefault="000E1468">
          <w:pPr>
            <w:pStyle w:val="11"/>
            <w:tabs>
              <w:tab w:val="left" w:pos="480"/>
            </w:tabs>
            <w:rPr>
              <w:rFonts w:asciiTheme="minorHAnsi" w:eastAsiaTheme="minorEastAsia" w:hAnsiTheme="minorHAnsi" w:cstheme="minorBidi"/>
              <w:bCs w:val="0"/>
              <w:caps w:val="0"/>
              <w:sz w:val="22"/>
              <w:szCs w:val="22"/>
            </w:rPr>
          </w:pPr>
          <w:r>
            <w:fldChar w:fldCharType="begin"/>
          </w:r>
          <w:r w:rsidR="00CA74B2">
            <w:instrText xml:space="preserve"> TOC \o "1-3" \h \z \u </w:instrText>
          </w:r>
          <w:r>
            <w:fldChar w:fldCharType="separate"/>
          </w:r>
          <w:hyperlink w:anchor="_Toc48824186" w:history="1">
            <w:r w:rsidR="00AD38AA" w:rsidRPr="0077332D">
              <w:rPr>
                <w:rStyle w:val="a7"/>
                <w:b/>
              </w:rPr>
              <w:t>1.</w:t>
            </w:r>
            <w:r w:rsidR="00AD38AA">
              <w:rPr>
                <w:rFonts w:asciiTheme="minorHAnsi" w:eastAsiaTheme="minorEastAsia" w:hAnsiTheme="minorHAnsi" w:cstheme="minorBidi"/>
                <w:bCs w:val="0"/>
                <w:caps w:val="0"/>
                <w:sz w:val="22"/>
                <w:szCs w:val="22"/>
              </w:rPr>
              <w:tab/>
            </w:r>
            <w:r w:rsidR="00AD38AA" w:rsidRPr="0077332D">
              <w:rPr>
                <w:rStyle w:val="a7"/>
                <w:b/>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предусматривающие создание объектов местного значения</w:t>
            </w:r>
            <w:r w:rsidR="00AD38AA">
              <w:rPr>
                <w:webHidden/>
              </w:rPr>
              <w:tab/>
            </w:r>
            <w:r>
              <w:rPr>
                <w:webHidden/>
              </w:rPr>
              <w:fldChar w:fldCharType="begin"/>
            </w:r>
            <w:r w:rsidR="00AD38AA">
              <w:rPr>
                <w:webHidden/>
              </w:rPr>
              <w:instrText xml:space="preserve"> PAGEREF _Toc48824186 \h </w:instrText>
            </w:r>
            <w:r>
              <w:rPr>
                <w:webHidden/>
              </w:rPr>
            </w:r>
            <w:r>
              <w:rPr>
                <w:webHidden/>
              </w:rPr>
              <w:fldChar w:fldCharType="separate"/>
            </w:r>
            <w:r w:rsidR="00E56539">
              <w:rPr>
                <w:webHidden/>
              </w:rPr>
              <w:t>6</w:t>
            </w:r>
            <w:r>
              <w:rPr>
                <w:webHidden/>
              </w:rPr>
              <w:fldChar w:fldCharType="end"/>
            </w:r>
          </w:hyperlink>
        </w:p>
        <w:p w:rsidR="00AD38AA" w:rsidRDefault="00B16124">
          <w:pPr>
            <w:pStyle w:val="23"/>
            <w:tabs>
              <w:tab w:val="left" w:pos="880"/>
            </w:tabs>
            <w:rPr>
              <w:rFonts w:asciiTheme="minorHAnsi" w:eastAsiaTheme="minorEastAsia" w:hAnsiTheme="minorHAnsi" w:cstheme="minorBidi"/>
              <w:smallCaps w:val="0"/>
              <w:sz w:val="22"/>
              <w:szCs w:val="22"/>
            </w:rPr>
          </w:pPr>
          <w:hyperlink w:anchor="_Toc48824187" w:history="1">
            <w:r w:rsidR="00AD38AA" w:rsidRPr="0077332D">
              <w:rPr>
                <w:rStyle w:val="a7"/>
                <w:caps/>
              </w:rPr>
              <w:t>1.1.</w:t>
            </w:r>
            <w:r w:rsidR="00AD38AA">
              <w:rPr>
                <w:rFonts w:asciiTheme="minorHAnsi" w:eastAsiaTheme="minorEastAsia" w:hAnsiTheme="minorHAnsi" w:cstheme="minorBidi"/>
                <w:smallCaps w:val="0"/>
                <w:sz w:val="22"/>
                <w:szCs w:val="22"/>
              </w:rPr>
              <w:tab/>
            </w:r>
            <w:r w:rsidR="00AD38AA" w:rsidRPr="0077332D">
              <w:rPr>
                <w:rStyle w:val="a7"/>
                <w:caps/>
              </w:rPr>
              <w:t>Требования действующего законодательства</w:t>
            </w:r>
            <w:r w:rsidR="00AD38AA">
              <w:rPr>
                <w:webHidden/>
              </w:rPr>
              <w:tab/>
            </w:r>
            <w:r w:rsidR="000E1468">
              <w:rPr>
                <w:webHidden/>
              </w:rPr>
              <w:fldChar w:fldCharType="begin"/>
            </w:r>
            <w:r w:rsidR="00AD38AA">
              <w:rPr>
                <w:webHidden/>
              </w:rPr>
              <w:instrText xml:space="preserve"> PAGEREF _Toc48824187 \h </w:instrText>
            </w:r>
            <w:r w:rsidR="000E1468">
              <w:rPr>
                <w:webHidden/>
              </w:rPr>
            </w:r>
            <w:r w:rsidR="000E1468">
              <w:rPr>
                <w:webHidden/>
              </w:rPr>
              <w:fldChar w:fldCharType="separate"/>
            </w:r>
            <w:r w:rsidR="00E56539">
              <w:rPr>
                <w:webHidden/>
              </w:rPr>
              <w:t>6</w:t>
            </w:r>
            <w:r w:rsidR="000E1468">
              <w:rPr>
                <w:webHidden/>
              </w:rPr>
              <w:fldChar w:fldCharType="end"/>
            </w:r>
          </w:hyperlink>
        </w:p>
        <w:p w:rsidR="00AD38AA" w:rsidRDefault="00B16124">
          <w:pPr>
            <w:pStyle w:val="23"/>
            <w:tabs>
              <w:tab w:val="left" w:pos="880"/>
            </w:tabs>
            <w:rPr>
              <w:rFonts w:asciiTheme="minorHAnsi" w:eastAsiaTheme="minorEastAsia" w:hAnsiTheme="minorHAnsi" w:cstheme="minorBidi"/>
              <w:smallCaps w:val="0"/>
              <w:sz w:val="22"/>
              <w:szCs w:val="22"/>
            </w:rPr>
          </w:pPr>
          <w:hyperlink w:anchor="_Toc48824188" w:history="1">
            <w:r w:rsidR="00AD38AA" w:rsidRPr="0077332D">
              <w:rPr>
                <w:rStyle w:val="a7"/>
                <w:caps/>
              </w:rPr>
              <w:t>1.2.</w:t>
            </w:r>
            <w:r w:rsidR="00AD38AA">
              <w:rPr>
                <w:rFonts w:asciiTheme="minorHAnsi" w:eastAsiaTheme="minorEastAsia" w:hAnsiTheme="minorHAnsi" w:cstheme="minorBidi"/>
                <w:smallCaps w:val="0"/>
                <w:sz w:val="22"/>
                <w:szCs w:val="22"/>
              </w:rPr>
              <w:tab/>
            </w:r>
            <w:r w:rsidR="00AD38AA" w:rsidRPr="0077332D">
              <w:rPr>
                <w:rStyle w:val="a7"/>
                <w:caps/>
              </w:rPr>
              <w:t>Исходная проектная документация и иные графические материалы</w:t>
            </w:r>
            <w:r w:rsidR="00AD38AA">
              <w:rPr>
                <w:webHidden/>
              </w:rPr>
              <w:tab/>
            </w:r>
            <w:r w:rsidR="000E1468">
              <w:rPr>
                <w:webHidden/>
              </w:rPr>
              <w:fldChar w:fldCharType="begin"/>
            </w:r>
            <w:r w:rsidR="00AD38AA">
              <w:rPr>
                <w:webHidden/>
              </w:rPr>
              <w:instrText xml:space="preserve"> PAGEREF _Toc48824188 \h </w:instrText>
            </w:r>
            <w:r w:rsidR="000E1468">
              <w:rPr>
                <w:webHidden/>
              </w:rPr>
            </w:r>
            <w:r w:rsidR="000E1468">
              <w:rPr>
                <w:webHidden/>
              </w:rPr>
              <w:fldChar w:fldCharType="separate"/>
            </w:r>
            <w:r w:rsidR="00E56539">
              <w:rPr>
                <w:webHidden/>
              </w:rPr>
              <w:t>7</w:t>
            </w:r>
            <w:r w:rsidR="000E1468">
              <w:rPr>
                <w:webHidden/>
              </w:rPr>
              <w:fldChar w:fldCharType="end"/>
            </w:r>
          </w:hyperlink>
        </w:p>
        <w:p w:rsidR="00AD38AA" w:rsidRDefault="00B16124">
          <w:pPr>
            <w:pStyle w:val="23"/>
            <w:tabs>
              <w:tab w:val="left" w:pos="880"/>
            </w:tabs>
            <w:rPr>
              <w:rFonts w:asciiTheme="minorHAnsi" w:eastAsiaTheme="minorEastAsia" w:hAnsiTheme="minorHAnsi" w:cstheme="minorBidi"/>
              <w:smallCaps w:val="0"/>
              <w:sz w:val="22"/>
              <w:szCs w:val="22"/>
            </w:rPr>
          </w:pPr>
          <w:hyperlink w:anchor="_Toc48824189" w:history="1">
            <w:r w:rsidR="00AD38AA" w:rsidRPr="0077332D">
              <w:rPr>
                <w:rStyle w:val="a7"/>
                <w:caps/>
              </w:rPr>
              <w:t>1.3.</w:t>
            </w:r>
            <w:r w:rsidR="00AD38AA">
              <w:rPr>
                <w:rFonts w:asciiTheme="minorHAnsi" w:eastAsiaTheme="minorEastAsia" w:hAnsiTheme="minorHAnsi" w:cstheme="minorBidi"/>
                <w:smallCaps w:val="0"/>
                <w:sz w:val="22"/>
                <w:szCs w:val="22"/>
              </w:rPr>
              <w:tab/>
            </w:r>
            <w:r w:rsidR="00AD38AA" w:rsidRPr="0077332D">
              <w:rPr>
                <w:rStyle w:val="a7"/>
                <w:caps/>
              </w:rPr>
              <w:t>Документы стратегического планирования, Федеральные, региональные и муниципальные программы</w:t>
            </w:r>
            <w:r w:rsidR="00AD38AA">
              <w:rPr>
                <w:webHidden/>
              </w:rPr>
              <w:tab/>
            </w:r>
            <w:r w:rsidR="000E1468">
              <w:rPr>
                <w:webHidden/>
              </w:rPr>
              <w:fldChar w:fldCharType="begin"/>
            </w:r>
            <w:r w:rsidR="00AD38AA">
              <w:rPr>
                <w:webHidden/>
              </w:rPr>
              <w:instrText xml:space="preserve"> PAGEREF _Toc48824189 \h </w:instrText>
            </w:r>
            <w:r w:rsidR="000E1468">
              <w:rPr>
                <w:webHidden/>
              </w:rPr>
            </w:r>
            <w:r w:rsidR="000E1468">
              <w:rPr>
                <w:webHidden/>
              </w:rPr>
              <w:fldChar w:fldCharType="separate"/>
            </w:r>
            <w:r w:rsidR="00E56539">
              <w:rPr>
                <w:webHidden/>
              </w:rPr>
              <w:t>8</w:t>
            </w:r>
            <w:r w:rsidR="000E1468">
              <w:rPr>
                <w:webHidden/>
              </w:rPr>
              <w:fldChar w:fldCharType="end"/>
            </w:r>
          </w:hyperlink>
        </w:p>
        <w:p w:rsidR="00AD38AA" w:rsidRDefault="00B16124">
          <w:pPr>
            <w:pStyle w:val="11"/>
            <w:rPr>
              <w:rFonts w:asciiTheme="minorHAnsi" w:eastAsiaTheme="minorEastAsia" w:hAnsiTheme="minorHAnsi" w:cstheme="minorBidi"/>
              <w:bCs w:val="0"/>
              <w:caps w:val="0"/>
              <w:sz w:val="22"/>
              <w:szCs w:val="22"/>
            </w:rPr>
          </w:pPr>
          <w:hyperlink w:anchor="_Toc48824190" w:history="1">
            <w:r w:rsidR="00AD38AA" w:rsidRPr="0077332D">
              <w:rPr>
                <w:rStyle w:val="a7"/>
                <w:b/>
              </w:rPr>
              <w:t xml:space="preserve">2.Обоснование выбранного варианта размещения объектов местного значения </w:t>
            </w:r>
            <w:r w:rsidR="00336863">
              <w:rPr>
                <w:rStyle w:val="a7"/>
                <w:b/>
              </w:rPr>
              <w:t>БАБЫНИНС</w:t>
            </w:r>
            <w:r w:rsidR="00AD38AA" w:rsidRPr="0077332D">
              <w:rPr>
                <w:rStyle w:val="a7"/>
                <w:b/>
              </w:rPr>
              <w:t>КОГО района</w:t>
            </w:r>
            <w:r w:rsidR="00AD38AA">
              <w:rPr>
                <w:webHidden/>
              </w:rPr>
              <w:tab/>
            </w:r>
            <w:r w:rsidR="000E1468">
              <w:rPr>
                <w:webHidden/>
              </w:rPr>
              <w:fldChar w:fldCharType="begin"/>
            </w:r>
            <w:r w:rsidR="00AD38AA">
              <w:rPr>
                <w:webHidden/>
              </w:rPr>
              <w:instrText xml:space="preserve"> PAGEREF _Toc48824190 \h </w:instrText>
            </w:r>
            <w:r w:rsidR="000E1468">
              <w:rPr>
                <w:webHidden/>
              </w:rPr>
            </w:r>
            <w:r w:rsidR="000E1468">
              <w:rPr>
                <w:webHidden/>
              </w:rPr>
              <w:fldChar w:fldCharType="separate"/>
            </w:r>
            <w:r w:rsidR="00E56539">
              <w:rPr>
                <w:webHidden/>
              </w:rPr>
              <w:t>10</w:t>
            </w:r>
            <w:r w:rsidR="000E1468">
              <w:rPr>
                <w:webHidden/>
              </w:rPr>
              <w:fldChar w:fldCharType="end"/>
            </w:r>
          </w:hyperlink>
        </w:p>
        <w:p w:rsidR="00AD38AA" w:rsidRDefault="00B16124">
          <w:pPr>
            <w:pStyle w:val="23"/>
            <w:tabs>
              <w:tab w:val="left" w:pos="880"/>
            </w:tabs>
            <w:rPr>
              <w:rFonts w:asciiTheme="minorHAnsi" w:eastAsiaTheme="minorEastAsia" w:hAnsiTheme="minorHAnsi" w:cstheme="minorBidi"/>
              <w:smallCaps w:val="0"/>
              <w:sz w:val="22"/>
              <w:szCs w:val="22"/>
            </w:rPr>
          </w:pPr>
          <w:hyperlink w:anchor="_Toc48824191" w:history="1">
            <w:r w:rsidR="00AD38AA" w:rsidRPr="0077332D">
              <w:rPr>
                <w:rStyle w:val="a7"/>
                <w:caps/>
              </w:rPr>
              <w:t>2.1.</w:t>
            </w:r>
            <w:r w:rsidR="00AD38AA">
              <w:rPr>
                <w:rFonts w:asciiTheme="minorHAnsi" w:eastAsiaTheme="minorEastAsia" w:hAnsiTheme="minorHAnsi" w:cstheme="minorBidi"/>
                <w:smallCaps w:val="0"/>
                <w:sz w:val="22"/>
                <w:szCs w:val="22"/>
              </w:rPr>
              <w:tab/>
            </w:r>
            <w:r w:rsidR="00AD38AA" w:rsidRPr="0077332D">
              <w:rPr>
                <w:rStyle w:val="a7"/>
                <w:caps/>
              </w:rPr>
              <w:t xml:space="preserve">Анализ современного использования территории </w:t>
            </w:r>
            <w:r w:rsidR="00336863">
              <w:rPr>
                <w:rStyle w:val="a7"/>
                <w:caps/>
              </w:rPr>
              <w:t>БАБЫНИНС</w:t>
            </w:r>
            <w:r w:rsidR="00AD38AA" w:rsidRPr="0077332D">
              <w:rPr>
                <w:rStyle w:val="a7"/>
                <w:caps/>
              </w:rPr>
              <w:t>КОГО района, возможных направлений ее развития и прогнозируемых ограничений ее использования</w:t>
            </w:r>
            <w:r w:rsidR="00AD38AA">
              <w:rPr>
                <w:webHidden/>
              </w:rPr>
              <w:tab/>
            </w:r>
            <w:r w:rsidR="000E1468">
              <w:rPr>
                <w:webHidden/>
              </w:rPr>
              <w:fldChar w:fldCharType="begin"/>
            </w:r>
            <w:r w:rsidR="00AD38AA">
              <w:rPr>
                <w:webHidden/>
              </w:rPr>
              <w:instrText xml:space="preserve"> PAGEREF _Toc48824191 \h </w:instrText>
            </w:r>
            <w:r w:rsidR="000E1468">
              <w:rPr>
                <w:webHidden/>
              </w:rPr>
            </w:r>
            <w:r w:rsidR="000E1468">
              <w:rPr>
                <w:webHidden/>
              </w:rPr>
              <w:fldChar w:fldCharType="separate"/>
            </w:r>
            <w:r w:rsidR="00E56539">
              <w:rPr>
                <w:webHidden/>
              </w:rPr>
              <w:t>10</w:t>
            </w:r>
            <w:r w:rsidR="000E1468">
              <w:rPr>
                <w:webHidden/>
              </w:rPr>
              <w:fldChar w:fldCharType="end"/>
            </w:r>
          </w:hyperlink>
        </w:p>
        <w:p w:rsidR="00AD38AA" w:rsidRDefault="00B16124">
          <w:pPr>
            <w:pStyle w:val="32"/>
            <w:rPr>
              <w:rFonts w:asciiTheme="minorHAnsi" w:eastAsiaTheme="minorEastAsia" w:hAnsiTheme="minorHAnsi" w:cstheme="minorBidi"/>
              <w:iCs w:val="0"/>
              <w:sz w:val="22"/>
              <w:szCs w:val="22"/>
            </w:rPr>
          </w:pPr>
          <w:hyperlink w:anchor="_Toc48824192" w:history="1">
            <w:r w:rsidR="00AD38AA" w:rsidRPr="0077332D">
              <w:rPr>
                <w:rStyle w:val="a7"/>
              </w:rPr>
              <w:t xml:space="preserve">2.1.1. Общая характеристика </w:t>
            </w:r>
            <w:r w:rsidR="00336863">
              <w:rPr>
                <w:rStyle w:val="a7"/>
              </w:rPr>
              <w:t>Бабынинс</w:t>
            </w:r>
            <w:r w:rsidR="00AD38AA" w:rsidRPr="0077332D">
              <w:rPr>
                <w:rStyle w:val="a7"/>
              </w:rPr>
              <w:t>кого района  Калужской области</w:t>
            </w:r>
            <w:r w:rsidR="00AD38AA">
              <w:rPr>
                <w:webHidden/>
              </w:rPr>
              <w:tab/>
            </w:r>
            <w:r w:rsidR="000E1468">
              <w:rPr>
                <w:webHidden/>
              </w:rPr>
              <w:fldChar w:fldCharType="begin"/>
            </w:r>
            <w:r w:rsidR="00AD38AA">
              <w:rPr>
                <w:webHidden/>
              </w:rPr>
              <w:instrText xml:space="preserve"> PAGEREF _Toc48824192 \h </w:instrText>
            </w:r>
            <w:r w:rsidR="000E1468">
              <w:rPr>
                <w:webHidden/>
              </w:rPr>
            </w:r>
            <w:r w:rsidR="000E1468">
              <w:rPr>
                <w:webHidden/>
              </w:rPr>
              <w:fldChar w:fldCharType="separate"/>
            </w:r>
            <w:r w:rsidR="00E56539">
              <w:rPr>
                <w:webHidden/>
              </w:rPr>
              <w:t>10</w:t>
            </w:r>
            <w:r w:rsidR="000E1468">
              <w:rPr>
                <w:webHidden/>
              </w:rPr>
              <w:fldChar w:fldCharType="end"/>
            </w:r>
          </w:hyperlink>
        </w:p>
        <w:p w:rsidR="00AD38AA" w:rsidRDefault="00B16124">
          <w:pPr>
            <w:pStyle w:val="32"/>
            <w:rPr>
              <w:rFonts w:asciiTheme="minorHAnsi" w:eastAsiaTheme="minorEastAsia" w:hAnsiTheme="minorHAnsi" w:cstheme="minorBidi"/>
              <w:iCs w:val="0"/>
              <w:sz w:val="22"/>
              <w:szCs w:val="22"/>
            </w:rPr>
          </w:pPr>
          <w:hyperlink w:anchor="_Toc48824193" w:history="1">
            <w:r w:rsidR="00AD38AA" w:rsidRPr="0077332D">
              <w:rPr>
                <w:rStyle w:val="a7"/>
              </w:rPr>
              <w:t xml:space="preserve">2.1.2. Анализ природно-ресурсного потенциала и экологической ситуации как основы социально-экономического и пространственного развития территории </w:t>
            </w:r>
            <w:r w:rsidR="00336863">
              <w:rPr>
                <w:rStyle w:val="a7"/>
              </w:rPr>
              <w:t>Бабынинс</w:t>
            </w:r>
            <w:r w:rsidR="00AD38AA" w:rsidRPr="0077332D">
              <w:rPr>
                <w:rStyle w:val="a7"/>
              </w:rPr>
              <w:t>кого района</w:t>
            </w:r>
            <w:r w:rsidR="00AD38AA">
              <w:rPr>
                <w:webHidden/>
              </w:rPr>
              <w:tab/>
            </w:r>
            <w:r w:rsidR="000E1468">
              <w:rPr>
                <w:webHidden/>
              </w:rPr>
              <w:fldChar w:fldCharType="begin"/>
            </w:r>
            <w:r w:rsidR="00AD38AA">
              <w:rPr>
                <w:webHidden/>
              </w:rPr>
              <w:instrText xml:space="preserve"> PAGEREF _Toc48824193 \h </w:instrText>
            </w:r>
            <w:r w:rsidR="000E1468">
              <w:rPr>
                <w:webHidden/>
              </w:rPr>
            </w:r>
            <w:r w:rsidR="000E1468">
              <w:rPr>
                <w:webHidden/>
              </w:rPr>
              <w:fldChar w:fldCharType="separate"/>
            </w:r>
            <w:r w:rsidR="00E56539">
              <w:rPr>
                <w:webHidden/>
              </w:rPr>
              <w:t>10</w:t>
            </w:r>
            <w:r w:rsidR="000E1468">
              <w:rPr>
                <w:webHidden/>
              </w:rPr>
              <w:fldChar w:fldCharType="end"/>
            </w:r>
          </w:hyperlink>
        </w:p>
        <w:p w:rsidR="00AD38AA" w:rsidRDefault="00B16124">
          <w:pPr>
            <w:pStyle w:val="32"/>
            <w:rPr>
              <w:rFonts w:asciiTheme="minorHAnsi" w:eastAsiaTheme="minorEastAsia" w:hAnsiTheme="minorHAnsi" w:cstheme="minorBidi"/>
              <w:iCs w:val="0"/>
              <w:sz w:val="22"/>
              <w:szCs w:val="22"/>
            </w:rPr>
          </w:pPr>
          <w:hyperlink w:anchor="_Toc48824194" w:history="1">
            <w:r w:rsidR="00AD38AA" w:rsidRPr="0077332D">
              <w:rPr>
                <w:rStyle w:val="a7"/>
              </w:rPr>
              <w:t>2.1.3. Социально-экономический потенциал развития территории</w:t>
            </w:r>
            <w:r w:rsidR="00AD38AA">
              <w:rPr>
                <w:webHidden/>
              </w:rPr>
              <w:tab/>
            </w:r>
            <w:r w:rsidR="000E1468">
              <w:rPr>
                <w:webHidden/>
              </w:rPr>
              <w:fldChar w:fldCharType="begin"/>
            </w:r>
            <w:r w:rsidR="00AD38AA">
              <w:rPr>
                <w:webHidden/>
              </w:rPr>
              <w:instrText xml:space="preserve"> PAGEREF _Toc48824194 \h </w:instrText>
            </w:r>
            <w:r w:rsidR="000E1468">
              <w:rPr>
                <w:webHidden/>
              </w:rPr>
            </w:r>
            <w:r w:rsidR="000E1468">
              <w:rPr>
                <w:webHidden/>
              </w:rPr>
              <w:fldChar w:fldCharType="separate"/>
            </w:r>
            <w:r w:rsidR="00E56539">
              <w:rPr>
                <w:webHidden/>
              </w:rPr>
              <w:t>31</w:t>
            </w:r>
            <w:r w:rsidR="000E1468">
              <w:rPr>
                <w:webHidden/>
              </w:rPr>
              <w:fldChar w:fldCharType="end"/>
            </w:r>
          </w:hyperlink>
        </w:p>
        <w:p w:rsidR="00AD38AA" w:rsidRDefault="00B16124">
          <w:pPr>
            <w:pStyle w:val="32"/>
            <w:rPr>
              <w:rFonts w:asciiTheme="minorHAnsi" w:eastAsiaTheme="minorEastAsia" w:hAnsiTheme="minorHAnsi" w:cstheme="minorBidi"/>
              <w:iCs w:val="0"/>
              <w:sz w:val="22"/>
              <w:szCs w:val="22"/>
            </w:rPr>
          </w:pPr>
          <w:hyperlink w:anchor="_Toc48824195" w:history="1">
            <w:r w:rsidR="00AD38AA" w:rsidRPr="0077332D">
              <w:rPr>
                <w:rStyle w:val="a7"/>
              </w:rPr>
              <w:t>2.1.4. Демографический потенциал</w:t>
            </w:r>
            <w:r w:rsidR="00AD38AA">
              <w:rPr>
                <w:webHidden/>
              </w:rPr>
              <w:tab/>
            </w:r>
            <w:r w:rsidR="000E1468">
              <w:rPr>
                <w:webHidden/>
              </w:rPr>
              <w:fldChar w:fldCharType="begin"/>
            </w:r>
            <w:r w:rsidR="00AD38AA">
              <w:rPr>
                <w:webHidden/>
              </w:rPr>
              <w:instrText xml:space="preserve"> PAGEREF _Toc48824195 \h </w:instrText>
            </w:r>
            <w:r w:rsidR="000E1468">
              <w:rPr>
                <w:webHidden/>
              </w:rPr>
            </w:r>
            <w:r w:rsidR="000E1468">
              <w:rPr>
                <w:webHidden/>
              </w:rPr>
              <w:fldChar w:fldCharType="separate"/>
            </w:r>
            <w:r w:rsidR="00E56539">
              <w:rPr>
                <w:webHidden/>
              </w:rPr>
              <w:t>32</w:t>
            </w:r>
            <w:r w:rsidR="000E1468">
              <w:rPr>
                <w:webHidden/>
              </w:rPr>
              <w:fldChar w:fldCharType="end"/>
            </w:r>
          </w:hyperlink>
        </w:p>
        <w:p w:rsidR="00AD38AA" w:rsidRDefault="00B16124">
          <w:pPr>
            <w:pStyle w:val="32"/>
            <w:rPr>
              <w:rFonts w:asciiTheme="minorHAnsi" w:eastAsiaTheme="minorEastAsia" w:hAnsiTheme="minorHAnsi" w:cstheme="minorBidi"/>
              <w:iCs w:val="0"/>
              <w:sz w:val="22"/>
              <w:szCs w:val="22"/>
            </w:rPr>
          </w:pPr>
          <w:hyperlink w:anchor="_Toc48824196" w:history="1">
            <w:r w:rsidR="00AD38AA" w:rsidRPr="0077332D">
              <w:rPr>
                <w:rStyle w:val="a7"/>
              </w:rPr>
              <w:t xml:space="preserve">2.1.5.  Инженерно-транспортная инфраструктура </w:t>
            </w:r>
            <w:r w:rsidR="00336863">
              <w:rPr>
                <w:rStyle w:val="a7"/>
              </w:rPr>
              <w:t>Бабынинс</w:t>
            </w:r>
            <w:r w:rsidR="00AD38AA" w:rsidRPr="0077332D">
              <w:rPr>
                <w:rStyle w:val="a7"/>
              </w:rPr>
              <w:t>кого района</w:t>
            </w:r>
            <w:r w:rsidR="00AD38AA">
              <w:rPr>
                <w:webHidden/>
              </w:rPr>
              <w:tab/>
            </w:r>
            <w:r w:rsidR="000E1468">
              <w:rPr>
                <w:webHidden/>
              </w:rPr>
              <w:fldChar w:fldCharType="begin"/>
            </w:r>
            <w:r w:rsidR="00AD38AA">
              <w:rPr>
                <w:webHidden/>
              </w:rPr>
              <w:instrText xml:space="preserve"> PAGEREF _Toc48824196 \h </w:instrText>
            </w:r>
            <w:r w:rsidR="000E1468">
              <w:rPr>
                <w:webHidden/>
              </w:rPr>
            </w:r>
            <w:r w:rsidR="000E1468">
              <w:rPr>
                <w:webHidden/>
              </w:rPr>
              <w:fldChar w:fldCharType="separate"/>
            </w:r>
            <w:r w:rsidR="00E56539">
              <w:rPr>
                <w:webHidden/>
              </w:rPr>
              <w:t>34</w:t>
            </w:r>
            <w:r w:rsidR="000E1468">
              <w:rPr>
                <w:webHidden/>
              </w:rPr>
              <w:fldChar w:fldCharType="end"/>
            </w:r>
          </w:hyperlink>
        </w:p>
        <w:p w:rsidR="00AD38AA" w:rsidRDefault="00B16124">
          <w:pPr>
            <w:pStyle w:val="32"/>
            <w:rPr>
              <w:rFonts w:asciiTheme="minorHAnsi" w:eastAsiaTheme="minorEastAsia" w:hAnsiTheme="minorHAnsi" w:cstheme="minorBidi"/>
              <w:iCs w:val="0"/>
              <w:sz w:val="22"/>
              <w:szCs w:val="22"/>
            </w:rPr>
          </w:pPr>
          <w:hyperlink w:anchor="_Toc48824197" w:history="1">
            <w:r w:rsidR="00AD38AA" w:rsidRPr="0077332D">
              <w:rPr>
                <w:rStyle w:val="a7"/>
              </w:rPr>
              <w:t xml:space="preserve">2.1.6. Социальная инфраструктура </w:t>
            </w:r>
            <w:r w:rsidR="00336863">
              <w:rPr>
                <w:rStyle w:val="a7"/>
              </w:rPr>
              <w:t>Бабынинс</w:t>
            </w:r>
            <w:r w:rsidR="00AD38AA" w:rsidRPr="0077332D">
              <w:rPr>
                <w:rStyle w:val="a7"/>
              </w:rPr>
              <w:t>кого района</w:t>
            </w:r>
            <w:r w:rsidR="00AD38AA">
              <w:rPr>
                <w:webHidden/>
              </w:rPr>
              <w:tab/>
            </w:r>
            <w:r w:rsidR="000E1468">
              <w:rPr>
                <w:webHidden/>
              </w:rPr>
              <w:fldChar w:fldCharType="begin"/>
            </w:r>
            <w:r w:rsidR="00AD38AA">
              <w:rPr>
                <w:webHidden/>
              </w:rPr>
              <w:instrText xml:space="preserve"> PAGEREF _Toc48824197 \h </w:instrText>
            </w:r>
            <w:r w:rsidR="000E1468">
              <w:rPr>
                <w:webHidden/>
              </w:rPr>
            </w:r>
            <w:r w:rsidR="000E1468">
              <w:rPr>
                <w:webHidden/>
              </w:rPr>
              <w:fldChar w:fldCharType="separate"/>
            </w:r>
            <w:r w:rsidR="00E56539">
              <w:rPr>
                <w:webHidden/>
              </w:rPr>
              <w:t>37</w:t>
            </w:r>
            <w:r w:rsidR="000E1468">
              <w:rPr>
                <w:webHidden/>
              </w:rPr>
              <w:fldChar w:fldCharType="end"/>
            </w:r>
          </w:hyperlink>
        </w:p>
        <w:p w:rsidR="00AD38AA" w:rsidRDefault="00B16124">
          <w:pPr>
            <w:pStyle w:val="32"/>
            <w:rPr>
              <w:rFonts w:asciiTheme="minorHAnsi" w:eastAsiaTheme="minorEastAsia" w:hAnsiTheme="minorHAnsi" w:cstheme="minorBidi"/>
              <w:iCs w:val="0"/>
              <w:sz w:val="22"/>
              <w:szCs w:val="22"/>
            </w:rPr>
          </w:pPr>
          <w:hyperlink w:anchor="_Toc48824198" w:history="1">
            <w:r w:rsidR="00AD38AA" w:rsidRPr="0077332D">
              <w:rPr>
                <w:rStyle w:val="a7"/>
              </w:rPr>
              <w:t>2.1.7. Зоны с особыми условиями использования территории</w:t>
            </w:r>
            <w:r w:rsidR="00AD38AA">
              <w:rPr>
                <w:webHidden/>
              </w:rPr>
              <w:tab/>
            </w:r>
            <w:r w:rsidR="000E1468">
              <w:rPr>
                <w:webHidden/>
              </w:rPr>
              <w:fldChar w:fldCharType="begin"/>
            </w:r>
            <w:r w:rsidR="00AD38AA">
              <w:rPr>
                <w:webHidden/>
              </w:rPr>
              <w:instrText xml:space="preserve"> PAGEREF _Toc48824198 \h </w:instrText>
            </w:r>
            <w:r w:rsidR="000E1468">
              <w:rPr>
                <w:webHidden/>
              </w:rPr>
            </w:r>
            <w:r w:rsidR="000E1468">
              <w:rPr>
                <w:webHidden/>
              </w:rPr>
              <w:fldChar w:fldCharType="separate"/>
            </w:r>
            <w:r w:rsidR="00E56539">
              <w:rPr>
                <w:webHidden/>
              </w:rPr>
              <w:t>40</w:t>
            </w:r>
            <w:r w:rsidR="000E1468">
              <w:rPr>
                <w:webHidden/>
              </w:rPr>
              <w:fldChar w:fldCharType="end"/>
            </w:r>
          </w:hyperlink>
        </w:p>
        <w:p w:rsidR="00AD38AA" w:rsidRDefault="00B16124">
          <w:pPr>
            <w:pStyle w:val="23"/>
            <w:tabs>
              <w:tab w:val="left" w:pos="880"/>
            </w:tabs>
            <w:rPr>
              <w:rFonts w:asciiTheme="minorHAnsi" w:eastAsiaTheme="minorEastAsia" w:hAnsiTheme="minorHAnsi" w:cstheme="minorBidi"/>
              <w:smallCaps w:val="0"/>
              <w:sz w:val="22"/>
              <w:szCs w:val="22"/>
            </w:rPr>
          </w:pPr>
          <w:hyperlink w:anchor="_Toc48824199" w:history="1">
            <w:r w:rsidR="00AD38AA" w:rsidRPr="0077332D">
              <w:rPr>
                <w:rStyle w:val="a7"/>
                <w:caps/>
              </w:rPr>
              <w:t>2.2.</w:t>
            </w:r>
            <w:r w:rsidR="00AD38AA">
              <w:rPr>
                <w:rFonts w:asciiTheme="minorHAnsi" w:eastAsiaTheme="minorEastAsia" w:hAnsiTheme="minorHAnsi" w:cstheme="minorBidi"/>
                <w:smallCaps w:val="0"/>
                <w:sz w:val="22"/>
                <w:szCs w:val="22"/>
              </w:rPr>
              <w:tab/>
            </w:r>
            <w:r w:rsidR="00AD38AA" w:rsidRPr="0077332D">
              <w:rPr>
                <w:rStyle w:val="a7"/>
                <w:caps/>
              </w:rPr>
              <w:t xml:space="preserve">Варианты размещения объектов местного значения  </w:t>
            </w:r>
            <w:r w:rsidR="00336863">
              <w:rPr>
                <w:rStyle w:val="a7"/>
                <w:caps/>
              </w:rPr>
              <w:t>БАБЫНИНС</w:t>
            </w:r>
            <w:r w:rsidR="00AD38AA" w:rsidRPr="0077332D">
              <w:rPr>
                <w:rStyle w:val="a7"/>
                <w:caps/>
              </w:rPr>
              <w:t>КОГО района</w:t>
            </w:r>
            <w:r w:rsidR="00AD38AA">
              <w:rPr>
                <w:webHidden/>
              </w:rPr>
              <w:tab/>
            </w:r>
            <w:r w:rsidR="000E1468">
              <w:rPr>
                <w:webHidden/>
              </w:rPr>
              <w:fldChar w:fldCharType="begin"/>
            </w:r>
            <w:r w:rsidR="00AD38AA">
              <w:rPr>
                <w:webHidden/>
              </w:rPr>
              <w:instrText xml:space="preserve"> PAGEREF _Toc48824199 \h </w:instrText>
            </w:r>
            <w:r w:rsidR="000E1468">
              <w:rPr>
                <w:webHidden/>
              </w:rPr>
            </w:r>
            <w:r w:rsidR="000E1468">
              <w:rPr>
                <w:webHidden/>
              </w:rPr>
              <w:fldChar w:fldCharType="separate"/>
            </w:r>
            <w:r w:rsidR="00E56539">
              <w:rPr>
                <w:webHidden/>
              </w:rPr>
              <w:t>54</w:t>
            </w:r>
            <w:r w:rsidR="000E1468">
              <w:rPr>
                <w:webHidden/>
              </w:rPr>
              <w:fldChar w:fldCharType="end"/>
            </w:r>
          </w:hyperlink>
        </w:p>
        <w:p w:rsidR="00AD38AA" w:rsidRDefault="00B16124">
          <w:pPr>
            <w:pStyle w:val="11"/>
            <w:tabs>
              <w:tab w:val="left" w:pos="480"/>
            </w:tabs>
            <w:rPr>
              <w:rFonts w:asciiTheme="minorHAnsi" w:eastAsiaTheme="minorEastAsia" w:hAnsiTheme="minorHAnsi" w:cstheme="minorBidi"/>
              <w:bCs w:val="0"/>
              <w:caps w:val="0"/>
              <w:sz w:val="22"/>
              <w:szCs w:val="22"/>
            </w:rPr>
          </w:pPr>
          <w:hyperlink w:anchor="_Toc48824200" w:history="1">
            <w:r w:rsidR="00AD38AA" w:rsidRPr="0077332D">
              <w:rPr>
                <w:rStyle w:val="a7"/>
                <w:b/>
              </w:rPr>
              <w:t>3.</w:t>
            </w:r>
            <w:r w:rsidR="00AD38AA">
              <w:rPr>
                <w:rFonts w:asciiTheme="minorHAnsi" w:eastAsiaTheme="minorEastAsia" w:hAnsiTheme="minorHAnsi" w:cstheme="minorBidi"/>
                <w:bCs w:val="0"/>
                <w:caps w:val="0"/>
                <w:sz w:val="22"/>
                <w:szCs w:val="22"/>
              </w:rPr>
              <w:tab/>
            </w:r>
            <w:r w:rsidR="00AD38AA" w:rsidRPr="0077332D">
              <w:rPr>
                <w:rStyle w:val="a7"/>
                <w:b/>
              </w:rPr>
              <w:t>Оценка возможного влияния планируемых для размещения объектов местного значения муниципального района на комплексное развитие территории</w:t>
            </w:r>
            <w:r w:rsidR="00AD38AA">
              <w:rPr>
                <w:webHidden/>
              </w:rPr>
              <w:tab/>
            </w:r>
            <w:r w:rsidR="000E1468">
              <w:rPr>
                <w:webHidden/>
              </w:rPr>
              <w:fldChar w:fldCharType="begin"/>
            </w:r>
            <w:r w:rsidR="00AD38AA">
              <w:rPr>
                <w:webHidden/>
              </w:rPr>
              <w:instrText xml:space="preserve"> PAGEREF _Toc48824200 \h </w:instrText>
            </w:r>
            <w:r w:rsidR="000E1468">
              <w:rPr>
                <w:webHidden/>
              </w:rPr>
            </w:r>
            <w:r w:rsidR="000E1468">
              <w:rPr>
                <w:webHidden/>
              </w:rPr>
              <w:fldChar w:fldCharType="separate"/>
            </w:r>
            <w:r w:rsidR="00E56539">
              <w:rPr>
                <w:webHidden/>
              </w:rPr>
              <w:t>58</w:t>
            </w:r>
            <w:r w:rsidR="000E1468">
              <w:rPr>
                <w:webHidden/>
              </w:rPr>
              <w:fldChar w:fldCharType="end"/>
            </w:r>
          </w:hyperlink>
        </w:p>
        <w:p w:rsidR="00AD38AA" w:rsidRDefault="00B16124">
          <w:pPr>
            <w:pStyle w:val="11"/>
            <w:tabs>
              <w:tab w:val="left" w:pos="480"/>
            </w:tabs>
            <w:rPr>
              <w:rFonts w:asciiTheme="minorHAnsi" w:eastAsiaTheme="minorEastAsia" w:hAnsiTheme="minorHAnsi" w:cstheme="minorBidi"/>
              <w:bCs w:val="0"/>
              <w:caps w:val="0"/>
              <w:sz w:val="22"/>
              <w:szCs w:val="22"/>
            </w:rPr>
          </w:pPr>
          <w:hyperlink w:anchor="_Toc48824201" w:history="1">
            <w:r w:rsidR="00AD38AA" w:rsidRPr="0077332D">
              <w:rPr>
                <w:rStyle w:val="a7"/>
                <w:b/>
              </w:rPr>
              <w:t>4.</w:t>
            </w:r>
            <w:r w:rsidR="00AD38AA">
              <w:rPr>
                <w:rFonts w:asciiTheme="minorHAnsi" w:eastAsiaTheme="minorEastAsia" w:hAnsiTheme="minorHAnsi" w:cstheme="minorBidi"/>
                <w:bCs w:val="0"/>
                <w:caps w:val="0"/>
                <w:sz w:val="22"/>
                <w:szCs w:val="22"/>
              </w:rPr>
              <w:tab/>
            </w:r>
            <w:r w:rsidR="00AD38AA" w:rsidRPr="0077332D">
              <w:rPr>
                <w:rStyle w:val="a7"/>
                <w:b/>
              </w:rPr>
              <w:t xml:space="preserve">Сведения о видах, назначении и наименованиях планируемых для размещения на территории </w:t>
            </w:r>
            <w:r w:rsidR="00336863">
              <w:rPr>
                <w:rStyle w:val="a7"/>
                <w:b/>
              </w:rPr>
              <w:t>Бабынинс</w:t>
            </w:r>
            <w:r w:rsidR="00AD38AA" w:rsidRPr="0077332D">
              <w:rPr>
                <w:rStyle w:val="a7"/>
                <w:b/>
              </w:rPr>
              <w:t>кого района объектов федерального и регионального значения</w:t>
            </w:r>
            <w:r w:rsidR="00AD38AA">
              <w:rPr>
                <w:webHidden/>
              </w:rPr>
              <w:tab/>
            </w:r>
            <w:r w:rsidR="000E1468">
              <w:rPr>
                <w:webHidden/>
              </w:rPr>
              <w:fldChar w:fldCharType="begin"/>
            </w:r>
            <w:r w:rsidR="00AD38AA">
              <w:rPr>
                <w:webHidden/>
              </w:rPr>
              <w:instrText xml:space="preserve"> PAGEREF _Toc48824201 \h </w:instrText>
            </w:r>
            <w:r w:rsidR="000E1468">
              <w:rPr>
                <w:webHidden/>
              </w:rPr>
            </w:r>
            <w:r w:rsidR="000E1468">
              <w:rPr>
                <w:webHidden/>
              </w:rPr>
              <w:fldChar w:fldCharType="separate"/>
            </w:r>
            <w:r w:rsidR="00E56539">
              <w:rPr>
                <w:webHidden/>
              </w:rPr>
              <w:t>62</w:t>
            </w:r>
            <w:r w:rsidR="000E1468">
              <w:rPr>
                <w:webHidden/>
              </w:rPr>
              <w:fldChar w:fldCharType="end"/>
            </w:r>
          </w:hyperlink>
        </w:p>
        <w:p w:rsidR="00AD38AA" w:rsidRDefault="00B16124">
          <w:pPr>
            <w:pStyle w:val="11"/>
            <w:tabs>
              <w:tab w:val="left" w:pos="480"/>
            </w:tabs>
            <w:rPr>
              <w:rFonts w:asciiTheme="minorHAnsi" w:eastAsiaTheme="minorEastAsia" w:hAnsiTheme="minorHAnsi" w:cstheme="minorBidi"/>
              <w:bCs w:val="0"/>
              <w:caps w:val="0"/>
              <w:sz w:val="22"/>
              <w:szCs w:val="22"/>
            </w:rPr>
          </w:pPr>
          <w:hyperlink w:anchor="_Toc48824202" w:history="1">
            <w:r w:rsidR="00AD38AA" w:rsidRPr="0077332D">
              <w:rPr>
                <w:rStyle w:val="a7"/>
                <w:b/>
              </w:rPr>
              <w:t>5.</w:t>
            </w:r>
            <w:r w:rsidR="00AD38AA">
              <w:rPr>
                <w:rFonts w:asciiTheme="minorHAnsi" w:eastAsiaTheme="minorEastAsia" w:hAnsiTheme="minorHAnsi" w:cstheme="minorBidi"/>
                <w:bCs w:val="0"/>
                <w:caps w:val="0"/>
                <w:sz w:val="22"/>
                <w:szCs w:val="22"/>
              </w:rPr>
              <w:tab/>
            </w:r>
            <w:r w:rsidR="00AD38AA" w:rsidRPr="0077332D">
              <w:rPr>
                <w:rStyle w:val="a7"/>
                <w:b/>
              </w:rPr>
              <w:t>Перечень и характеристика основных факторов риска возникновения чрезвычайных ситуаций природного и техногенного характера</w:t>
            </w:r>
            <w:r w:rsidR="00AD38AA">
              <w:rPr>
                <w:webHidden/>
              </w:rPr>
              <w:tab/>
            </w:r>
            <w:r w:rsidR="000E1468">
              <w:rPr>
                <w:webHidden/>
              </w:rPr>
              <w:fldChar w:fldCharType="begin"/>
            </w:r>
            <w:r w:rsidR="00AD38AA">
              <w:rPr>
                <w:webHidden/>
              </w:rPr>
              <w:instrText xml:space="preserve"> PAGEREF _Toc48824202 \h </w:instrText>
            </w:r>
            <w:r w:rsidR="000E1468">
              <w:rPr>
                <w:webHidden/>
              </w:rPr>
            </w:r>
            <w:r w:rsidR="000E1468">
              <w:rPr>
                <w:webHidden/>
              </w:rPr>
              <w:fldChar w:fldCharType="separate"/>
            </w:r>
            <w:r w:rsidR="00E56539">
              <w:rPr>
                <w:webHidden/>
              </w:rPr>
              <w:t>63</w:t>
            </w:r>
            <w:r w:rsidR="000E1468">
              <w:rPr>
                <w:webHidden/>
              </w:rPr>
              <w:fldChar w:fldCharType="end"/>
            </w:r>
          </w:hyperlink>
        </w:p>
        <w:p w:rsidR="00AD38AA" w:rsidRDefault="00B16124">
          <w:pPr>
            <w:pStyle w:val="23"/>
            <w:rPr>
              <w:rFonts w:asciiTheme="minorHAnsi" w:eastAsiaTheme="minorEastAsia" w:hAnsiTheme="minorHAnsi" w:cstheme="minorBidi"/>
              <w:smallCaps w:val="0"/>
              <w:sz w:val="22"/>
              <w:szCs w:val="22"/>
            </w:rPr>
          </w:pPr>
          <w:hyperlink w:anchor="_Toc48824203" w:history="1">
            <w:r w:rsidR="00AD38AA" w:rsidRPr="0077332D">
              <w:rPr>
                <w:rStyle w:val="a7"/>
                <w:caps/>
              </w:rPr>
              <w:t>5.1. Факторы риска возникновения Природных чрезвычайных ситуаций</w:t>
            </w:r>
            <w:r w:rsidR="00AD38AA">
              <w:rPr>
                <w:webHidden/>
              </w:rPr>
              <w:tab/>
            </w:r>
            <w:r w:rsidR="000E1468">
              <w:rPr>
                <w:webHidden/>
              </w:rPr>
              <w:fldChar w:fldCharType="begin"/>
            </w:r>
            <w:r w:rsidR="00AD38AA">
              <w:rPr>
                <w:webHidden/>
              </w:rPr>
              <w:instrText xml:space="preserve"> PAGEREF _Toc48824203 \h </w:instrText>
            </w:r>
            <w:r w:rsidR="000E1468">
              <w:rPr>
                <w:webHidden/>
              </w:rPr>
            </w:r>
            <w:r w:rsidR="000E1468">
              <w:rPr>
                <w:webHidden/>
              </w:rPr>
              <w:fldChar w:fldCharType="separate"/>
            </w:r>
            <w:r w:rsidR="00E56539">
              <w:rPr>
                <w:webHidden/>
              </w:rPr>
              <w:t>63</w:t>
            </w:r>
            <w:r w:rsidR="000E1468">
              <w:rPr>
                <w:webHidden/>
              </w:rPr>
              <w:fldChar w:fldCharType="end"/>
            </w:r>
          </w:hyperlink>
        </w:p>
        <w:p w:rsidR="00AD38AA" w:rsidRDefault="00B16124">
          <w:pPr>
            <w:pStyle w:val="32"/>
            <w:rPr>
              <w:rFonts w:asciiTheme="minorHAnsi" w:eastAsiaTheme="minorEastAsia" w:hAnsiTheme="minorHAnsi" w:cstheme="minorBidi"/>
              <w:iCs w:val="0"/>
              <w:sz w:val="22"/>
              <w:szCs w:val="22"/>
            </w:rPr>
          </w:pPr>
          <w:hyperlink w:anchor="_Toc48824204" w:history="1">
            <w:r w:rsidR="00AD38AA" w:rsidRPr="0077332D">
              <w:rPr>
                <w:rStyle w:val="a7"/>
              </w:rPr>
              <w:t>5.1.1.Опасные геологические процессы</w:t>
            </w:r>
            <w:r w:rsidR="00AD38AA">
              <w:rPr>
                <w:webHidden/>
              </w:rPr>
              <w:tab/>
            </w:r>
            <w:r w:rsidR="000E1468">
              <w:rPr>
                <w:webHidden/>
              </w:rPr>
              <w:fldChar w:fldCharType="begin"/>
            </w:r>
            <w:r w:rsidR="00AD38AA">
              <w:rPr>
                <w:webHidden/>
              </w:rPr>
              <w:instrText xml:space="preserve"> PAGEREF _Toc48824204 \h </w:instrText>
            </w:r>
            <w:r w:rsidR="000E1468">
              <w:rPr>
                <w:webHidden/>
              </w:rPr>
            </w:r>
            <w:r w:rsidR="000E1468">
              <w:rPr>
                <w:webHidden/>
              </w:rPr>
              <w:fldChar w:fldCharType="separate"/>
            </w:r>
            <w:r w:rsidR="00E56539">
              <w:rPr>
                <w:webHidden/>
              </w:rPr>
              <w:t>63</w:t>
            </w:r>
            <w:r w:rsidR="000E1468">
              <w:rPr>
                <w:webHidden/>
              </w:rPr>
              <w:fldChar w:fldCharType="end"/>
            </w:r>
          </w:hyperlink>
        </w:p>
        <w:p w:rsidR="00AD38AA" w:rsidRDefault="00B16124">
          <w:pPr>
            <w:pStyle w:val="32"/>
            <w:rPr>
              <w:rFonts w:asciiTheme="minorHAnsi" w:eastAsiaTheme="minorEastAsia" w:hAnsiTheme="minorHAnsi" w:cstheme="minorBidi"/>
              <w:iCs w:val="0"/>
              <w:sz w:val="22"/>
              <w:szCs w:val="22"/>
            </w:rPr>
          </w:pPr>
          <w:hyperlink w:anchor="_Toc48824205" w:history="1">
            <w:r w:rsidR="00AD38AA" w:rsidRPr="0077332D">
              <w:rPr>
                <w:rStyle w:val="a7"/>
              </w:rPr>
              <w:t>5.1.2.Опасные метеорологические явления и процессы</w:t>
            </w:r>
            <w:r w:rsidR="00AD38AA">
              <w:rPr>
                <w:webHidden/>
              </w:rPr>
              <w:tab/>
            </w:r>
            <w:r w:rsidR="000E1468">
              <w:rPr>
                <w:webHidden/>
              </w:rPr>
              <w:fldChar w:fldCharType="begin"/>
            </w:r>
            <w:r w:rsidR="00AD38AA">
              <w:rPr>
                <w:webHidden/>
              </w:rPr>
              <w:instrText xml:space="preserve"> PAGEREF _Toc48824205 \h </w:instrText>
            </w:r>
            <w:r w:rsidR="000E1468">
              <w:rPr>
                <w:webHidden/>
              </w:rPr>
            </w:r>
            <w:r w:rsidR="000E1468">
              <w:rPr>
                <w:webHidden/>
              </w:rPr>
              <w:fldChar w:fldCharType="separate"/>
            </w:r>
            <w:r w:rsidR="00E56539">
              <w:rPr>
                <w:webHidden/>
              </w:rPr>
              <w:t>63</w:t>
            </w:r>
            <w:r w:rsidR="000E1468">
              <w:rPr>
                <w:webHidden/>
              </w:rPr>
              <w:fldChar w:fldCharType="end"/>
            </w:r>
          </w:hyperlink>
        </w:p>
        <w:p w:rsidR="00AD38AA" w:rsidRDefault="00B16124">
          <w:pPr>
            <w:pStyle w:val="32"/>
            <w:rPr>
              <w:rFonts w:asciiTheme="minorHAnsi" w:eastAsiaTheme="minorEastAsia" w:hAnsiTheme="minorHAnsi" w:cstheme="minorBidi"/>
              <w:iCs w:val="0"/>
              <w:sz w:val="22"/>
              <w:szCs w:val="22"/>
            </w:rPr>
          </w:pPr>
          <w:hyperlink w:anchor="_Toc48824206" w:history="1">
            <w:r w:rsidR="00AD38AA" w:rsidRPr="0077332D">
              <w:rPr>
                <w:rStyle w:val="a7"/>
              </w:rPr>
              <w:t>5.1.3.Природные пожары</w:t>
            </w:r>
            <w:r w:rsidR="00AD38AA">
              <w:rPr>
                <w:webHidden/>
              </w:rPr>
              <w:tab/>
            </w:r>
            <w:r w:rsidR="000E1468">
              <w:rPr>
                <w:webHidden/>
              </w:rPr>
              <w:fldChar w:fldCharType="begin"/>
            </w:r>
            <w:r w:rsidR="00AD38AA">
              <w:rPr>
                <w:webHidden/>
              </w:rPr>
              <w:instrText xml:space="preserve"> PAGEREF _Toc48824206 \h </w:instrText>
            </w:r>
            <w:r w:rsidR="000E1468">
              <w:rPr>
                <w:webHidden/>
              </w:rPr>
            </w:r>
            <w:r w:rsidR="000E1468">
              <w:rPr>
                <w:webHidden/>
              </w:rPr>
              <w:fldChar w:fldCharType="separate"/>
            </w:r>
            <w:r w:rsidR="00E56539">
              <w:rPr>
                <w:webHidden/>
              </w:rPr>
              <w:t>63</w:t>
            </w:r>
            <w:r w:rsidR="000E1468">
              <w:rPr>
                <w:webHidden/>
              </w:rPr>
              <w:fldChar w:fldCharType="end"/>
            </w:r>
          </w:hyperlink>
        </w:p>
        <w:p w:rsidR="00AD38AA" w:rsidRDefault="00B16124">
          <w:pPr>
            <w:pStyle w:val="32"/>
            <w:rPr>
              <w:rFonts w:asciiTheme="minorHAnsi" w:eastAsiaTheme="minorEastAsia" w:hAnsiTheme="minorHAnsi" w:cstheme="minorBidi"/>
              <w:iCs w:val="0"/>
              <w:sz w:val="22"/>
              <w:szCs w:val="22"/>
            </w:rPr>
          </w:pPr>
          <w:hyperlink w:anchor="_Toc48824207" w:history="1">
            <w:r w:rsidR="00AD38AA" w:rsidRPr="0077332D">
              <w:rPr>
                <w:rStyle w:val="a7"/>
              </w:rPr>
              <w:t>5.1.4.Затопление (подтопление), вызванное различными гидрологическими явлениями и процессами</w:t>
            </w:r>
            <w:r w:rsidR="00AD38AA">
              <w:rPr>
                <w:webHidden/>
              </w:rPr>
              <w:tab/>
            </w:r>
            <w:r w:rsidR="000E1468">
              <w:rPr>
                <w:webHidden/>
              </w:rPr>
              <w:fldChar w:fldCharType="begin"/>
            </w:r>
            <w:r w:rsidR="00AD38AA">
              <w:rPr>
                <w:webHidden/>
              </w:rPr>
              <w:instrText xml:space="preserve"> PAGEREF _Toc48824207 \h </w:instrText>
            </w:r>
            <w:r w:rsidR="000E1468">
              <w:rPr>
                <w:webHidden/>
              </w:rPr>
            </w:r>
            <w:r w:rsidR="000E1468">
              <w:rPr>
                <w:webHidden/>
              </w:rPr>
              <w:fldChar w:fldCharType="separate"/>
            </w:r>
            <w:r w:rsidR="00E56539">
              <w:rPr>
                <w:webHidden/>
              </w:rPr>
              <w:t>64</w:t>
            </w:r>
            <w:r w:rsidR="000E1468">
              <w:rPr>
                <w:webHidden/>
              </w:rPr>
              <w:fldChar w:fldCharType="end"/>
            </w:r>
          </w:hyperlink>
        </w:p>
        <w:p w:rsidR="00AD38AA" w:rsidRDefault="00B16124">
          <w:pPr>
            <w:pStyle w:val="32"/>
            <w:rPr>
              <w:rFonts w:asciiTheme="minorHAnsi" w:eastAsiaTheme="minorEastAsia" w:hAnsiTheme="minorHAnsi" w:cstheme="minorBidi"/>
              <w:iCs w:val="0"/>
              <w:sz w:val="22"/>
              <w:szCs w:val="22"/>
            </w:rPr>
          </w:pPr>
          <w:hyperlink w:anchor="_Toc48824208" w:history="1">
            <w:r w:rsidR="00AD38AA" w:rsidRPr="0077332D">
              <w:rPr>
                <w:rStyle w:val="a7"/>
              </w:rPr>
              <w:t>5.1.5.Факторы риска возникновения биолого-социальных чрезвычайных ситуаций</w:t>
            </w:r>
            <w:r w:rsidR="00AD38AA">
              <w:rPr>
                <w:webHidden/>
              </w:rPr>
              <w:tab/>
            </w:r>
            <w:r w:rsidR="000E1468">
              <w:rPr>
                <w:webHidden/>
              </w:rPr>
              <w:fldChar w:fldCharType="begin"/>
            </w:r>
            <w:r w:rsidR="00AD38AA">
              <w:rPr>
                <w:webHidden/>
              </w:rPr>
              <w:instrText xml:space="preserve"> PAGEREF _Toc48824208 \h </w:instrText>
            </w:r>
            <w:r w:rsidR="000E1468">
              <w:rPr>
                <w:webHidden/>
              </w:rPr>
            </w:r>
            <w:r w:rsidR="000E1468">
              <w:rPr>
                <w:webHidden/>
              </w:rPr>
              <w:fldChar w:fldCharType="separate"/>
            </w:r>
            <w:r w:rsidR="00E56539">
              <w:rPr>
                <w:webHidden/>
              </w:rPr>
              <w:t>64</w:t>
            </w:r>
            <w:r w:rsidR="000E1468">
              <w:rPr>
                <w:webHidden/>
              </w:rPr>
              <w:fldChar w:fldCharType="end"/>
            </w:r>
          </w:hyperlink>
        </w:p>
        <w:p w:rsidR="00AD38AA" w:rsidRDefault="00B16124">
          <w:pPr>
            <w:pStyle w:val="23"/>
            <w:rPr>
              <w:rFonts w:asciiTheme="minorHAnsi" w:eastAsiaTheme="minorEastAsia" w:hAnsiTheme="minorHAnsi" w:cstheme="minorBidi"/>
              <w:smallCaps w:val="0"/>
              <w:sz w:val="22"/>
              <w:szCs w:val="22"/>
            </w:rPr>
          </w:pPr>
          <w:hyperlink w:anchor="_Toc48824209" w:history="1">
            <w:r w:rsidR="00AD38AA" w:rsidRPr="0077332D">
              <w:rPr>
                <w:rStyle w:val="a7"/>
                <w:caps/>
              </w:rPr>
              <w:t>5.2.Факторы риска возникновения чрезвычайных ситуаций техногенного характера</w:t>
            </w:r>
            <w:r w:rsidR="00AD38AA">
              <w:rPr>
                <w:webHidden/>
              </w:rPr>
              <w:tab/>
            </w:r>
            <w:r w:rsidR="000E1468">
              <w:rPr>
                <w:webHidden/>
              </w:rPr>
              <w:fldChar w:fldCharType="begin"/>
            </w:r>
            <w:r w:rsidR="00AD38AA">
              <w:rPr>
                <w:webHidden/>
              </w:rPr>
              <w:instrText xml:space="preserve"> PAGEREF _Toc48824209 \h </w:instrText>
            </w:r>
            <w:r w:rsidR="000E1468">
              <w:rPr>
                <w:webHidden/>
              </w:rPr>
            </w:r>
            <w:r w:rsidR="000E1468">
              <w:rPr>
                <w:webHidden/>
              </w:rPr>
              <w:fldChar w:fldCharType="separate"/>
            </w:r>
            <w:r w:rsidR="00E56539">
              <w:rPr>
                <w:webHidden/>
              </w:rPr>
              <w:t>65</w:t>
            </w:r>
            <w:r w:rsidR="000E1468">
              <w:rPr>
                <w:webHidden/>
              </w:rPr>
              <w:fldChar w:fldCharType="end"/>
            </w:r>
          </w:hyperlink>
        </w:p>
        <w:p w:rsidR="00AD38AA" w:rsidRDefault="00B16124">
          <w:pPr>
            <w:pStyle w:val="32"/>
            <w:rPr>
              <w:rFonts w:asciiTheme="minorHAnsi" w:eastAsiaTheme="minorEastAsia" w:hAnsiTheme="minorHAnsi" w:cstheme="minorBidi"/>
              <w:iCs w:val="0"/>
              <w:sz w:val="22"/>
              <w:szCs w:val="22"/>
            </w:rPr>
          </w:pPr>
          <w:hyperlink w:anchor="_Toc48824210" w:history="1">
            <w:r w:rsidR="00AD38AA" w:rsidRPr="0077332D">
              <w:rPr>
                <w:rStyle w:val="a7"/>
              </w:rPr>
              <w:t>5.2.1.Аварии на транспорте</w:t>
            </w:r>
            <w:r w:rsidR="00AD38AA">
              <w:rPr>
                <w:webHidden/>
              </w:rPr>
              <w:tab/>
            </w:r>
            <w:r w:rsidR="000E1468">
              <w:rPr>
                <w:webHidden/>
              </w:rPr>
              <w:fldChar w:fldCharType="begin"/>
            </w:r>
            <w:r w:rsidR="00AD38AA">
              <w:rPr>
                <w:webHidden/>
              </w:rPr>
              <w:instrText xml:space="preserve"> PAGEREF _Toc48824210 \h </w:instrText>
            </w:r>
            <w:r w:rsidR="000E1468">
              <w:rPr>
                <w:webHidden/>
              </w:rPr>
            </w:r>
            <w:r w:rsidR="000E1468">
              <w:rPr>
                <w:webHidden/>
              </w:rPr>
              <w:fldChar w:fldCharType="separate"/>
            </w:r>
            <w:r w:rsidR="00E56539">
              <w:rPr>
                <w:webHidden/>
              </w:rPr>
              <w:t>65</w:t>
            </w:r>
            <w:r w:rsidR="000E1468">
              <w:rPr>
                <w:webHidden/>
              </w:rPr>
              <w:fldChar w:fldCharType="end"/>
            </w:r>
          </w:hyperlink>
        </w:p>
        <w:p w:rsidR="00AD38AA" w:rsidRDefault="00B16124">
          <w:pPr>
            <w:pStyle w:val="32"/>
            <w:rPr>
              <w:rFonts w:asciiTheme="minorHAnsi" w:eastAsiaTheme="minorEastAsia" w:hAnsiTheme="minorHAnsi" w:cstheme="minorBidi"/>
              <w:iCs w:val="0"/>
              <w:sz w:val="22"/>
              <w:szCs w:val="22"/>
            </w:rPr>
          </w:pPr>
          <w:hyperlink w:anchor="_Toc48824211" w:history="1">
            <w:r w:rsidR="00AD38AA" w:rsidRPr="0077332D">
              <w:rPr>
                <w:rStyle w:val="a7"/>
              </w:rPr>
              <w:t>5.2.2. Пожары, взрывы, угроза взрывов</w:t>
            </w:r>
            <w:r w:rsidR="00AD38AA">
              <w:rPr>
                <w:webHidden/>
              </w:rPr>
              <w:tab/>
            </w:r>
            <w:r w:rsidR="000E1468">
              <w:rPr>
                <w:webHidden/>
              </w:rPr>
              <w:fldChar w:fldCharType="begin"/>
            </w:r>
            <w:r w:rsidR="00AD38AA">
              <w:rPr>
                <w:webHidden/>
              </w:rPr>
              <w:instrText xml:space="preserve"> PAGEREF _Toc48824211 \h </w:instrText>
            </w:r>
            <w:r w:rsidR="000E1468">
              <w:rPr>
                <w:webHidden/>
              </w:rPr>
            </w:r>
            <w:r w:rsidR="000E1468">
              <w:rPr>
                <w:webHidden/>
              </w:rPr>
              <w:fldChar w:fldCharType="separate"/>
            </w:r>
            <w:r w:rsidR="00E56539">
              <w:rPr>
                <w:webHidden/>
              </w:rPr>
              <w:t>66</w:t>
            </w:r>
            <w:r w:rsidR="000E1468">
              <w:rPr>
                <w:webHidden/>
              </w:rPr>
              <w:fldChar w:fldCharType="end"/>
            </w:r>
          </w:hyperlink>
        </w:p>
        <w:p w:rsidR="00AD38AA" w:rsidRDefault="00B16124">
          <w:pPr>
            <w:pStyle w:val="32"/>
            <w:rPr>
              <w:rFonts w:asciiTheme="minorHAnsi" w:eastAsiaTheme="minorEastAsia" w:hAnsiTheme="minorHAnsi" w:cstheme="minorBidi"/>
              <w:iCs w:val="0"/>
              <w:sz w:val="22"/>
              <w:szCs w:val="22"/>
            </w:rPr>
          </w:pPr>
          <w:hyperlink w:anchor="_Toc48824212" w:history="1">
            <w:r w:rsidR="00AD38AA" w:rsidRPr="0077332D">
              <w:rPr>
                <w:rStyle w:val="a7"/>
              </w:rPr>
              <w:t>5.2.3. Аварии на электроэнергетических и коммунальных системах жизнеобеспечения</w:t>
            </w:r>
            <w:r w:rsidR="00AD38AA">
              <w:rPr>
                <w:webHidden/>
              </w:rPr>
              <w:tab/>
            </w:r>
            <w:r w:rsidR="000E1468">
              <w:rPr>
                <w:webHidden/>
              </w:rPr>
              <w:fldChar w:fldCharType="begin"/>
            </w:r>
            <w:r w:rsidR="00AD38AA">
              <w:rPr>
                <w:webHidden/>
              </w:rPr>
              <w:instrText xml:space="preserve"> PAGEREF _Toc48824212 \h </w:instrText>
            </w:r>
            <w:r w:rsidR="000E1468">
              <w:rPr>
                <w:webHidden/>
              </w:rPr>
            </w:r>
            <w:r w:rsidR="000E1468">
              <w:rPr>
                <w:webHidden/>
              </w:rPr>
              <w:fldChar w:fldCharType="separate"/>
            </w:r>
            <w:r w:rsidR="00E56539">
              <w:rPr>
                <w:webHidden/>
              </w:rPr>
              <w:t>66</w:t>
            </w:r>
            <w:r w:rsidR="000E1468">
              <w:rPr>
                <w:webHidden/>
              </w:rPr>
              <w:fldChar w:fldCharType="end"/>
            </w:r>
          </w:hyperlink>
        </w:p>
        <w:p w:rsidR="00AD38AA" w:rsidRDefault="00B16124">
          <w:pPr>
            <w:pStyle w:val="23"/>
            <w:rPr>
              <w:rFonts w:asciiTheme="minorHAnsi" w:eastAsiaTheme="minorEastAsia" w:hAnsiTheme="minorHAnsi" w:cstheme="minorBidi"/>
              <w:smallCaps w:val="0"/>
              <w:sz w:val="22"/>
              <w:szCs w:val="22"/>
            </w:rPr>
          </w:pPr>
          <w:hyperlink w:anchor="_Toc48824213" w:history="1">
            <w:r w:rsidR="00AD38AA" w:rsidRPr="0077332D">
              <w:rPr>
                <w:rStyle w:val="a7"/>
                <w:caps/>
              </w:rPr>
              <w:t>5.3. Мероприятия по защите территории от опасных природных и техногенных процессов и чрезвычайных ситуаций</w:t>
            </w:r>
            <w:r w:rsidR="00AD38AA">
              <w:rPr>
                <w:webHidden/>
              </w:rPr>
              <w:tab/>
            </w:r>
            <w:r w:rsidR="000E1468">
              <w:rPr>
                <w:webHidden/>
              </w:rPr>
              <w:fldChar w:fldCharType="begin"/>
            </w:r>
            <w:r w:rsidR="00AD38AA">
              <w:rPr>
                <w:webHidden/>
              </w:rPr>
              <w:instrText xml:space="preserve"> PAGEREF _Toc48824213 \h </w:instrText>
            </w:r>
            <w:r w:rsidR="000E1468">
              <w:rPr>
                <w:webHidden/>
              </w:rPr>
            </w:r>
            <w:r w:rsidR="000E1468">
              <w:rPr>
                <w:webHidden/>
              </w:rPr>
              <w:fldChar w:fldCharType="separate"/>
            </w:r>
            <w:r w:rsidR="00E56539">
              <w:rPr>
                <w:webHidden/>
              </w:rPr>
              <w:t>66</w:t>
            </w:r>
            <w:r w:rsidR="000E1468">
              <w:rPr>
                <w:webHidden/>
              </w:rPr>
              <w:fldChar w:fldCharType="end"/>
            </w:r>
          </w:hyperlink>
        </w:p>
        <w:p w:rsidR="00AD38AA" w:rsidRDefault="00B16124">
          <w:pPr>
            <w:pStyle w:val="32"/>
            <w:rPr>
              <w:rFonts w:asciiTheme="minorHAnsi" w:eastAsiaTheme="minorEastAsia" w:hAnsiTheme="minorHAnsi" w:cstheme="minorBidi"/>
              <w:iCs w:val="0"/>
              <w:sz w:val="22"/>
              <w:szCs w:val="22"/>
            </w:rPr>
          </w:pPr>
          <w:hyperlink w:anchor="_Toc48824214" w:history="1">
            <w:r w:rsidR="00AD38AA" w:rsidRPr="0077332D">
              <w:rPr>
                <w:rStyle w:val="a7"/>
              </w:rPr>
              <w:t>5.3.1.Мероприятия организационного характера</w:t>
            </w:r>
            <w:r w:rsidR="00AD38AA">
              <w:rPr>
                <w:webHidden/>
              </w:rPr>
              <w:tab/>
            </w:r>
            <w:r w:rsidR="000E1468">
              <w:rPr>
                <w:webHidden/>
              </w:rPr>
              <w:fldChar w:fldCharType="begin"/>
            </w:r>
            <w:r w:rsidR="00AD38AA">
              <w:rPr>
                <w:webHidden/>
              </w:rPr>
              <w:instrText xml:space="preserve"> PAGEREF _Toc48824214 \h </w:instrText>
            </w:r>
            <w:r w:rsidR="000E1468">
              <w:rPr>
                <w:webHidden/>
              </w:rPr>
            </w:r>
            <w:r w:rsidR="000E1468">
              <w:rPr>
                <w:webHidden/>
              </w:rPr>
              <w:fldChar w:fldCharType="separate"/>
            </w:r>
            <w:r w:rsidR="00E56539">
              <w:rPr>
                <w:webHidden/>
              </w:rPr>
              <w:t>67</w:t>
            </w:r>
            <w:r w:rsidR="000E1468">
              <w:rPr>
                <w:webHidden/>
              </w:rPr>
              <w:fldChar w:fldCharType="end"/>
            </w:r>
          </w:hyperlink>
        </w:p>
        <w:p w:rsidR="00AD38AA" w:rsidRDefault="00B16124">
          <w:pPr>
            <w:pStyle w:val="32"/>
            <w:rPr>
              <w:rFonts w:asciiTheme="minorHAnsi" w:eastAsiaTheme="minorEastAsia" w:hAnsiTheme="minorHAnsi" w:cstheme="minorBidi"/>
              <w:iCs w:val="0"/>
              <w:sz w:val="22"/>
              <w:szCs w:val="22"/>
            </w:rPr>
          </w:pPr>
          <w:hyperlink w:anchor="_Toc48824215" w:history="1">
            <w:r w:rsidR="00AD38AA" w:rsidRPr="0077332D">
              <w:rPr>
                <w:rStyle w:val="a7"/>
              </w:rPr>
              <w:t>5.3.2.Мероприятия по обеспечению пожарной безопасности</w:t>
            </w:r>
            <w:r w:rsidR="00AD38AA">
              <w:rPr>
                <w:webHidden/>
              </w:rPr>
              <w:tab/>
            </w:r>
            <w:r w:rsidR="000E1468">
              <w:rPr>
                <w:webHidden/>
              </w:rPr>
              <w:fldChar w:fldCharType="begin"/>
            </w:r>
            <w:r w:rsidR="00AD38AA">
              <w:rPr>
                <w:webHidden/>
              </w:rPr>
              <w:instrText xml:space="preserve"> PAGEREF _Toc48824215 \h </w:instrText>
            </w:r>
            <w:r w:rsidR="000E1468">
              <w:rPr>
                <w:webHidden/>
              </w:rPr>
            </w:r>
            <w:r w:rsidR="000E1468">
              <w:rPr>
                <w:webHidden/>
              </w:rPr>
              <w:fldChar w:fldCharType="separate"/>
            </w:r>
            <w:r w:rsidR="00E56539">
              <w:rPr>
                <w:webHidden/>
              </w:rPr>
              <w:t>68</w:t>
            </w:r>
            <w:r w:rsidR="000E1468">
              <w:rPr>
                <w:webHidden/>
              </w:rPr>
              <w:fldChar w:fldCharType="end"/>
            </w:r>
          </w:hyperlink>
        </w:p>
        <w:p w:rsidR="00AD38AA" w:rsidRDefault="00B16124">
          <w:pPr>
            <w:pStyle w:val="32"/>
            <w:rPr>
              <w:rFonts w:asciiTheme="minorHAnsi" w:eastAsiaTheme="minorEastAsia" w:hAnsiTheme="minorHAnsi" w:cstheme="minorBidi"/>
              <w:iCs w:val="0"/>
              <w:sz w:val="22"/>
              <w:szCs w:val="22"/>
            </w:rPr>
          </w:pPr>
          <w:hyperlink w:anchor="_Toc48824216" w:history="1">
            <w:r w:rsidR="00AD38AA" w:rsidRPr="0077332D">
              <w:rPr>
                <w:rStyle w:val="a7"/>
              </w:rPr>
              <w:t>5.3.3. Мероприятия по предотвращению ЧС на транспорте</w:t>
            </w:r>
            <w:r w:rsidR="00AD38AA">
              <w:rPr>
                <w:webHidden/>
              </w:rPr>
              <w:tab/>
            </w:r>
            <w:r w:rsidR="004C5EF8">
              <w:rPr>
                <w:webHidden/>
              </w:rPr>
              <w:t>69</w:t>
            </w:r>
          </w:hyperlink>
        </w:p>
        <w:p w:rsidR="00AD38AA" w:rsidRDefault="00B16124">
          <w:pPr>
            <w:pStyle w:val="32"/>
            <w:rPr>
              <w:rFonts w:asciiTheme="minorHAnsi" w:eastAsiaTheme="minorEastAsia" w:hAnsiTheme="minorHAnsi" w:cstheme="minorBidi"/>
              <w:iCs w:val="0"/>
              <w:sz w:val="22"/>
              <w:szCs w:val="22"/>
            </w:rPr>
          </w:pPr>
          <w:hyperlink w:anchor="_Toc48824217" w:history="1">
            <w:r w:rsidR="00AD38AA" w:rsidRPr="0077332D">
              <w:rPr>
                <w:rStyle w:val="a7"/>
              </w:rPr>
              <w:t>5.3.4. Мероприятия по предотвращению ЧС на взрывопожароопасных объектах</w:t>
            </w:r>
            <w:r w:rsidR="00AD38AA">
              <w:rPr>
                <w:webHidden/>
              </w:rPr>
              <w:tab/>
            </w:r>
            <w:r w:rsidR="004C5EF8">
              <w:rPr>
                <w:webHidden/>
              </w:rPr>
              <w:t>69</w:t>
            </w:r>
          </w:hyperlink>
        </w:p>
        <w:p w:rsidR="00AD38AA" w:rsidRDefault="00B16124">
          <w:pPr>
            <w:pStyle w:val="32"/>
          </w:pPr>
          <w:hyperlink w:anchor="_Toc48824218" w:history="1">
            <w:r w:rsidR="00AD38AA" w:rsidRPr="0077332D">
              <w:rPr>
                <w:rStyle w:val="a7"/>
              </w:rPr>
              <w:t>5.3.5. Мероприятия по предотвращению ЧС, вызванных различными гидрологическими явлениями и процессами</w:t>
            </w:r>
            <w:r w:rsidR="00AD38AA">
              <w:rPr>
                <w:webHidden/>
              </w:rPr>
              <w:tab/>
            </w:r>
            <w:r w:rsidR="004C5EF8">
              <w:rPr>
                <w:webHidden/>
              </w:rPr>
              <w:t>70</w:t>
            </w:r>
          </w:hyperlink>
        </w:p>
        <w:p w:rsidR="004C5EF8" w:rsidRDefault="00B16124" w:rsidP="004C5EF8">
          <w:pPr>
            <w:pStyle w:val="32"/>
          </w:pPr>
          <w:hyperlink w:anchor="_Toc48824218" w:history="1">
            <w:r w:rsidR="004C5EF8" w:rsidRPr="0077332D">
              <w:rPr>
                <w:rStyle w:val="a7"/>
              </w:rPr>
              <w:t>5.3.</w:t>
            </w:r>
            <w:r w:rsidR="004C5EF8">
              <w:rPr>
                <w:rStyle w:val="a7"/>
              </w:rPr>
              <w:t>6</w:t>
            </w:r>
            <w:r w:rsidR="004C5EF8" w:rsidRPr="0077332D">
              <w:rPr>
                <w:rStyle w:val="a7"/>
              </w:rPr>
              <w:t xml:space="preserve">. </w:t>
            </w:r>
            <w:r w:rsidR="004C5EF8">
              <w:rPr>
                <w:rStyle w:val="a7"/>
              </w:rPr>
              <w:t>Проведение эвакуационных мероприятий в черезвычайных ситуациях</w:t>
            </w:r>
            <w:r w:rsidR="004C5EF8">
              <w:rPr>
                <w:webHidden/>
              </w:rPr>
              <w:tab/>
              <w:t>70</w:t>
            </w:r>
          </w:hyperlink>
        </w:p>
        <w:p w:rsidR="004C5EF8" w:rsidRPr="004C5EF8" w:rsidRDefault="004C5EF8" w:rsidP="004C5EF8">
          <w:pPr>
            <w:rPr>
              <w:rFonts w:eastAsiaTheme="minorEastAsia"/>
            </w:rPr>
          </w:pPr>
        </w:p>
        <w:p w:rsidR="00AD38AA" w:rsidRDefault="00B16124">
          <w:pPr>
            <w:pStyle w:val="11"/>
            <w:rPr>
              <w:rFonts w:asciiTheme="minorHAnsi" w:eastAsiaTheme="minorEastAsia" w:hAnsiTheme="minorHAnsi" w:cstheme="minorBidi"/>
              <w:bCs w:val="0"/>
              <w:caps w:val="0"/>
              <w:sz w:val="22"/>
              <w:szCs w:val="22"/>
            </w:rPr>
          </w:pPr>
          <w:hyperlink w:anchor="_Toc48824219" w:history="1">
            <w:r w:rsidR="00AD38AA" w:rsidRPr="0077332D">
              <w:rPr>
                <w:rStyle w:val="a7"/>
                <w:b/>
              </w:rPr>
              <w:t>Приложение №1. Утвержденные документами территориального планирования российской федерации, субъекта РФ сведения о видах, назначении и наименованиях планируемых для размещения на территории муниципального района объектов федерального значения, регионального значения, их основные характеристики, местоположение, характеристики зон с особыми условиями использования территорий</w:t>
            </w:r>
            <w:r w:rsidR="00AD38AA">
              <w:rPr>
                <w:webHidden/>
              </w:rPr>
              <w:tab/>
            </w:r>
            <w:r w:rsidR="000E1468">
              <w:rPr>
                <w:webHidden/>
              </w:rPr>
              <w:fldChar w:fldCharType="begin"/>
            </w:r>
            <w:r w:rsidR="00AD38AA">
              <w:rPr>
                <w:webHidden/>
              </w:rPr>
              <w:instrText xml:space="preserve"> PAGEREF _Toc48824219 \h </w:instrText>
            </w:r>
            <w:r w:rsidR="000E1468">
              <w:rPr>
                <w:webHidden/>
              </w:rPr>
            </w:r>
            <w:r w:rsidR="000E1468">
              <w:rPr>
                <w:webHidden/>
              </w:rPr>
              <w:fldChar w:fldCharType="separate"/>
            </w:r>
            <w:r w:rsidR="00E56539">
              <w:rPr>
                <w:webHidden/>
              </w:rPr>
              <w:t>72</w:t>
            </w:r>
            <w:r w:rsidR="000E1468">
              <w:rPr>
                <w:webHidden/>
              </w:rPr>
              <w:fldChar w:fldCharType="end"/>
            </w:r>
          </w:hyperlink>
        </w:p>
        <w:p w:rsidR="00CA74B2" w:rsidRDefault="000E1468">
          <w:r>
            <w:rPr>
              <w:b/>
              <w:bCs/>
            </w:rPr>
            <w:fldChar w:fldCharType="end"/>
          </w:r>
        </w:p>
      </w:sdtContent>
    </w:sdt>
    <w:p w:rsidR="00C91E33" w:rsidRPr="00A24460" w:rsidRDefault="00C91E33" w:rsidP="00A24460">
      <w:pPr>
        <w:ind w:firstLine="709"/>
      </w:pPr>
    </w:p>
    <w:p w:rsidR="00D17A26" w:rsidRPr="00F26EC5" w:rsidRDefault="00265EFF" w:rsidP="00A1007E">
      <w:pPr>
        <w:pStyle w:val="1"/>
        <w:pageBreakBefore/>
        <w:numPr>
          <w:ilvl w:val="0"/>
          <w:numId w:val="1"/>
        </w:numPr>
        <w:spacing w:before="480"/>
        <w:ind w:left="714" w:hanging="357"/>
        <w:jc w:val="center"/>
        <w:rPr>
          <w:rFonts w:ascii="Times New Roman" w:hAnsi="Times New Roman" w:cs="Times New Roman"/>
          <w:b/>
          <w:caps/>
          <w:color w:val="833C0B" w:themeColor="accent2" w:themeShade="80"/>
          <w:sz w:val="24"/>
          <w:szCs w:val="24"/>
        </w:rPr>
      </w:pPr>
      <w:bookmarkStart w:id="1" w:name="dst101637"/>
      <w:bookmarkStart w:id="2" w:name="_Toc48824186"/>
      <w:bookmarkStart w:id="3" w:name="_Hlk43201054"/>
      <w:bookmarkEnd w:id="1"/>
      <w:r>
        <w:rPr>
          <w:rFonts w:ascii="Times New Roman" w:hAnsi="Times New Roman" w:cs="Times New Roman"/>
          <w:b/>
          <w:caps/>
          <w:color w:val="833C0B" w:themeColor="accent2" w:themeShade="80"/>
          <w:sz w:val="24"/>
          <w:szCs w:val="24"/>
        </w:rPr>
        <w:lastRenderedPageBreak/>
        <w:t>С</w:t>
      </w:r>
      <w:r w:rsidR="00D17A26" w:rsidRPr="00F26EC5">
        <w:rPr>
          <w:rFonts w:ascii="Times New Roman" w:hAnsi="Times New Roman" w:cs="Times New Roman"/>
          <w:b/>
          <w:caps/>
          <w:color w:val="833C0B" w:themeColor="accent2" w:themeShade="80"/>
          <w:sz w:val="24"/>
          <w:szCs w:val="24"/>
        </w:rPr>
        <w:t xml:space="preserve">ведения </w:t>
      </w:r>
      <w:r w:rsidR="00A32150">
        <w:rPr>
          <w:rFonts w:ascii="Times New Roman" w:hAnsi="Times New Roman" w:cs="Times New Roman"/>
          <w:b/>
          <w:caps/>
          <w:color w:val="833C0B" w:themeColor="accent2" w:themeShade="80"/>
          <w:sz w:val="24"/>
          <w:szCs w:val="24"/>
        </w:rPr>
        <w:t>об утвержденных документах стратегического планирования</w:t>
      </w:r>
      <w:r w:rsidR="00BB3FB8">
        <w:rPr>
          <w:rFonts w:ascii="Times New Roman" w:hAnsi="Times New Roman" w:cs="Times New Roman"/>
          <w:b/>
          <w:caps/>
          <w:color w:val="833C0B" w:themeColor="accent2" w:themeShade="80"/>
          <w:sz w:val="24"/>
          <w:szCs w:val="24"/>
        </w:rPr>
        <w:t>,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предусматривающие создание объектов местного значения</w:t>
      </w:r>
      <w:bookmarkEnd w:id="2"/>
    </w:p>
    <w:p w:rsidR="00C81808" w:rsidRPr="00F26EC5" w:rsidRDefault="00C81808" w:rsidP="00C81808">
      <w:pPr>
        <w:rPr>
          <w:color w:val="833C0B" w:themeColor="accent2" w:themeShade="80"/>
        </w:rPr>
      </w:pPr>
    </w:p>
    <w:p w:rsidR="0067670E" w:rsidRPr="00F26EC5" w:rsidRDefault="0067670E" w:rsidP="001B46A0">
      <w:pPr>
        <w:pStyle w:val="2"/>
        <w:numPr>
          <w:ilvl w:val="1"/>
          <w:numId w:val="1"/>
        </w:numPr>
        <w:spacing w:before="360" w:after="120"/>
        <w:ind w:left="777"/>
        <w:jc w:val="center"/>
        <w:rPr>
          <w:rFonts w:ascii="Times New Roman" w:hAnsi="Times New Roman" w:cs="Times New Roman"/>
          <w:caps/>
          <w:color w:val="833C0B" w:themeColor="accent2" w:themeShade="80"/>
          <w:sz w:val="24"/>
          <w:szCs w:val="24"/>
        </w:rPr>
      </w:pPr>
      <w:bookmarkStart w:id="4" w:name="dst101638"/>
      <w:bookmarkStart w:id="5" w:name="_Toc7108895"/>
      <w:bookmarkStart w:id="6" w:name="_Toc48824187"/>
      <w:bookmarkEnd w:id="4"/>
      <w:r w:rsidRPr="00F26EC5">
        <w:rPr>
          <w:rFonts w:ascii="Times New Roman" w:hAnsi="Times New Roman" w:cs="Times New Roman"/>
          <w:caps/>
          <w:color w:val="833C0B" w:themeColor="accent2" w:themeShade="80"/>
          <w:sz w:val="24"/>
          <w:szCs w:val="24"/>
        </w:rPr>
        <w:t>Требования действующего законодательства</w:t>
      </w:r>
      <w:bookmarkEnd w:id="5"/>
      <w:bookmarkEnd w:id="6"/>
    </w:p>
    <w:p w:rsidR="00B731FB" w:rsidRPr="00A54D1C" w:rsidRDefault="0067670E" w:rsidP="00D32B26">
      <w:pPr>
        <w:ind w:right="113" w:firstLine="709"/>
        <w:contextualSpacing/>
        <w:jc w:val="both"/>
        <w:rPr>
          <w:rFonts w:eastAsia="Lucida Sans Unicode"/>
        </w:rPr>
      </w:pPr>
      <w:r w:rsidRPr="00A54D1C">
        <w:rPr>
          <w:rFonts w:eastAsia="Lucida Sans Unicode"/>
        </w:rPr>
        <w:t xml:space="preserve">Разработку проекта изменений в Схему осуществлять в соответствии </w:t>
      </w:r>
      <w:r w:rsidRPr="00A54D1C">
        <w:rPr>
          <w:rFonts w:eastAsia="Lucida Sans Unicode"/>
        </w:rPr>
        <w:br/>
        <w:t>с требованиями действующего законодательства:</w:t>
      </w:r>
    </w:p>
    <w:p w:rsidR="00B731FB" w:rsidRPr="00A54D1C" w:rsidRDefault="00B731FB" w:rsidP="00D32B26">
      <w:pPr>
        <w:ind w:right="113" w:firstLine="709"/>
        <w:contextualSpacing/>
        <w:jc w:val="both"/>
        <w:rPr>
          <w:rFonts w:eastAsia="Lucida Sans Unicode"/>
        </w:rPr>
      </w:pPr>
      <w:r w:rsidRPr="00A54D1C">
        <w:rPr>
          <w:rFonts w:eastAsia="Lucida Sans Unicode"/>
        </w:rPr>
        <w:t xml:space="preserve">- Градостроительного кодекса Российской Федерации от 29.12.2004 </w:t>
      </w:r>
      <w:r>
        <w:rPr>
          <w:rFonts w:eastAsia="Lucida Sans Unicode"/>
        </w:rPr>
        <w:t>N</w:t>
      </w:r>
      <w:r w:rsidRPr="00A54D1C">
        <w:rPr>
          <w:rFonts w:eastAsia="Lucida Sans Unicode"/>
        </w:rPr>
        <w:t xml:space="preserve"> 190-ФЗ (с последующими изменениями);</w:t>
      </w:r>
    </w:p>
    <w:p w:rsidR="00B731FB" w:rsidRDefault="00B731FB" w:rsidP="00D32B26">
      <w:pPr>
        <w:ind w:right="113" w:firstLine="709"/>
        <w:contextualSpacing/>
        <w:jc w:val="both"/>
        <w:rPr>
          <w:rFonts w:eastAsia="Lucida Sans Unicode"/>
        </w:rPr>
      </w:pPr>
      <w:r>
        <w:rPr>
          <w:rFonts w:eastAsia="Lucida Sans Unicode"/>
        </w:rPr>
        <w:t>- </w:t>
      </w:r>
      <w:r w:rsidRPr="00A54D1C">
        <w:rPr>
          <w:rFonts w:eastAsia="Lucida Sans Unicode"/>
        </w:rPr>
        <w:t xml:space="preserve">Земельного кодекса Российской Федерации от 25.10.2001 </w:t>
      </w:r>
      <w:r>
        <w:rPr>
          <w:rFonts w:eastAsia="Lucida Sans Unicode"/>
        </w:rPr>
        <w:t>N</w:t>
      </w:r>
      <w:r w:rsidRPr="00A54D1C">
        <w:rPr>
          <w:rFonts w:eastAsia="Lucida Sans Unicode"/>
        </w:rPr>
        <w:t xml:space="preserve"> 136-ФЗ (с последующими изменениями);</w:t>
      </w:r>
    </w:p>
    <w:p w:rsidR="00B731FB" w:rsidRDefault="00B731FB" w:rsidP="00D32B26">
      <w:pPr>
        <w:ind w:right="113" w:firstLine="709"/>
        <w:contextualSpacing/>
        <w:jc w:val="both"/>
        <w:rPr>
          <w:rFonts w:eastAsia="Lucida Sans Unicode"/>
        </w:rPr>
      </w:pPr>
      <w:r w:rsidRPr="003D7A42">
        <w:rPr>
          <w:rFonts w:eastAsia="Lucida Sans Unicode"/>
        </w:rPr>
        <w:t>- Водного кодекса Российской Федерации от 03.06.2006 N 74-ФЗ (с последующими изменениями);</w:t>
      </w:r>
    </w:p>
    <w:p w:rsidR="00B731FB" w:rsidRPr="00A54D1C" w:rsidRDefault="00B731FB" w:rsidP="00D32B26">
      <w:pPr>
        <w:ind w:right="113" w:firstLine="709"/>
        <w:contextualSpacing/>
        <w:jc w:val="both"/>
        <w:rPr>
          <w:rFonts w:eastAsia="Lucida Sans Unicode"/>
        </w:rPr>
      </w:pPr>
      <w:r>
        <w:rPr>
          <w:rFonts w:eastAsia="Lucida Sans Unicode"/>
        </w:rPr>
        <w:t xml:space="preserve">- </w:t>
      </w:r>
      <w:r w:rsidRPr="005B5191">
        <w:rPr>
          <w:rFonts w:eastAsia="Lucida Sans Unicode"/>
        </w:rPr>
        <w:t>Воздушн</w:t>
      </w:r>
      <w:r>
        <w:rPr>
          <w:rFonts w:eastAsia="Lucida Sans Unicode"/>
        </w:rPr>
        <w:t xml:space="preserve">ого </w:t>
      </w:r>
      <w:r w:rsidRPr="005B5191">
        <w:rPr>
          <w:rFonts w:eastAsia="Lucida Sans Unicode"/>
        </w:rPr>
        <w:t>кодекс</w:t>
      </w:r>
      <w:r>
        <w:rPr>
          <w:rFonts w:eastAsia="Lucida Sans Unicode"/>
        </w:rPr>
        <w:t>а</w:t>
      </w:r>
      <w:r w:rsidRPr="005B5191">
        <w:rPr>
          <w:rFonts w:eastAsia="Lucida Sans Unicode"/>
        </w:rPr>
        <w:t xml:space="preserve"> Российской Федерации» от 19.03.1997 г. № 60-ФЗ (с последующими изменениями);</w:t>
      </w:r>
    </w:p>
    <w:p w:rsidR="00B731FB" w:rsidRDefault="00B731FB" w:rsidP="00D32B26">
      <w:pPr>
        <w:ind w:right="113" w:firstLine="709"/>
        <w:contextualSpacing/>
        <w:jc w:val="both"/>
        <w:rPr>
          <w:rFonts w:eastAsia="Lucida Sans Unicode"/>
        </w:rPr>
      </w:pPr>
      <w:r w:rsidRPr="00A54D1C">
        <w:rPr>
          <w:rFonts w:eastAsia="Lucida Sans Unicode"/>
        </w:rPr>
        <w:t xml:space="preserve">- Лесного кодекса Российской Федерации от 04.12.2006 </w:t>
      </w:r>
      <w:r>
        <w:rPr>
          <w:rFonts w:eastAsia="Lucida Sans Unicode"/>
        </w:rPr>
        <w:t xml:space="preserve">N </w:t>
      </w:r>
      <w:r w:rsidRPr="00A54D1C">
        <w:rPr>
          <w:rFonts w:eastAsia="Lucida Sans Unicode"/>
        </w:rPr>
        <w:t>200-ФЗ (с последующими изменениями);</w:t>
      </w:r>
    </w:p>
    <w:p w:rsidR="00B731FB" w:rsidRPr="00A54D1C" w:rsidRDefault="00B731FB" w:rsidP="00D32B26">
      <w:pPr>
        <w:ind w:right="113" w:firstLine="709"/>
        <w:contextualSpacing/>
        <w:jc w:val="both"/>
        <w:rPr>
          <w:rFonts w:eastAsia="Lucida Sans Unicode"/>
        </w:rPr>
      </w:pPr>
      <w:r w:rsidRPr="00A54D1C">
        <w:rPr>
          <w:rFonts w:eastAsia="Lucida Sans Unicode"/>
        </w:rPr>
        <w:t xml:space="preserve">- Федерального закона от 29.12.2004 </w:t>
      </w:r>
      <w:r>
        <w:rPr>
          <w:rFonts w:eastAsia="Lucida Sans Unicode"/>
        </w:rPr>
        <w:t>N</w:t>
      </w:r>
      <w:r w:rsidRPr="00A54D1C">
        <w:rPr>
          <w:rFonts w:eastAsia="Lucida Sans Unicode"/>
        </w:rPr>
        <w:t xml:space="preserve"> 191-ФЗ </w:t>
      </w:r>
      <w:r>
        <w:rPr>
          <w:rFonts w:eastAsia="Lucida Sans Unicode"/>
        </w:rPr>
        <w:t>«</w:t>
      </w:r>
      <w:r w:rsidRPr="00A54D1C">
        <w:rPr>
          <w:rFonts w:eastAsia="Lucida Sans Unicode"/>
        </w:rPr>
        <w:t>О введении в действие Градостроительного кодекса Российской Федерации</w:t>
      </w:r>
      <w:r>
        <w:rPr>
          <w:rFonts w:eastAsia="Lucida Sans Unicode"/>
        </w:rPr>
        <w:t>» (с последующими изменениями);</w:t>
      </w:r>
    </w:p>
    <w:p w:rsidR="00B731FB" w:rsidRPr="00A54D1C" w:rsidRDefault="00B731FB" w:rsidP="00D32B26">
      <w:pPr>
        <w:ind w:right="113" w:firstLine="709"/>
        <w:contextualSpacing/>
        <w:jc w:val="both"/>
        <w:rPr>
          <w:rFonts w:eastAsia="Lucida Sans Unicode"/>
        </w:rPr>
      </w:pPr>
      <w:r w:rsidRPr="00A54D1C">
        <w:rPr>
          <w:rFonts w:eastAsia="Lucida Sans Unicode"/>
        </w:rPr>
        <w:t xml:space="preserve">- Федерального закона от 10.01.2002 </w:t>
      </w:r>
      <w:r>
        <w:rPr>
          <w:rFonts w:eastAsia="Lucida Sans Unicode"/>
        </w:rPr>
        <w:t>N</w:t>
      </w:r>
      <w:r w:rsidRPr="00A54D1C">
        <w:rPr>
          <w:rFonts w:eastAsia="Lucida Sans Unicode"/>
        </w:rPr>
        <w:t xml:space="preserve"> 7-ФЗ </w:t>
      </w:r>
      <w:r>
        <w:rPr>
          <w:rFonts w:eastAsia="Lucida Sans Unicode"/>
        </w:rPr>
        <w:t>«</w:t>
      </w:r>
      <w:r w:rsidRPr="00A54D1C">
        <w:rPr>
          <w:rFonts w:eastAsia="Lucida Sans Unicode"/>
        </w:rPr>
        <w:t>Об охране окружающей среды</w:t>
      </w:r>
      <w:r>
        <w:rPr>
          <w:rFonts w:eastAsia="Lucida Sans Unicode"/>
        </w:rPr>
        <w:t>»</w:t>
      </w:r>
      <w:r w:rsidRPr="00A54D1C">
        <w:rPr>
          <w:rFonts w:eastAsia="Lucida Sans Unicode"/>
        </w:rPr>
        <w:t xml:space="preserve"> (с последующими изменениями);</w:t>
      </w:r>
    </w:p>
    <w:p w:rsidR="00B731FB" w:rsidRDefault="00B731FB" w:rsidP="00D32B26">
      <w:pPr>
        <w:ind w:right="113" w:firstLine="709"/>
        <w:contextualSpacing/>
        <w:jc w:val="both"/>
        <w:rPr>
          <w:rFonts w:eastAsia="Lucida Sans Unicode"/>
        </w:rPr>
      </w:pPr>
      <w:r w:rsidRPr="00A54D1C">
        <w:rPr>
          <w:rFonts w:eastAsia="Lucida Sans Unicode"/>
        </w:rPr>
        <w:t xml:space="preserve">- Федерального закона от 25.06.2002 </w:t>
      </w:r>
      <w:r>
        <w:rPr>
          <w:rFonts w:eastAsia="Lucida Sans Unicode"/>
        </w:rPr>
        <w:t>N</w:t>
      </w:r>
      <w:r w:rsidRPr="00A54D1C">
        <w:rPr>
          <w:rFonts w:eastAsia="Lucida Sans Unicode"/>
        </w:rPr>
        <w:t xml:space="preserve"> 73-ФЗ </w:t>
      </w:r>
      <w:r>
        <w:rPr>
          <w:rFonts w:eastAsia="Lucida Sans Unicode"/>
        </w:rPr>
        <w:t>«</w:t>
      </w:r>
      <w:r w:rsidRPr="00A54D1C">
        <w:rPr>
          <w:rFonts w:eastAsia="Lucida Sans Unicode"/>
        </w:rPr>
        <w:t>Об объектах культурного наследия (памятники истории и культуры) народов Российской Федерации</w:t>
      </w:r>
      <w:r>
        <w:rPr>
          <w:rFonts w:eastAsia="Lucida Sans Unicode"/>
        </w:rPr>
        <w:t>»</w:t>
      </w:r>
      <w:r w:rsidRPr="00A54D1C">
        <w:rPr>
          <w:rFonts w:eastAsia="Lucida Sans Unicode"/>
        </w:rPr>
        <w:t xml:space="preserve"> (с последующими изменениями);</w:t>
      </w:r>
    </w:p>
    <w:p w:rsidR="00B731FB" w:rsidRPr="00A54D1C" w:rsidRDefault="00B731FB" w:rsidP="00D32B26">
      <w:pPr>
        <w:ind w:right="113" w:firstLine="709"/>
        <w:contextualSpacing/>
        <w:jc w:val="both"/>
        <w:rPr>
          <w:rFonts w:eastAsia="Lucida Sans Unicode"/>
        </w:rPr>
      </w:pPr>
      <w:r w:rsidRPr="00E540E1">
        <w:rPr>
          <w:rFonts w:eastAsia="Lucida Sans Unicode"/>
        </w:rPr>
        <w:t>- Федеральн</w:t>
      </w:r>
      <w:r>
        <w:rPr>
          <w:rFonts w:eastAsia="Lucida Sans Unicode"/>
        </w:rPr>
        <w:t>ого</w:t>
      </w:r>
      <w:r w:rsidRPr="00E540E1">
        <w:rPr>
          <w:rFonts w:eastAsia="Lucida Sans Unicode"/>
        </w:rPr>
        <w:t xml:space="preserve"> закон</w:t>
      </w:r>
      <w:r>
        <w:rPr>
          <w:rFonts w:eastAsia="Lucida Sans Unicode"/>
        </w:rPr>
        <w:t>а</w:t>
      </w:r>
      <w:r w:rsidRPr="00E540E1">
        <w:rPr>
          <w:rFonts w:eastAsia="Lucida Sans Unicode"/>
        </w:rPr>
        <w:t xml:space="preserve"> от 24.11.1996 </w:t>
      </w:r>
      <w:r>
        <w:rPr>
          <w:rFonts w:eastAsia="Lucida Sans Unicode"/>
        </w:rPr>
        <w:t>N</w:t>
      </w:r>
      <w:r w:rsidRPr="00E540E1">
        <w:rPr>
          <w:rFonts w:eastAsia="Lucida Sans Unicode"/>
        </w:rPr>
        <w:t xml:space="preserve"> 132-ФЗ </w:t>
      </w:r>
      <w:r>
        <w:rPr>
          <w:rFonts w:eastAsia="Lucida Sans Unicode"/>
        </w:rPr>
        <w:t>«</w:t>
      </w:r>
      <w:r w:rsidRPr="00E540E1">
        <w:rPr>
          <w:rFonts w:eastAsia="Lucida Sans Unicode"/>
        </w:rPr>
        <w:t>Об основах туристской деятельности в Российской Федерации</w:t>
      </w:r>
      <w:r>
        <w:rPr>
          <w:rFonts w:eastAsia="Lucida Sans Unicode"/>
        </w:rPr>
        <w:t>»</w:t>
      </w:r>
      <w:r w:rsidRPr="00E540E1">
        <w:rPr>
          <w:rFonts w:eastAsia="Lucida Sans Unicode"/>
        </w:rPr>
        <w:t xml:space="preserve"> (с последующими изменениями);</w:t>
      </w:r>
    </w:p>
    <w:p w:rsidR="00B731FB" w:rsidRDefault="00B731FB" w:rsidP="00D32B26">
      <w:pPr>
        <w:ind w:right="113" w:firstLine="709"/>
        <w:contextualSpacing/>
        <w:jc w:val="both"/>
        <w:rPr>
          <w:rFonts w:eastAsia="Lucida Sans Unicode"/>
        </w:rPr>
      </w:pPr>
      <w:r w:rsidRPr="00A54D1C">
        <w:rPr>
          <w:rFonts w:eastAsia="Lucida Sans Unicode"/>
        </w:rPr>
        <w:t xml:space="preserve">- </w:t>
      </w:r>
      <w:r w:rsidRPr="009923E6">
        <w:rPr>
          <w:rFonts w:eastAsia="Lucida Sans Unicode"/>
        </w:rPr>
        <w:t>Федеральн</w:t>
      </w:r>
      <w:r>
        <w:rPr>
          <w:rFonts w:eastAsia="Lucida Sans Unicode"/>
        </w:rPr>
        <w:t>ого</w:t>
      </w:r>
      <w:r w:rsidRPr="009923E6">
        <w:rPr>
          <w:rFonts w:eastAsia="Lucida Sans Unicode"/>
        </w:rPr>
        <w:t xml:space="preserve"> закон</w:t>
      </w:r>
      <w:r>
        <w:rPr>
          <w:rFonts w:eastAsia="Lucida Sans Unicode"/>
        </w:rPr>
        <w:t>а</w:t>
      </w:r>
      <w:r w:rsidRPr="009923E6">
        <w:rPr>
          <w:rFonts w:eastAsia="Lucida Sans Unicode"/>
        </w:rPr>
        <w:t xml:space="preserve"> от 31.03.1999 </w:t>
      </w:r>
      <w:r>
        <w:rPr>
          <w:rFonts w:eastAsia="Lucida Sans Unicode"/>
        </w:rPr>
        <w:t>N</w:t>
      </w:r>
      <w:r w:rsidRPr="009923E6">
        <w:rPr>
          <w:rFonts w:eastAsia="Lucida Sans Unicode"/>
        </w:rPr>
        <w:t xml:space="preserve"> 69-ФЗ </w:t>
      </w:r>
      <w:r>
        <w:rPr>
          <w:rFonts w:eastAsia="Lucida Sans Unicode"/>
        </w:rPr>
        <w:t>«</w:t>
      </w:r>
      <w:r w:rsidRPr="009923E6">
        <w:rPr>
          <w:rFonts w:eastAsia="Lucida Sans Unicode"/>
        </w:rPr>
        <w:t>О газоснабжении в Российской Федерации</w:t>
      </w:r>
      <w:r>
        <w:rPr>
          <w:rFonts w:eastAsia="Lucida Sans Unicode"/>
        </w:rPr>
        <w:t>»</w:t>
      </w:r>
      <w:r w:rsidRPr="009923E6">
        <w:rPr>
          <w:rFonts w:eastAsia="Lucida Sans Unicode"/>
        </w:rPr>
        <w:t xml:space="preserve"> (с последующими изменениями);</w:t>
      </w:r>
    </w:p>
    <w:p w:rsidR="00B731FB" w:rsidRDefault="00B731FB" w:rsidP="00D32B26">
      <w:pPr>
        <w:ind w:right="113" w:firstLine="709"/>
        <w:contextualSpacing/>
        <w:jc w:val="both"/>
        <w:rPr>
          <w:rFonts w:eastAsia="Lucida Sans Unicode"/>
        </w:rPr>
      </w:pPr>
      <w:r w:rsidRPr="00716177">
        <w:rPr>
          <w:rFonts w:eastAsia="Lucida Sans Unicode"/>
        </w:rPr>
        <w:t>- Федеральн</w:t>
      </w:r>
      <w:r>
        <w:rPr>
          <w:rFonts w:eastAsia="Lucida Sans Unicode"/>
        </w:rPr>
        <w:t>ого</w:t>
      </w:r>
      <w:r w:rsidRPr="00716177">
        <w:rPr>
          <w:rFonts w:eastAsia="Lucida Sans Unicode"/>
        </w:rPr>
        <w:t xml:space="preserve"> закон</w:t>
      </w:r>
      <w:r>
        <w:rPr>
          <w:rFonts w:eastAsia="Lucida Sans Unicode"/>
        </w:rPr>
        <w:t>а</w:t>
      </w:r>
      <w:r w:rsidRPr="00716177">
        <w:rPr>
          <w:rFonts w:eastAsia="Lucida Sans Unicode"/>
        </w:rPr>
        <w:t xml:space="preserve"> от 29.12.2012 </w:t>
      </w:r>
      <w:r>
        <w:rPr>
          <w:rFonts w:eastAsia="Lucida Sans Unicode"/>
        </w:rPr>
        <w:t>N</w:t>
      </w:r>
      <w:r w:rsidRPr="00716177">
        <w:rPr>
          <w:rFonts w:eastAsia="Lucida Sans Unicode"/>
        </w:rPr>
        <w:t xml:space="preserve"> 273-ФЗ </w:t>
      </w:r>
      <w:r>
        <w:rPr>
          <w:rFonts w:eastAsia="Lucida Sans Unicode"/>
        </w:rPr>
        <w:t>«</w:t>
      </w:r>
      <w:r w:rsidRPr="00716177">
        <w:rPr>
          <w:rFonts w:eastAsia="Lucida Sans Unicode"/>
        </w:rPr>
        <w:t>Об образовании в Российской Федерации</w:t>
      </w:r>
      <w:r>
        <w:rPr>
          <w:rFonts w:eastAsia="Lucida Sans Unicode"/>
        </w:rPr>
        <w:t xml:space="preserve">» </w:t>
      </w:r>
      <w:r w:rsidRPr="00716177">
        <w:rPr>
          <w:rFonts w:eastAsia="Lucida Sans Unicode"/>
        </w:rPr>
        <w:t>(с последующими изменениями);</w:t>
      </w:r>
    </w:p>
    <w:p w:rsidR="00B731FB" w:rsidRPr="00DD7E36" w:rsidRDefault="00B731FB" w:rsidP="00D32B26">
      <w:pPr>
        <w:ind w:right="113" w:firstLine="709"/>
        <w:contextualSpacing/>
        <w:jc w:val="both"/>
        <w:rPr>
          <w:rFonts w:eastAsia="Lucida Sans Unicode"/>
        </w:rPr>
      </w:pPr>
      <w:r>
        <w:rPr>
          <w:rFonts w:eastAsia="Lucida Sans Unicode"/>
        </w:rPr>
        <w:t>- Федерального</w:t>
      </w:r>
      <w:r w:rsidRPr="00DD7E36">
        <w:rPr>
          <w:rFonts w:eastAsia="Lucida Sans Unicode"/>
        </w:rPr>
        <w:t xml:space="preserve"> закон</w:t>
      </w:r>
      <w:r>
        <w:rPr>
          <w:rFonts w:eastAsia="Lucida Sans Unicode"/>
        </w:rPr>
        <w:t>а от 08.11.</w:t>
      </w:r>
      <w:r w:rsidRPr="00DD7E36">
        <w:rPr>
          <w:rFonts w:eastAsia="Lucida Sans Unicode"/>
        </w:rPr>
        <w:t>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последующими изменениями);</w:t>
      </w:r>
    </w:p>
    <w:p w:rsidR="00B731FB" w:rsidRPr="00DD7E36" w:rsidRDefault="00B731FB" w:rsidP="00D32B26">
      <w:pPr>
        <w:ind w:right="113" w:firstLine="709"/>
        <w:contextualSpacing/>
        <w:jc w:val="both"/>
        <w:rPr>
          <w:rFonts w:eastAsia="Lucida Sans Unicode"/>
        </w:rPr>
      </w:pPr>
      <w:r w:rsidRPr="00DD7E36">
        <w:rPr>
          <w:rFonts w:eastAsia="Lucida Sans Unicode"/>
        </w:rPr>
        <w:t>- Федеральн</w:t>
      </w:r>
      <w:r>
        <w:rPr>
          <w:rFonts w:eastAsia="Lucida Sans Unicode"/>
        </w:rPr>
        <w:t>ого</w:t>
      </w:r>
      <w:r w:rsidRPr="00DD7E36">
        <w:rPr>
          <w:rFonts w:eastAsia="Lucida Sans Unicode"/>
        </w:rPr>
        <w:t xml:space="preserve"> закон</w:t>
      </w:r>
      <w:r>
        <w:rPr>
          <w:rFonts w:eastAsia="Lucida Sans Unicode"/>
        </w:rPr>
        <w:t>а от 30.03.</w:t>
      </w:r>
      <w:r w:rsidRPr="00DD7E36">
        <w:rPr>
          <w:rFonts w:eastAsia="Lucida Sans Unicode"/>
        </w:rPr>
        <w:t>1999 г. № 52-ФЗ «О санитарно-эпидемиологическом благополучии населения» (с последующими изменениями);</w:t>
      </w:r>
    </w:p>
    <w:p w:rsidR="00B731FB" w:rsidRDefault="00B731FB" w:rsidP="00D32B26">
      <w:pPr>
        <w:ind w:right="113" w:firstLine="709"/>
        <w:contextualSpacing/>
        <w:jc w:val="both"/>
        <w:rPr>
          <w:rFonts w:eastAsia="Lucida Sans Unicode"/>
        </w:rPr>
      </w:pPr>
      <w:r w:rsidRPr="00DD7E36">
        <w:rPr>
          <w:rFonts w:eastAsia="Lucida Sans Unicode"/>
        </w:rPr>
        <w:t>- Федеральн</w:t>
      </w:r>
      <w:r>
        <w:rPr>
          <w:rFonts w:eastAsia="Lucida Sans Unicode"/>
        </w:rPr>
        <w:t>ого</w:t>
      </w:r>
      <w:r w:rsidRPr="00DD7E36">
        <w:rPr>
          <w:rFonts w:eastAsia="Lucida Sans Unicode"/>
        </w:rPr>
        <w:t xml:space="preserve"> закон</w:t>
      </w:r>
      <w:r>
        <w:rPr>
          <w:rFonts w:eastAsia="Lucida Sans Unicode"/>
        </w:rPr>
        <w:t>а от 21.12.</w:t>
      </w:r>
      <w:r w:rsidRPr="00DD7E36">
        <w:rPr>
          <w:rFonts w:eastAsia="Lucida Sans Unicode"/>
        </w:rPr>
        <w:t>1994 г. № 68-ФЗ «О защите населения и территорий от чрезвычайных ситуаций природного и техногенного характера» (с последующими изменениями);</w:t>
      </w:r>
    </w:p>
    <w:p w:rsidR="00B731FB" w:rsidRPr="00A54D1C" w:rsidRDefault="00B731FB" w:rsidP="00D32B26">
      <w:pPr>
        <w:ind w:right="113" w:firstLine="709"/>
        <w:contextualSpacing/>
        <w:jc w:val="both"/>
        <w:rPr>
          <w:rFonts w:eastAsia="Lucida Sans Unicode"/>
        </w:rPr>
      </w:pPr>
      <w:r w:rsidRPr="003B49C3">
        <w:rPr>
          <w:rFonts w:eastAsia="Lucida Sans Unicode"/>
        </w:rPr>
        <w:t xml:space="preserve">- </w:t>
      </w:r>
      <w:r>
        <w:rPr>
          <w:rFonts w:eastAsia="Lucida Sans Unicode"/>
        </w:rPr>
        <w:t xml:space="preserve">Указа </w:t>
      </w:r>
      <w:r w:rsidRPr="003B49C3">
        <w:rPr>
          <w:rFonts w:eastAsia="Lucida Sans Unicode"/>
        </w:rPr>
        <w:t xml:space="preserve">Президента Российской Федерации от 24.12.2014 </w:t>
      </w:r>
      <w:r>
        <w:rPr>
          <w:rFonts w:eastAsia="Lucida Sans Unicode"/>
        </w:rPr>
        <w:t>N</w:t>
      </w:r>
      <w:r w:rsidRPr="003B49C3">
        <w:rPr>
          <w:rFonts w:eastAsia="Lucida Sans Unicode"/>
        </w:rPr>
        <w:t xml:space="preserve"> 808</w:t>
      </w:r>
      <w:r>
        <w:rPr>
          <w:rFonts w:eastAsia="Lucida Sans Unicode"/>
        </w:rPr>
        <w:t xml:space="preserve"> «</w:t>
      </w:r>
      <w:r w:rsidRPr="003B49C3">
        <w:rPr>
          <w:rFonts w:eastAsia="Lucida Sans Unicode"/>
        </w:rPr>
        <w:t>Об утверждении Основ государственной культурной политики</w:t>
      </w:r>
      <w:r>
        <w:rPr>
          <w:rFonts w:eastAsia="Lucida Sans Unicode"/>
        </w:rPr>
        <w:t>»</w:t>
      </w:r>
      <w:r w:rsidRPr="003B49C3">
        <w:rPr>
          <w:rFonts w:eastAsia="Lucida Sans Unicode"/>
        </w:rPr>
        <w:t>;</w:t>
      </w:r>
    </w:p>
    <w:p w:rsidR="00B731FB" w:rsidRDefault="00B731FB" w:rsidP="00D32B26">
      <w:pPr>
        <w:ind w:right="113" w:firstLine="709"/>
        <w:contextualSpacing/>
        <w:jc w:val="both"/>
        <w:rPr>
          <w:rFonts w:eastAsia="Lucida Sans Unicode"/>
        </w:rPr>
      </w:pPr>
      <w:r w:rsidRPr="00A54D1C">
        <w:rPr>
          <w:rFonts w:eastAsia="Lucida Sans Unicode"/>
        </w:rPr>
        <w:lastRenderedPageBreak/>
        <w:t xml:space="preserve">- </w:t>
      </w:r>
      <w:r>
        <w:rPr>
          <w:rFonts w:eastAsia="Lucida Sans Unicode"/>
        </w:rPr>
        <w:t>П</w:t>
      </w:r>
      <w:r w:rsidRPr="00A54D1C">
        <w:rPr>
          <w:rFonts w:eastAsia="Lucida Sans Unicode"/>
        </w:rPr>
        <w:t>остановления Правительства Российской Федерации от 12.04.2012</w:t>
      </w:r>
      <w:r>
        <w:rPr>
          <w:rFonts w:eastAsia="Lucida Sans Unicode"/>
        </w:rPr>
        <w:t xml:space="preserve"> N </w:t>
      </w:r>
      <w:r w:rsidRPr="00A54D1C">
        <w:rPr>
          <w:rFonts w:eastAsia="Lucida Sans Unicode"/>
        </w:rPr>
        <w:t xml:space="preserve">289 </w:t>
      </w:r>
      <w:r>
        <w:rPr>
          <w:rFonts w:eastAsia="Lucida Sans Unicode"/>
        </w:rPr>
        <w:t>«</w:t>
      </w:r>
      <w:r w:rsidRPr="00A54D1C">
        <w:rPr>
          <w:rFonts w:eastAsia="Lucida Sans Unicode"/>
        </w:rPr>
        <w:t>О Федеральной государственной информационной системе территориального планирования</w:t>
      </w:r>
      <w:r>
        <w:rPr>
          <w:rFonts w:eastAsia="Lucida Sans Unicode"/>
        </w:rPr>
        <w:t>»</w:t>
      </w:r>
      <w:r w:rsidRPr="00A54D1C">
        <w:rPr>
          <w:rFonts w:eastAsia="Lucida Sans Unicode"/>
        </w:rPr>
        <w:t xml:space="preserve"> (с последующими изменениями);</w:t>
      </w:r>
    </w:p>
    <w:p w:rsidR="00B731FB" w:rsidRPr="00A54D1C" w:rsidRDefault="00B731FB" w:rsidP="00D32B26">
      <w:pPr>
        <w:ind w:right="113" w:firstLine="709"/>
        <w:contextualSpacing/>
        <w:jc w:val="both"/>
        <w:rPr>
          <w:rFonts w:eastAsia="Lucida Sans Unicode"/>
        </w:rPr>
      </w:pPr>
      <w:r>
        <w:rPr>
          <w:rFonts w:eastAsia="Lucida Sans Unicode"/>
        </w:rPr>
        <w:t xml:space="preserve">- </w:t>
      </w:r>
      <w:r w:rsidRPr="004913DA">
        <w:rPr>
          <w:rFonts w:eastAsia="Lucida Sans Unicode"/>
        </w:rPr>
        <w:t xml:space="preserve">Постановление Правительства </w:t>
      </w:r>
      <w:r w:rsidRPr="00A54D1C">
        <w:rPr>
          <w:rFonts w:eastAsia="Lucida Sans Unicode"/>
        </w:rPr>
        <w:t>Российской Федерации</w:t>
      </w:r>
      <w:r w:rsidRPr="004913DA">
        <w:rPr>
          <w:rFonts w:eastAsia="Lucida Sans Unicode"/>
        </w:rPr>
        <w:t xml:space="preserve"> от 13.03.2020 N 279 "Об информационном обеспечении градостроительной деятельности" (с последующими изменениями);</w:t>
      </w:r>
    </w:p>
    <w:p w:rsidR="00B731FB" w:rsidRPr="00A54D1C" w:rsidRDefault="00B731FB" w:rsidP="00D32B26">
      <w:pPr>
        <w:ind w:right="113" w:firstLine="709"/>
        <w:contextualSpacing/>
        <w:jc w:val="both"/>
        <w:rPr>
          <w:rFonts w:eastAsia="Lucida Sans Unicode"/>
        </w:rPr>
      </w:pPr>
      <w:r w:rsidRPr="009923E6">
        <w:rPr>
          <w:rFonts w:eastAsia="Lucida Sans Unicode"/>
        </w:rPr>
        <w:t xml:space="preserve">- </w:t>
      </w:r>
      <w:r>
        <w:rPr>
          <w:rFonts w:eastAsia="Lucida Sans Unicode"/>
        </w:rPr>
        <w:t>П</w:t>
      </w:r>
      <w:r w:rsidRPr="001A79E2">
        <w:rPr>
          <w:rFonts w:eastAsia="Lucida Sans Unicode"/>
        </w:rPr>
        <w:t>риказ</w:t>
      </w:r>
      <w:r>
        <w:rPr>
          <w:rFonts w:eastAsia="Lucida Sans Unicode"/>
        </w:rPr>
        <w:t>а</w:t>
      </w:r>
      <w:r w:rsidRPr="001A79E2">
        <w:rPr>
          <w:rFonts w:eastAsia="Lucida Sans Unicode"/>
        </w:rPr>
        <w:t xml:space="preserve"> Минэкономразвития России от </w:t>
      </w:r>
      <w:r>
        <w:rPr>
          <w:rFonts w:eastAsia="Lucida Sans Unicode"/>
        </w:rPr>
        <w:t>0</w:t>
      </w:r>
      <w:r w:rsidRPr="001A79E2">
        <w:rPr>
          <w:rFonts w:eastAsia="Lucida Sans Unicode"/>
        </w:rPr>
        <w:t>9</w:t>
      </w:r>
      <w:r>
        <w:rPr>
          <w:rFonts w:eastAsia="Lucida Sans Unicode"/>
        </w:rPr>
        <w:t>.01.</w:t>
      </w:r>
      <w:r w:rsidRPr="001A79E2">
        <w:rPr>
          <w:rFonts w:eastAsia="Lucida Sans Unicode"/>
        </w:rPr>
        <w:t xml:space="preserve">2018 г. </w:t>
      </w:r>
      <w:r>
        <w:rPr>
          <w:rFonts w:eastAsia="Lucida Sans Unicode"/>
        </w:rPr>
        <w:t>N</w:t>
      </w:r>
      <w:r w:rsidRPr="001A79E2">
        <w:rPr>
          <w:rFonts w:eastAsia="Lucida Sans Unicode"/>
        </w:rPr>
        <w:t xml:space="preserve"> 10 </w:t>
      </w:r>
      <w:r>
        <w:rPr>
          <w:rFonts w:eastAsia="Lucida Sans Unicode"/>
        </w:rPr>
        <w:t>«</w:t>
      </w:r>
      <w:r w:rsidRPr="001A79E2">
        <w:rPr>
          <w:rFonts w:eastAsia="Lucida Sans Unicode"/>
        </w:rPr>
        <w:t xml:space="preserve">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w:t>
      </w:r>
      <w:r>
        <w:rPr>
          <w:rFonts w:eastAsia="Lucida Sans Unicode"/>
        </w:rPr>
        <w:t>N</w:t>
      </w:r>
      <w:r w:rsidRPr="001A79E2">
        <w:rPr>
          <w:rFonts w:eastAsia="Lucida Sans Unicode"/>
        </w:rPr>
        <w:t xml:space="preserve"> 793</w:t>
      </w:r>
      <w:r>
        <w:rPr>
          <w:rFonts w:eastAsia="Lucida Sans Unicode"/>
        </w:rPr>
        <w:t>»</w:t>
      </w:r>
      <w:r w:rsidRPr="00A54D1C">
        <w:rPr>
          <w:rFonts w:eastAsia="Lucida Sans Unicode"/>
        </w:rPr>
        <w:t xml:space="preserve"> (с последующими изменениями);</w:t>
      </w:r>
    </w:p>
    <w:p w:rsidR="00B731FB" w:rsidRPr="00A54D1C" w:rsidRDefault="00B731FB" w:rsidP="00D32B26">
      <w:pPr>
        <w:ind w:right="113" w:firstLine="709"/>
        <w:contextualSpacing/>
        <w:jc w:val="both"/>
        <w:rPr>
          <w:rFonts w:eastAsia="Lucida Sans Unicode"/>
        </w:rPr>
      </w:pPr>
      <w:r w:rsidRPr="00A54D1C">
        <w:rPr>
          <w:rFonts w:eastAsia="Lucida Sans Unicode"/>
        </w:rPr>
        <w:t xml:space="preserve">- </w:t>
      </w:r>
      <w:r>
        <w:rPr>
          <w:rFonts w:eastAsia="Lucida Sans Unicode"/>
        </w:rPr>
        <w:t>П</w:t>
      </w:r>
      <w:r w:rsidRPr="001A79E2">
        <w:rPr>
          <w:rFonts w:eastAsia="Lucida Sans Unicode"/>
        </w:rPr>
        <w:t>риказ</w:t>
      </w:r>
      <w:r>
        <w:rPr>
          <w:rFonts w:eastAsia="Lucida Sans Unicode"/>
        </w:rPr>
        <w:t>а</w:t>
      </w:r>
      <w:r w:rsidRPr="001A79E2">
        <w:rPr>
          <w:rFonts w:eastAsia="Lucida Sans Unicode"/>
        </w:rPr>
        <w:t xml:space="preserve"> Министерства экономического развития РФ от 19</w:t>
      </w:r>
      <w:r>
        <w:rPr>
          <w:rFonts w:eastAsia="Lucida Sans Unicode"/>
        </w:rPr>
        <w:t>.09.</w:t>
      </w:r>
      <w:r w:rsidRPr="001A79E2">
        <w:rPr>
          <w:rFonts w:eastAsia="Lucida Sans Unicode"/>
        </w:rPr>
        <w:t xml:space="preserve">2018 г. </w:t>
      </w:r>
      <w:r>
        <w:rPr>
          <w:rFonts w:eastAsia="Lucida Sans Unicode"/>
        </w:rPr>
        <w:t>N</w:t>
      </w:r>
      <w:r w:rsidRPr="001A79E2">
        <w:rPr>
          <w:rFonts w:eastAsia="Lucida Sans Unicode"/>
        </w:rPr>
        <w:t xml:space="preserve"> 498 </w:t>
      </w:r>
      <w:r>
        <w:rPr>
          <w:rFonts w:eastAsia="Lucida Sans Unicode"/>
        </w:rPr>
        <w:t>«</w:t>
      </w:r>
      <w:r w:rsidRPr="001A79E2">
        <w:rPr>
          <w:rFonts w:eastAsia="Lucida Sans Unicode"/>
        </w:rPr>
        <w:t>Об утверждении требований к структуре и форматам информации, составляющей информационный ресурс федеральной государственной информационной системы территориального планирования</w:t>
      </w:r>
      <w:r>
        <w:rPr>
          <w:rFonts w:eastAsia="Lucida Sans Unicode"/>
        </w:rPr>
        <w:t>»;</w:t>
      </w:r>
    </w:p>
    <w:p w:rsidR="00B731FB" w:rsidRPr="00A54D1C" w:rsidRDefault="00B731FB" w:rsidP="00D32B26">
      <w:pPr>
        <w:ind w:right="113" w:firstLine="709"/>
        <w:contextualSpacing/>
        <w:jc w:val="both"/>
        <w:rPr>
          <w:rFonts w:eastAsia="Lucida Sans Unicode"/>
        </w:rPr>
      </w:pPr>
      <w:r w:rsidRPr="00A54D1C">
        <w:rPr>
          <w:rFonts w:eastAsia="Lucida Sans Unicode"/>
        </w:rPr>
        <w:t>-</w:t>
      </w:r>
      <w:r w:rsidRPr="009E032A">
        <w:rPr>
          <w:rFonts w:eastAsia="Lucida Sans Unicode"/>
        </w:rPr>
        <w:t xml:space="preserve"> П</w:t>
      </w:r>
      <w:r w:rsidRPr="001A79E2">
        <w:rPr>
          <w:rFonts w:eastAsia="Lucida Sans Unicode"/>
        </w:rPr>
        <w:t>риказ</w:t>
      </w:r>
      <w:r>
        <w:rPr>
          <w:rFonts w:eastAsia="Lucida Sans Unicode"/>
        </w:rPr>
        <w:t>а</w:t>
      </w:r>
      <w:r w:rsidRPr="001A79E2">
        <w:rPr>
          <w:rFonts w:eastAsia="Lucida Sans Unicode"/>
        </w:rPr>
        <w:t xml:space="preserve"> Министерства регионального развития РФ от </w:t>
      </w:r>
      <w:r>
        <w:rPr>
          <w:rFonts w:eastAsia="Lucida Sans Unicode"/>
        </w:rPr>
        <w:t>0</w:t>
      </w:r>
      <w:r w:rsidRPr="001A79E2">
        <w:rPr>
          <w:rFonts w:eastAsia="Lucida Sans Unicode"/>
        </w:rPr>
        <w:t>2</w:t>
      </w:r>
      <w:r>
        <w:rPr>
          <w:rFonts w:eastAsia="Lucida Sans Unicode"/>
        </w:rPr>
        <w:t>.04.</w:t>
      </w:r>
      <w:r w:rsidRPr="001A79E2">
        <w:rPr>
          <w:rFonts w:eastAsia="Lucida Sans Unicode"/>
        </w:rPr>
        <w:t xml:space="preserve">2013 г. N 123 </w:t>
      </w:r>
      <w:r>
        <w:rPr>
          <w:rFonts w:eastAsia="Lucida Sans Unicode"/>
        </w:rPr>
        <w:t>«</w:t>
      </w:r>
      <w:r w:rsidRPr="001A79E2">
        <w:rPr>
          <w:rFonts w:eastAsia="Lucida Sans Unicode"/>
        </w:rPr>
        <w:t>Об утверждении технико-технологических требований к обеспечению взаимодействия федеральной государственной информационной системы территориального планирования с другими информационными системами</w:t>
      </w:r>
      <w:r>
        <w:rPr>
          <w:rFonts w:eastAsia="Lucida Sans Unicode"/>
        </w:rPr>
        <w:t>»</w:t>
      </w:r>
      <w:r w:rsidRPr="00A54D1C">
        <w:rPr>
          <w:rFonts w:eastAsia="Lucida Sans Unicode"/>
        </w:rPr>
        <w:t>;</w:t>
      </w:r>
    </w:p>
    <w:p w:rsidR="00B731FB" w:rsidRPr="002E0054" w:rsidRDefault="00B731FB" w:rsidP="00D32B26">
      <w:pPr>
        <w:ind w:right="113" w:firstLine="709"/>
        <w:contextualSpacing/>
        <w:jc w:val="both"/>
        <w:rPr>
          <w:rFonts w:eastAsia="Lucida Sans Unicode"/>
        </w:rPr>
      </w:pPr>
      <w:r>
        <w:rPr>
          <w:rFonts w:eastAsia="Lucida Sans Unicode"/>
        </w:rPr>
        <w:t xml:space="preserve">- </w:t>
      </w:r>
      <w:proofErr w:type="spellStart"/>
      <w:r w:rsidRPr="002E0054">
        <w:rPr>
          <w:rFonts w:eastAsia="Lucida Sans Unicode"/>
        </w:rPr>
        <w:t>Приказ</w:t>
      </w:r>
      <w:r>
        <w:rPr>
          <w:rFonts w:eastAsia="Lucida Sans Unicode"/>
        </w:rPr>
        <w:t>аУ</w:t>
      </w:r>
      <w:r w:rsidRPr="002E0054">
        <w:rPr>
          <w:rFonts w:eastAsia="Lucida Sans Unicode"/>
        </w:rPr>
        <w:t>правления</w:t>
      </w:r>
      <w:proofErr w:type="spellEnd"/>
      <w:r w:rsidRPr="002E0054">
        <w:rPr>
          <w:rFonts w:eastAsia="Lucida Sans Unicode"/>
        </w:rPr>
        <w:t xml:space="preserve"> архитектуры и градостроительства Калужской области </w:t>
      </w:r>
      <w:r>
        <w:rPr>
          <w:rFonts w:eastAsia="Lucida Sans Unicode"/>
        </w:rPr>
        <w:t xml:space="preserve">от </w:t>
      </w:r>
      <w:r w:rsidRPr="002E0054">
        <w:rPr>
          <w:rFonts w:eastAsia="Lucida Sans Unicode"/>
        </w:rPr>
        <w:t>17.07.2015</w:t>
      </w:r>
      <w:r>
        <w:rPr>
          <w:rFonts w:eastAsia="Lucida Sans Unicode"/>
        </w:rPr>
        <w:t> </w:t>
      </w:r>
      <w:r w:rsidRPr="002E0054">
        <w:rPr>
          <w:rFonts w:eastAsia="Lucida Sans Unicode"/>
        </w:rPr>
        <w:t>N</w:t>
      </w:r>
      <w:r>
        <w:rPr>
          <w:rFonts w:eastAsia="Lucida Sans Unicode"/>
        </w:rPr>
        <w:t> 59 </w:t>
      </w:r>
      <w:r w:rsidRPr="002E0054">
        <w:rPr>
          <w:rFonts w:eastAsia="Lucida Sans Unicode"/>
        </w:rPr>
        <w:t>«Об утверждении региональных нормативов градостроительного проектирования Калужской области»;</w:t>
      </w:r>
    </w:p>
    <w:p w:rsidR="00B731FB" w:rsidRPr="00DF09EB" w:rsidRDefault="00B731FB" w:rsidP="00D32B26">
      <w:pPr>
        <w:autoSpaceDE w:val="0"/>
        <w:autoSpaceDN w:val="0"/>
        <w:adjustRightInd w:val="0"/>
        <w:jc w:val="both"/>
      </w:pPr>
      <w:r w:rsidRPr="00DF09EB">
        <w:rPr>
          <w:rFonts w:eastAsia="Calibri"/>
        </w:rPr>
        <w:t xml:space="preserve">- </w:t>
      </w:r>
      <w:hyperlink r:id="rId9" w:history="1">
        <w:proofErr w:type="gramStart"/>
        <w:r w:rsidRPr="00DF09EB">
          <w:rPr>
            <w:rFonts w:eastAsia="Calibri"/>
          </w:rPr>
          <w:t>Закон</w:t>
        </w:r>
        <w:proofErr w:type="gramEnd"/>
      </w:hyperlink>
      <w:r w:rsidRPr="00DF09EB">
        <w:rPr>
          <w:rFonts w:eastAsia="Calibri"/>
        </w:rPr>
        <w:t xml:space="preserve">а Калужской области </w:t>
      </w:r>
      <w:r>
        <w:t>от 21 октября 2004 г. N 978</w:t>
      </w:r>
      <w:r w:rsidRPr="00DF09EB">
        <w:rPr>
          <w:rFonts w:eastAsia="Calibri"/>
        </w:rPr>
        <w:t xml:space="preserve"> «Об объектах культурного наследия (памятниках истории и культуры)</w:t>
      </w:r>
      <w:r>
        <w:rPr>
          <w:rFonts w:eastAsia="Calibri"/>
        </w:rPr>
        <w:t xml:space="preserve"> народов Российский Федерации, расположенных на территории Калужской </w:t>
      </w:r>
      <w:r w:rsidRPr="00DF09EB">
        <w:rPr>
          <w:rFonts w:eastAsia="Calibri"/>
        </w:rPr>
        <w:t>области» (с последующими изменениями);</w:t>
      </w:r>
    </w:p>
    <w:p w:rsidR="00B731FB" w:rsidRPr="00DB44CB" w:rsidRDefault="00B731FB" w:rsidP="00D32B26">
      <w:pPr>
        <w:autoSpaceDE w:val="0"/>
        <w:autoSpaceDN w:val="0"/>
        <w:adjustRightInd w:val="0"/>
        <w:jc w:val="both"/>
        <w:rPr>
          <w:rFonts w:eastAsia="Calibri"/>
        </w:rPr>
      </w:pPr>
      <w:r w:rsidRPr="00DB44CB">
        <w:rPr>
          <w:rFonts w:eastAsia="Calibri"/>
        </w:rPr>
        <w:t xml:space="preserve">- </w:t>
      </w:r>
      <w:r w:rsidR="00DB44CB" w:rsidRPr="00DB44CB">
        <w:rPr>
          <w:rFonts w:eastAsia="Calibri"/>
        </w:rPr>
        <w:t>Решение Районного Собрания № 123 от 28.11.2017 "Об утверждении местных нормативов градостроительного проектирования муниципального района «Бабынинский район» Калужской области";</w:t>
      </w:r>
    </w:p>
    <w:p w:rsidR="00B731FB" w:rsidRDefault="00B731FB" w:rsidP="00D32B26">
      <w:pPr>
        <w:ind w:right="113" w:firstLine="709"/>
        <w:contextualSpacing/>
        <w:jc w:val="both"/>
        <w:rPr>
          <w:rFonts w:eastAsia="Lucida Sans Unicode"/>
        </w:rPr>
      </w:pPr>
      <w:r w:rsidRPr="0053533C">
        <w:rPr>
          <w:rFonts w:eastAsia="Lucida Sans Unicode"/>
        </w:rPr>
        <w:t xml:space="preserve">- </w:t>
      </w:r>
      <w:r w:rsidRPr="00802A04">
        <w:rPr>
          <w:rFonts w:eastAsia="Lucida Sans Unicode"/>
        </w:rPr>
        <w:t>иными законодательными и нормативными правовыми актами Президента Российской Федерации и Правительства Российской Федерации, нормативными правовыми актами федеральных органов исполнительной власти и Калужской области, принятыми в развитие федеральных законов в соответствующих областях, а также действующими сводами правил по нормативам проектирования</w:t>
      </w:r>
      <w:r>
        <w:rPr>
          <w:rFonts w:eastAsia="Lucida Sans Unicode"/>
        </w:rPr>
        <w:t>.</w:t>
      </w:r>
    </w:p>
    <w:p w:rsidR="003C5B80" w:rsidRPr="00A54D1C" w:rsidRDefault="003C5B80" w:rsidP="006F6460">
      <w:pPr>
        <w:ind w:right="113"/>
        <w:contextualSpacing/>
        <w:rPr>
          <w:rFonts w:eastAsia="Lucida Sans Unicode"/>
        </w:rPr>
      </w:pPr>
    </w:p>
    <w:p w:rsidR="0067670E" w:rsidRPr="00F26EC5" w:rsidRDefault="0067670E" w:rsidP="001B46A0">
      <w:pPr>
        <w:pStyle w:val="2"/>
        <w:numPr>
          <w:ilvl w:val="1"/>
          <w:numId w:val="1"/>
        </w:numPr>
        <w:spacing w:before="360" w:after="120"/>
        <w:ind w:left="777"/>
        <w:jc w:val="center"/>
        <w:rPr>
          <w:rFonts w:ascii="Times New Roman" w:hAnsi="Times New Roman" w:cs="Times New Roman"/>
          <w:caps/>
          <w:color w:val="833C0B" w:themeColor="accent2" w:themeShade="80"/>
          <w:sz w:val="24"/>
          <w:szCs w:val="24"/>
        </w:rPr>
      </w:pPr>
      <w:bookmarkStart w:id="7" w:name="_Toc7108896"/>
      <w:bookmarkStart w:id="8" w:name="_Toc48824188"/>
      <w:r w:rsidRPr="00F26EC5">
        <w:rPr>
          <w:rFonts w:ascii="Times New Roman" w:hAnsi="Times New Roman" w:cs="Times New Roman"/>
          <w:caps/>
          <w:color w:val="833C0B" w:themeColor="accent2" w:themeShade="80"/>
          <w:sz w:val="24"/>
          <w:szCs w:val="24"/>
        </w:rPr>
        <w:t>Исходная проектная документация и иные графические материалы</w:t>
      </w:r>
      <w:bookmarkEnd w:id="7"/>
      <w:bookmarkEnd w:id="8"/>
    </w:p>
    <w:p w:rsidR="007315EC" w:rsidRPr="001C4114" w:rsidRDefault="00DC3D2A" w:rsidP="00D32B26">
      <w:pPr>
        <w:autoSpaceDE w:val="0"/>
        <w:autoSpaceDN w:val="0"/>
        <w:adjustRightInd w:val="0"/>
        <w:ind w:right="113"/>
        <w:jc w:val="both"/>
        <w:rPr>
          <w:rFonts w:eastAsia="Calibri"/>
        </w:rPr>
      </w:pPr>
      <w:r>
        <w:rPr>
          <w:rFonts w:eastAsia="Calibri"/>
        </w:rPr>
        <w:t xml:space="preserve">           </w:t>
      </w:r>
      <w:r w:rsidR="003F415D">
        <w:rPr>
          <w:rFonts w:eastAsia="Calibri"/>
        </w:rPr>
        <w:t>- </w:t>
      </w:r>
      <w:r w:rsidR="007315EC" w:rsidRPr="001C4114">
        <w:rPr>
          <w:rFonts w:eastAsia="Calibri"/>
        </w:rPr>
        <w:t>Утвержденные схемы территориального планирования Российской Федерац</w:t>
      </w:r>
      <w:r w:rsidR="007315EC">
        <w:rPr>
          <w:rFonts w:eastAsia="Calibri"/>
        </w:rPr>
        <w:t>ии (по информации, размещенной</w:t>
      </w:r>
      <w:r w:rsidR="00480858">
        <w:rPr>
          <w:rFonts w:eastAsia="Calibri"/>
        </w:rPr>
        <w:t xml:space="preserve"> </w:t>
      </w:r>
      <w:r w:rsidR="007315EC" w:rsidRPr="008654DB">
        <w:rPr>
          <w:rFonts w:eastAsia="Calibri"/>
        </w:rPr>
        <w:t>в Федеральной государственной информационной системе территориального планирования (далее - ФГИС ТП)</w:t>
      </w:r>
      <w:r w:rsidR="007315EC" w:rsidRPr="001C4114">
        <w:rPr>
          <w:rFonts w:eastAsia="Calibri"/>
        </w:rPr>
        <w:t>);</w:t>
      </w:r>
    </w:p>
    <w:p w:rsidR="007315EC" w:rsidRDefault="007315EC" w:rsidP="00D32B26">
      <w:pPr>
        <w:autoSpaceDE w:val="0"/>
        <w:autoSpaceDN w:val="0"/>
        <w:adjustRightInd w:val="0"/>
        <w:ind w:right="113" w:firstLine="709"/>
        <w:contextualSpacing/>
        <w:jc w:val="both"/>
        <w:rPr>
          <w:rFonts w:eastAsia="Calibri"/>
        </w:rPr>
      </w:pPr>
      <w:r>
        <w:rPr>
          <w:rFonts w:eastAsia="Calibri"/>
        </w:rPr>
        <w:t>- С</w:t>
      </w:r>
      <w:r w:rsidRPr="008654DB">
        <w:rPr>
          <w:rFonts w:eastAsia="Calibri"/>
        </w:rPr>
        <w:t>хема территориального планирования Калужской области, утвержденная постановлением Правительства Калужской области от 10.03.2009 № 65</w:t>
      </w:r>
      <w:r>
        <w:rPr>
          <w:rFonts w:eastAsia="Calibri"/>
        </w:rPr>
        <w:t xml:space="preserve"> (с последующими изменениями), </w:t>
      </w:r>
      <w:r w:rsidRPr="008654DB">
        <w:rPr>
          <w:rFonts w:eastAsia="Calibri"/>
        </w:rPr>
        <w:t xml:space="preserve">размещенная в </w:t>
      </w:r>
      <w:r>
        <w:rPr>
          <w:rFonts w:eastAsia="Calibri"/>
        </w:rPr>
        <w:t>ФГИС ТП</w:t>
      </w:r>
      <w:r w:rsidRPr="008654DB">
        <w:rPr>
          <w:rFonts w:eastAsia="Calibri"/>
        </w:rPr>
        <w:t xml:space="preserve"> и на официальном сайте Управления архитектуры и градостроительства Калужской области</w:t>
      </w:r>
      <w:r>
        <w:rPr>
          <w:rFonts w:eastAsia="Calibri"/>
        </w:rPr>
        <w:t>;</w:t>
      </w:r>
    </w:p>
    <w:p w:rsidR="007315EC" w:rsidRDefault="003F415D" w:rsidP="00D32B26">
      <w:pPr>
        <w:autoSpaceDE w:val="0"/>
        <w:autoSpaceDN w:val="0"/>
        <w:adjustRightInd w:val="0"/>
        <w:ind w:right="113" w:firstLine="709"/>
        <w:contextualSpacing/>
        <w:jc w:val="both"/>
        <w:rPr>
          <w:rFonts w:eastAsia="Calibri"/>
        </w:rPr>
      </w:pPr>
      <w:r w:rsidRPr="0015189F">
        <w:rPr>
          <w:rFonts w:eastAsia="Calibri"/>
        </w:rPr>
        <w:t>- </w:t>
      </w:r>
      <w:r w:rsidR="007315EC" w:rsidRPr="0015189F">
        <w:rPr>
          <w:rFonts w:eastAsia="Calibri"/>
        </w:rPr>
        <w:t xml:space="preserve">Схема территориального планирования </w:t>
      </w:r>
      <w:r w:rsidR="00336863">
        <w:rPr>
          <w:rFonts w:eastAsia="Calibri"/>
        </w:rPr>
        <w:t>Бабынинс</w:t>
      </w:r>
      <w:r w:rsidR="007315EC" w:rsidRPr="0015189F">
        <w:rPr>
          <w:rFonts w:eastAsia="Calibri"/>
        </w:rPr>
        <w:t xml:space="preserve">кого района Калужской области, утвержденная решением Районного Собрания </w:t>
      </w:r>
      <w:r w:rsidR="00474DCD" w:rsidRPr="00474DCD">
        <w:rPr>
          <w:rFonts w:eastAsia="Calibri"/>
        </w:rPr>
        <w:t xml:space="preserve">от 30.10.2007 № 175 </w:t>
      </w:r>
      <w:r w:rsidR="007315EC" w:rsidRPr="0015189F">
        <w:rPr>
          <w:rFonts w:eastAsia="Calibri"/>
        </w:rPr>
        <w:t>(с последующими изменениями);</w:t>
      </w:r>
    </w:p>
    <w:p w:rsidR="007315EC" w:rsidRDefault="003F415D" w:rsidP="00D32B26">
      <w:pPr>
        <w:autoSpaceDE w:val="0"/>
        <w:autoSpaceDN w:val="0"/>
        <w:adjustRightInd w:val="0"/>
        <w:ind w:right="113" w:firstLine="709"/>
        <w:contextualSpacing/>
        <w:jc w:val="both"/>
        <w:rPr>
          <w:rFonts w:eastAsia="Calibri"/>
        </w:rPr>
      </w:pPr>
      <w:proofErr w:type="gramStart"/>
      <w:r>
        <w:rPr>
          <w:rFonts w:eastAsia="Calibri"/>
        </w:rPr>
        <w:t>-</w:t>
      </w:r>
      <w:r>
        <w:rPr>
          <w:rFonts w:eastAsia="Calibri"/>
          <w:lang w:val="en-US"/>
        </w:rPr>
        <w:t> </w:t>
      </w:r>
      <w:r w:rsidR="007315EC" w:rsidRPr="00370C19">
        <w:rPr>
          <w:rFonts w:eastAsia="Calibri"/>
        </w:rPr>
        <w:t xml:space="preserve">Схемы территориального планирования районов </w:t>
      </w:r>
      <w:r w:rsidR="007315EC">
        <w:rPr>
          <w:rFonts w:eastAsia="Calibri"/>
        </w:rPr>
        <w:t>Калужс</w:t>
      </w:r>
      <w:r w:rsidR="007315EC" w:rsidRPr="00370C19">
        <w:rPr>
          <w:rFonts w:eastAsia="Calibri"/>
        </w:rPr>
        <w:t xml:space="preserve">кой области, граничащих с территорией </w:t>
      </w:r>
      <w:r w:rsidR="00336863">
        <w:rPr>
          <w:rFonts w:eastAsia="Calibri"/>
        </w:rPr>
        <w:t>Бабынинс</w:t>
      </w:r>
      <w:r w:rsidR="007315EC">
        <w:rPr>
          <w:rFonts w:eastAsia="Calibri"/>
        </w:rPr>
        <w:t>кого</w:t>
      </w:r>
      <w:r w:rsidR="007315EC" w:rsidRPr="00370C19">
        <w:rPr>
          <w:rFonts w:eastAsia="Calibri"/>
        </w:rPr>
        <w:t xml:space="preserve"> район</w:t>
      </w:r>
      <w:r w:rsidR="007315EC">
        <w:rPr>
          <w:rFonts w:eastAsia="Calibri"/>
        </w:rPr>
        <w:t>а</w:t>
      </w:r>
      <w:r w:rsidR="00480858">
        <w:rPr>
          <w:rFonts w:eastAsia="Calibri"/>
        </w:rPr>
        <w:t xml:space="preserve"> </w:t>
      </w:r>
      <w:r w:rsidR="007315EC">
        <w:rPr>
          <w:rFonts w:eastAsia="Calibri"/>
        </w:rPr>
        <w:t>Калужс</w:t>
      </w:r>
      <w:r w:rsidR="007315EC" w:rsidRPr="00370C19">
        <w:rPr>
          <w:rFonts w:eastAsia="Calibri"/>
        </w:rPr>
        <w:t>кой области (по информации, размещенной в ФГИС ТП</w:t>
      </w:r>
      <w:r w:rsidR="00480858">
        <w:rPr>
          <w:rFonts w:eastAsia="Calibri"/>
        </w:rPr>
        <w:t xml:space="preserve"> </w:t>
      </w:r>
      <w:r w:rsidR="007315EC" w:rsidRPr="008654DB">
        <w:rPr>
          <w:rFonts w:eastAsia="Calibri"/>
        </w:rPr>
        <w:t xml:space="preserve">и на официальном сайте Управления архитектуры и градостроительства </w:t>
      </w:r>
      <w:r w:rsidR="007315EC" w:rsidRPr="008654DB">
        <w:rPr>
          <w:rFonts w:eastAsia="Calibri"/>
        </w:rPr>
        <w:lastRenderedPageBreak/>
        <w:t>Калужской области</w:t>
      </w:r>
      <w:r w:rsidR="007315EC" w:rsidRPr="00370C19">
        <w:rPr>
          <w:rFonts w:eastAsia="Calibri"/>
        </w:rPr>
        <w:t>), в части установления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w:t>
      </w:r>
      <w:proofErr w:type="gramEnd"/>
      <w:r w:rsidR="007315EC" w:rsidRPr="00370C19">
        <w:rPr>
          <w:rFonts w:eastAsia="Calibri"/>
        </w:rPr>
        <w:t xml:space="preserve"> оказать негативное воздействие на окружающую среду на территориях</w:t>
      </w:r>
      <w:r w:rsidR="007315EC">
        <w:rPr>
          <w:rFonts w:eastAsia="Calibri"/>
        </w:rPr>
        <w:t xml:space="preserve"> этих муниципальных образований</w:t>
      </w:r>
      <w:r w:rsidR="0094716D">
        <w:rPr>
          <w:rFonts w:eastAsia="Calibri"/>
        </w:rPr>
        <w:t>.</w:t>
      </w:r>
    </w:p>
    <w:p w:rsidR="000A2A64" w:rsidRDefault="007315EC" w:rsidP="00D32B26">
      <w:pPr>
        <w:autoSpaceDE w:val="0"/>
        <w:autoSpaceDN w:val="0"/>
        <w:adjustRightInd w:val="0"/>
        <w:ind w:right="113" w:firstLine="709"/>
        <w:contextualSpacing/>
        <w:jc w:val="both"/>
        <w:rPr>
          <w:rFonts w:eastAsia="Calibri"/>
        </w:rPr>
      </w:pPr>
      <w:r>
        <w:rPr>
          <w:rFonts w:eastAsia="Calibri"/>
        </w:rPr>
        <w:t xml:space="preserve">- </w:t>
      </w:r>
      <w:r w:rsidRPr="00EE1DEB">
        <w:rPr>
          <w:rFonts w:eastAsia="Calibri"/>
        </w:rPr>
        <w:t xml:space="preserve">Генеральные планы муниципальных образований </w:t>
      </w:r>
      <w:r w:rsidR="00336863">
        <w:rPr>
          <w:rFonts w:eastAsia="Calibri"/>
        </w:rPr>
        <w:t>Бабынинс</w:t>
      </w:r>
      <w:r>
        <w:rPr>
          <w:rFonts w:eastAsia="Calibri"/>
        </w:rPr>
        <w:t>кого</w:t>
      </w:r>
      <w:r w:rsidRPr="00EE1DEB">
        <w:rPr>
          <w:rFonts w:eastAsia="Calibri"/>
        </w:rPr>
        <w:t xml:space="preserve"> района</w:t>
      </w:r>
      <w:bookmarkStart w:id="9" w:name="_Toc7108898"/>
      <w:r w:rsidR="00984F65">
        <w:rPr>
          <w:rFonts w:eastAsia="Calibri"/>
        </w:rPr>
        <w:t>.</w:t>
      </w:r>
    </w:p>
    <w:p w:rsidR="000A40FA" w:rsidRDefault="00906526" w:rsidP="003A08B4">
      <w:pPr>
        <w:pStyle w:val="2"/>
        <w:numPr>
          <w:ilvl w:val="1"/>
          <w:numId w:val="1"/>
        </w:numPr>
        <w:spacing w:before="360" w:after="120"/>
        <w:ind w:left="777"/>
        <w:jc w:val="center"/>
        <w:rPr>
          <w:rFonts w:ascii="Times New Roman" w:hAnsi="Times New Roman" w:cs="Times New Roman"/>
          <w:caps/>
          <w:color w:val="833C0B" w:themeColor="accent2" w:themeShade="80"/>
          <w:sz w:val="24"/>
          <w:szCs w:val="24"/>
        </w:rPr>
      </w:pPr>
      <w:bookmarkStart w:id="10" w:name="_Toc48824189"/>
      <w:r>
        <w:rPr>
          <w:rFonts w:ascii="Times New Roman" w:hAnsi="Times New Roman" w:cs="Times New Roman"/>
          <w:caps/>
          <w:color w:val="833C0B" w:themeColor="accent2" w:themeShade="80"/>
          <w:sz w:val="24"/>
          <w:szCs w:val="24"/>
        </w:rPr>
        <w:t>Д</w:t>
      </w:r>
      <w:r w:rsidR="001B0908">
        <w:rPr>
          <w:rFonts w:ascii="Times New Roman" w:hAnsi="Times New Roman" w:cs="Times New Roman"/>
          <w:caps/>
          <w:color w:val="833C0B" w:themeColor="accent2" w:themeShade="80"/>
          <w:sz w:val="24"/>
          <w:szCs w:val="24"/>
        </w:rPr>
        <w:t xml:space="preserve">окументы стратегического планирования, </w:t>
      </w:r>
      <w:r w:rsidR="0067670E" w:rsidRPr="00F26EC5">
        <w:rPr>
          <w:rFonts w:ascii="Times New Roman" w:hAnsi="Times New Roman" w:cs="Times New Roman"/>
          <w:caps/>
          <w:color w:val="833C0B" w:themeColor="accent2" w:themeShade="80"/>
          <w:sz w:val="24"/>
          <w:szCs w:val="24"/>
        </w:rPr>
        <w:t>Федеральные</w:t>
      </w:r>
      <w:r w:rsidR="001B734C" w:rsidRPr="00F26EC5">
        <w:rPr>
          <w:rFonts w:ascii="Times New Roman" w:hAnsi="Times New Roman" w:cs="Times New Roman"/>
          <w:caps/>
          <w:color w:val="833C0B" w:themeColor="accent2" w:themeShade="80"/>
          <w:sz w:val="24"/>
          <w:szCs w:val="24"/>
        </w:rPr>
        <w:t xml:space="preserve">, </w:t>
      </w:r>
      <w:r w:rsidR="0067670E" w:rsidRPr="00F26EC5">
        <w:rPr>
          <w:rFonts w:ascii="Times New Roman" w:hAnsi="Times New Roman" w:cs="Times New Roman"/>
          <w:caps/>
          <w:color w:val="833C0B" w:themeColor="accent2" w:themeShade="80"/>
          <w:sz w:val="24"/>
          <w:szCs w:val="24"/>
        </w:rPr>
        <w:t xml:space="preserve">региональные </w:t>
      </w:r>
      <w:r w:rsidR="001B734C" w:rsidRPr="00F26EC5">
        <w:rPr>
          <w:rFonts w:ascii="Times New Roman" w:hAnsi="Times New Roman" w:cs="Times New Roman"/>
          <w:caps/>
          <w:color w:val="833C0B" w:themeColor="accent2" w:themeShade="80"/>
          <w:sz w:val="24"/>
          <w:szCs w:val="24"/>
        </w:rPr>
        <w:t xml:space="preserve">и муниципальные </w:t>
      </w:r>
      <w:r w:rsidR="0067670E" w:rsidRPr="00F26EC5">
        <w:rPr>
          <w:rFonts w:ascii="Times New Roman" w:hAnsi="Times New Roman" w:cs="Times New Roman"/>
          <w:caps/>
          <w:color w:val="833C0B" w:themeColor="accent2" w:themeShade="80"/>
          <w:sz w:val="24"/>
          <w:szCs w:val="24"/>
        </w:rPr>
        <w:t>программы</w:t>
      </w:r>
      <w:bookmarkEnd w:id="10"/>
    </w:p>
    <w:p w:rsidR="0067670E" w:rsidRPr="000A40FA" w:rsidRDefault="000A40FA" w:rsidP="00D32B26">
      <w:pPr>
        <w:autoSpaceDE w:val="0"/>
        <w:autoSpaceDN w:val="0"/>
        <w:adjustRightInd w:val="0"/>
        <w:ind w:right="113" w:firstLine="709"/>
        <w:contextualSpacing/>
        <w:jc w:val="both"/>
        <w:rPr>
          <w:rFonts w:eastAsia="Calibri"/>
        </w:rPr>
      </w:pPr>
      <w:r w:rsidRPr="000A40FA">
        <w:rPr>
          <w:rFonts w:eastAsia="Calibri"/>
        </w:rPr>
        <w:t xml:space="preserve">- Стратегия пространственного развития Российской Федерации на период до 2025 года, </w:t>
      </w:r>
      <w:r>
        <w:rPr>
          <w:rFonts w:eastAsia="Calibri"/>
        </w:rPr>
        <w:t>утвержденная распоряжением Правительства</w:t>
      </w:r>
      <w:r w:rsidRPr="00A54D1C">
        <w:rPr>
          <w:rFonts w:eastAsia="Calibri"/>
        </w:rPr>
        <w:t xml:space="preserve"> Российской Федерации от 1</w:t>
      </w:r>
      <w:r>
        <w:rPr>
          <w:rFonts w:eastAsia="Calibri"/>
        </w:rPr>
        <w:t>3</w:t>
      </w:r>
      <w:r w:rsidRPr="00A54D1C">
        <w:rPr>
          <w:rFonts w:eastAsia="Calibri"/>
        </w:rPr>
        <w:t>.0</w:t>
      </w:r>
      <w:r>
        <w:rPr>
          <w:rFonts w:eastAsia="Calibri"/>
        </w:rPr>
        <w:t>2</w:t>
      </w:r>
      <w:r w:rsidRPr="00A54D1C">
        <w:rPr>
          <w:rFonts w:eastAsia="Calibri"/>
        </w:rPr>
        <w:t>.201</w:t>
      </w:r>
      <w:r>
        <w:rPr>
          <w:rFonts w:eastAsia="Calibri"/>
        </w:rPr>
        <w:t>9N</w:t>
      </w:r>
      <w:r w:rsidR="00311E51">
        <w:rPr>
          <w:rFonts w:eastAsia="Calibri"/>
          <w:lang w:val="en-US"/>
        </w:rPr>
        <w:t> </w:t>
      </w:r>
      <w:r>
        <w:rPr>
          <w:rFonts w:eastAsia="Calibri"/>
        </w:rPr>
        <w:t xml:space="preserve">207-р; </w:t>
      </w:r>
      <w:bookmarkEnd w:id="9"/>
    </w:p>
    <w:p w:rsidR="003C2312" w:rsidRDefault="004F33F8" w:rsidP="00D32B26">
      <w:pPr>
        <w:autoSpaceDE w:val="0"/>
        <w:autoSpaceDN w:val="0"/>
        <w:adjustRightInd w:val="0"/>
        <w:ind w:right="113" w:firstLine="709"/>
        <w:contextualSpacing/>
        <w:jc w:val="both"/>
      </w:pPr>
      <w:r>
        <w:rPr>
          <w:rFonts w:eastAsia="Calibri"/>
        </w:rPr>
        <w:t>- </w:t>
      </w:r>
      <w:r w:rsidR="003C2312" w:rsidRPr="003C2312">
        <w:rPr>
          <w:rFonts w:eastAsia="Calibri"/>
        </w:rPr>
        <w:t>Государственн</w:t>
      </w:r>
      <w:r w:rsidR="003C2312">
        <w:rPr>
          <w:rFonts w:eastAsia="Calibri"/>
        </w:rPr>
        <w:t>ая</w:t>
      </w:r>
      <w:r w:rsidR="003C2312" w:rsidRPr="003C2312">
        <w:rPr>
          <w:rFonts w:eastAsia="Calibri"/>
        </w:rPr>
        <w:t xml:space="preserve"> программ</w:t>
      </w:r>
      <w:r w:rsidR="003C2312">
        <w:rPr>
          <w:rFonts w:eastAsia="Calibri"/>
        </w:rPr>
        <w:t>а</w:t>
      </w:r>
      <w:r w:rsidR="003C2312" w:rsidRPr="003C2312">
        <w:rPr>
          <w:rFonts w:eastAsia="Calibri"/>
        </w:rPr>
        <w:t xml:space="preserve"> развития сельского хозяйства и регулирования рынков сельскохозяйственной продукции, сырья и продовольствия</w:t>
      </w:r>
      <w:r w:rsidR="003C2312">
        <w:rPr>
          <w:rFonts w:eastAsia="Calibri"/>
        </w:rPr>
        <w:t xml:space="preserve">, </w:t>
      </w:r>
      <w:r w:rsidR="005E4F33">
        <w:rPr>
          <w:rFonts w:eastAsia="Calibri"/>
        </w:rPr>
        <w:t xml:space="preserve">утвержденная </w:t>
      </w:r>
      <w:r w:rsidR="005E4F33" w:rsidRPr="003C2312">
        <w:rPr>
          <w:rFonts w:eastAsia="Calibri"/>
        </w:rPr>
        <w:t>постановление</w:t>
      </w:r>
      <w:r w:rsidR="005E4F33">
        <w:rPr>
          <w:rFonts w:eastAsia="Calibri"/>
        </w:rPr>
        <w:t>м Правительства</w:t>
      </w:r>
      <w:r w:rsidR="003C2312" w:rsidRPr="00A54D1C">
        <w:rPr>
          <w:rFonts w:eastAsia="Calibri"/>
        </w:rPr>
        <w:t xml:space="preserve"> Российской Федерации от 14.07.2012 </w:t>
      </w:r>
      <w:r w:rsidR="00ED7626">
        <w:rPr>
          <w:rFonts w:eastAsia="Calibri"/>
        </w:rPr>
        <w:t>N</w:t>
      </w:r>
      <w:r w:rsidR="003C2312" w:rsidRPr="00A54D1C">
        <w:rPr>
          <w:rFonts w:eastAsia="Calibri"/>
        </w:rPr>
        <w:t xml:space="preserve"> 717 (с последующими изменениями);</w:t>
      </w:r>
    </w:p>
    <w:p w:rsidR="001F6B8A" w:rsidRDefault="004F33F8" w:rsidP="00D32B26">
      <w:pPr>
        <w:autoSpaceDE w:val="0"/>
        <w:autoSpaceDN w:val="0"/>
        <w:adjustRightInd w:val="0"/>
        <w:ind w:right="113" w:firstLine="709"/>
        <w:contextualSpacing/>
        <w:jc w:val="both"/>
        <w:rPr>
          <w:rFonts w:eastAsia="Calibri"/>
        </w:rPr>
      </w:pPr>
      <w:r>
        <w:rPr>
          <w:rFonts w:eastAsia="Calibri"/>
        </w:rPr>
        <w:t>- </w:t>
      </w:r>
      <w:r w:rsidR="001F6B8A">
        <w:rPr>
          <w:rFonts w:eastAsia="Calibri"/>
        </w:rPr>
        <w:t>Г</w:t>
      </w:r>
      <w:r w:rsidR="001F6B8A" w:rsidRPr="00845DAC">
        <w:rPr>
          <w:rFonts w:eastAsia="Calibri"/>
        </w:rPr>
        <w:t>осударственн</w:t>
      </w:r>
      <w:r w:rsidR="001F6B8A">
        <w:rPr>
          <w:rFonts w:eastAsia="Calibri"/>
        </w:rPr>
        <w:t>ая программа</w:t>
      </w:r>
      <w:r w:rsidR="001F6B8A" w:rsidRPr="00845DAC">
        <w:rPr>
          <w:rFonts w:eastAsia="Calibri"/>
        </w:rPr>
        <w:t xml:space="preserve"> Российской Федерации </w:t>
      </w:r>
      <w:r w:rsidR="001F6B8A">
        <w:rPr>
          <w:rFonts w:eastAsia="Calibri"/>
        </w:rPr>
        <w:t>«</w:t>
      </w:r>
      <w:r w:rsidR="001F6B8A" w:rsidRPr="00845DAC">
        <w:rPr>
          <w:rFonts w:eastAsia="Calibri"/>
        </w:rPr>
        <w:t>Обеспечение доступным и комфортным жильем и коммунальными услугами граждан Российской Федерации</w:t>
      </w:r>
      <w:r w:rsidR="001F6B8A">
        <w:rPr>
          <w:rFonts w:eastAsia="Calibri"/>
        </w:rPr>
        <w:t>»</w:t>
      </w:r>
      <w:r w:rsidR="001F6B8A" w:rsidRPr="00845DAC">
        <w:rPr>
          <w:rFonts w:eastAsia="Calibri"/>
        </w:rPr>
        <w:t xml:space="preserve">, </w:t>
      </w:r>
      <w:proofErr w:type="spellStart"/>
      <w:r w:rsidR="001F6B8A" w:rsidRPr="00845DAC">
        <w:rPr>
          <w:rFonts w:eastAsia="Calibri"/>
        </w:rPr>
        <w:t>утвержденнаяпостановлением</w:t>
      </w:r>
      <w:proofErr w:type="spellEnd"/>
      <w:r w:rsidR="001F6B8A" w:rsidRPr="00845DAC">
        <w:rPr>
          <w:rFonts w:eastAsia="Calibri"/>
        </w:rPr>
        <w:t xml:space="preserve"> Правительства Российской Федерации от 17.12.2010 </w:t>
      </w:r>
      <w:r w:rsidR="001F6B8A">
        <w:rPr>
          <w:rFonts w:eastAsia="Calibri"/>
        </w:rPr>
        <w:t>N</w:t>
      </w:r>
      <w:r>
        <w:rPr>
          <w:rFonts w:eastAsia="Calibri"/>
        </w:rPr>
        <w:t xml:space="preserve"> 1050 (</w:t>
      </w:r>
      <w:proofErr w:type="gramStart"/>
      <w:r>
        <w:rPr>
          <w:rFonts w:eastAsia="Calibri"/>
        </w:rPr>
        <w:t>с</w:t>
      </w:r>
      <w:proofErr w:type="gramEnd"/>
      <w:r>
        <w:rPr>
          <w:rFonts w:eastAsia="Calibri"/>
        </w:rPr>
        <w:t xml:space="preserve"> последующими </w:t>
      </w:r>
      <w:proofErr w:type="spellStart"/>
      <w:r>
        <w:rPr>
          <w:rFonts w:eastAsia="Calibri"/>
        </w:rPr>
        <w:t>изменен</w:t>
      </w:r>
      <w:r w:rsidR="001F6B8A" w:rsidRPr="00845DAC">
        <w:rPr>
          <w:rFonts w:eastAsia="Calibri"/>
        </w:rPr>
        <w:t>ями</w:t>
      </w:r>
      <w:proofErr w:type="spellEnd"/>
      <w:r w:rsidR="001F6B8A" w:rsidRPr="00845DAC">
        <w:rPr>
          <w:rFonts w:eastAsia="Calibri"/>
        </w:rPr>
        <w:t>);</w:t>
      </w:r>
    </w:p>
    <w:p w:rsidR="001F6B8A" w:rsidRDefault="004F33F8" w:rsidP="00D32B26">
      <w:pPr>
        <w:autoSpaceDE w:val="0"/>
        <w:autoSpaceDN w:val="0"/>
        <w:adjustRightInd w:val="0"/>
        <w:ind w:right="113" w:firstLine="709"/>
        <w:contextualSpacing/>
        <w:jc w:val="both"/>
        <w:rPr>
          <w:rFonts w:eastAsia="Calibri"/>
        </w:rPr>
      </w:pPr>
      <w:r>
        <w:rPr>
          <w:rFonts w:eastAsia="Calibri"/>
        </w:rPr>
        <w:t>- </w:t>
      </w:r>
      <w:r w:rsidR="001F6B8A" w:rsidRPr="003B49C3">
        <w:rPr>
          <w:rFonts w:eastAsia="Calibri"/>
        </w:rPr>
        <w:t xml:space="preserve">Государственная программа Российской Федерации </w:t>
      </w:r>
      <w:r w:rsidR="001F6B8A">
        <w:rPr>
          <w:rFonts w:eastAsia="Calibri"/>
        </w:rPr>
        <w:t>«</w:t>
      </w:r>
      <w:r w:rsidR="001F6B8A" w:rsidRPr="003B49C3">
        <w:rPr>
          <w:rFonts w:eastAsia="Calibri"/>
        </w:rPr>
        <w:t>Развитие образования</w:t>
      </w:r>
      <w:r w:rsidR="001F6B8A">
        <w:rPr>
          <w:rFonts w:eastAsia="Calibri"/>
        </w:rPr>
        <w:t>»</w:t>
      </w:r>
      <w:r w:rsidR="001F6B8A" w:rsidRPr="003B49C3">
        <w:rPr>
          <w:rFonts w:eastAsia="Calibri"/>
        </w:rPr>
        <w:t xml:space="preserve">, утвержденная постановлением Правительства Российской Федерации от 26.12.2017 </w:t>
      </w:r>
      <w:r w:rsidR="001F6B8A">
        <w:rPr>
          <w:rFonts w:eastAsia="Calibri"/>
        </w:rPr>
        <w:t>N</w:t>
      </w:r>
      <w:r w:rsidR="001F6B8A" w:rsidRPr="003B49C3">
        <w:rPr>
          <w:rFonts w:eastAsia="Calibri"/>
        </w:rPr>
        <w:t xml:space="preserve"> 1642 (с последующими изменениями);</w:t>
      </w:r>
    </w:p>
    <w:p w:rsidR="001F6B8A" w:rsidRDefault="004F33F8" w:rsidP="00D32B26">
      <w:pPr>
        <w:autoSpaceDE w:val="0"/>
        <w:autoSpaceDN w:val="0"/>
        <w:adjustRightInd w:val="0"/>
        <w:ind w:right="113" w:firstLine="709"/>
        <w:contextualSpacing/>
        <w:jc w:val="both"/>
        <w:rPr>
          <w:rFonts w:eastAsia="Calibri"/>
        </w:rPr>
      </w:pPr>
      <w:r>
        <w:rPr>
          <w:rFonts w:eastAsia="Calibri"/>
        </w:rPr>
        <w:t>- </w:t>
      </w:r>
      <w:r w:rsidR="001F6B8A" w:rsidRPr="003B49C3">
        <w:rPr>
          <w:rFonts w:eastAsia="Calibri"/>
        </w:rPr>
        <w:t xml:space="preserve">Государственная программа Российской Федерации </w:t>
      </w:r>
      <w:r w:rsidR="001F6B8A">
        <w:rPr>
          <w:rFonts w:eastAsia="Calibri"/>
        </w:rPr>
        <w:t>«</w:t>
      </w:r>
      <w:r w:rsidR="001F6B8A" w:rsidRPr="003B49C3">
        <w:rPr>
          <w:rFonts w:eastAsia="Calibri"/>
        </w:rPr>
        <w:t>Развитие здравоохранения</w:t>
      </w:r>
      <w:r w:rsidR="001F6B8A">
        <w:rPr>
          <w:rFonts w:eastAsia="Calibri"/>
        </w:rPr>
        <w:t>»</w:t>
      </w:r>
      <w:r w:rsidR="001F6B8A" w:rsidRPr="003B49C3">
        <w:rPr>
          <w:rFonts w:eastAsia="Calibri"/>
        </w:rPr>
        <w:t xml:space="preserve">, утвержденная постановлением Правительства Российской Федерации от 26.12.2017 </w:t>
      </w:r>
      <w:r w:rsidR="001F6B8A">
        <w:rPr>
          <w:rFonts w:eastAsia="Calibri"/>
        </w:rPr>
        <w:t>N</w:t>
      </w:r>
      <w:r w:rsidR="001F6B8A" w:rsidRPr="003B49C3">
        <w:rPr>
          <w:rFonts w:eastAsia="Calibri"/>
        </w:rPr>
        <w:t xml:space="preserve"> 1640 (с последующими изменениями);</w:t>
      </w:r>
    </w:p>
    <w:p w:rsidR="001F6B8A" w:rsidRDefault="001F6B8A" w:rsidP="00D32B26">
      <w:pPr>
        <w:autoSpaceDE w:val="0"/>
        <w:autoSpaceDN w:val="0"/>
        <w:adjustRightInd w:val="0"/>
        <w:ind w:right="113" w:firstLine="709"/>
        <w:contextualSpacing/>
        <w:jc w:val="both"/>
        <w:rPr>
          <w:rFonts w:eastAsia="Calibri"/>
        </w:rPr>
      </w:pPr>
      <w:r w:rsidRPr="003B49C3">
        <w:rPr>
          <w:rFonts w:eastAsia="Calibri"/>
        </w:rPr>
        <w:t xml:space="preserve">- Государственная программа Российской Федерации </w:t>
      </w:r>
      <w:r>
        <w:rPr>
          <w:rFonts w:eastAsia="Calibri"/>
        </w:rPr>
        <w:t>«</w:t>
      </w:r>
      <w:r w:rsidRPr="003B49C3">
        <w:rPr>
          <w:rFonts w:eastAsia="Calibri"/>
        </w:rPr>
        <w:t>Развитие физической культуры и спорта</w:t>
      </w:r>
      <w:r>
        <w:rPr>
          <w:rFonts w:eastAsia="Calibri"/>
        </w:rPr>
        <w:t>»</w:t>
      </w:r>
      <w:r w:rsidRPr="003B49C3">
        <w:rPr>
          <w:rFonts w:eastAsia="Calibri"/>
        </w:rPr>
        <w:t xml:space="preserve">, утвержденная постановлением Правительства Российской Федерации от 15.04.2014 </w:t>
      </w:r>
      <w:r>
        <w:rPr>
          <w:rFonts w:eastAsia="Calibri"/>
        </w:rPr>
        <w:t>N</w:t>
      </w:r>
      <w:r w:rsidRPr="003B49C3">
        <w:rPr>
          <w:rFonts w:eastAsia="Calibri"/>
        </w:rPr>
        <w:t xml:space="preserve"> 302 (с изменениями и дополнениями);</w:t>
      </w:r>
    </w:p>
    <w:p w:rsidR="001F6B8A" w:rsidRPr="00F50C37" w:rsidRDefault="001F6B8A" w:rsidP="00D32B26">
      <w:pPr>
        <w:autoSpaceDE w:val="0"/>
        <w:autoSpaceDN w:val="0"/>
        <w:adjustRightInd w:val="0"/>
        <w:ind w:right="113" w:firstLine="709"/>
        <w:contextualSpacing/>
        <w:jc w:val="both"/>
        <w:rPr>
          <w:rFonts w:eastAsia="Calibri"/>
        </w:rPr>
      </w:pPr>
      <w:r w:rsidRPr="00F50C37">
        <w:rPr>
          <w:rFonts w:eastAsia="Calibri"/>
        </w:rPr>
        <w:t xml:space="preserve">- </w:t>
      </w:r>
      <w:r w:rsidRPr="00181C9A">
        <w:rPr>
          <w:rFonts w:eastAsia="Calibri"/>
        </w:rPr>
        <w:t>Стратеги</w:t>
      </w:r>
      <w:r>
        <w:rPr>
          <w:rFonts w:eastAsia="Calibri"/>
        </w:rPr>
        <w:t>я</w:t>
      </w:r>
      <w:r w:rsidRPr="00181C9A">
        <w:rPr>
          <w:rFonts w:eastAsia="Calibri"/>
        </w:rPr>
        <w:t xml:space="preserve"> социально-экономического развития Калужской области до 2030 года (с изменениями на 29 января 2020 года)</w:t>
      </w:r>
      <w:r>
        <w:rPr>
          <w:rFonts w:eastAsia="Calibri"/>
        </w:rPr>
        <w:t xml:space="preserve">, утвержденная </w:t>
      </w:r>
      <w:r w:rsidRPr="00181C9A">
        <w:rPr>
          <w:rFonts w:eastAsia="Calibri"/>
        </w:rPr>
        <w:t>Постановление</w:t>
      </w:r>
      <w:r>
        <w:rPr>
          <w:rFonts w:eastAsia="Calibri"/>
        </w:rPr>
        <w:t>м</w:t>
      </w:r>
      <w:r w:rsidRPr="00181C9A">
        <w:rPr>
          <w:rFonts w:eastAsia="Calibri"/>
        </w:rPr>
        <w:t xml:space="preserve"> Правительства Калужской области от 29 июня 2009 года N 250 (с последующими изменениями)</w:t>
      </w:r>
      <w:r w:rsidRPr="00F50C37">
        <w:rPr>
          <w:rFonts w:eastAsia="Calibri"/>
        </w:rPr>
        <w:t xml:space="preserve">; </w:t>
      </w:r>
    </w:p>
    <w:p w:rsidR="001F6B8A" w:rsidRPr="00F50C37" w:rsidRDefault="001F6B8A" w:rsidP="00D32B26">
      <w:pPr>
        <w:autoSpaceDE w:val="0"/>
        <w:autoSpaceDN w:val="0"/>
        <w:adjustRightInd w:val="0"/>
        <w:ind w:right="113" w:firstLine="709"/>
        <w:contextualSpacing/>
        <w:jc w:val="both"/>
        <w:rPr>
          <w:rFonts w:eastAsia="Calibri"/>
        </w:rPr>
      </w:pPr>
      <w:r w:rsidRPr="00F50C37">
        <w:rPr>
          <w:rFonts w:eastAsia="Calibri"/>
        </w:rPr>
        <w:t xml:space="preserve">- </w:t>
      </w:r>
      <w:r>
        <w:rPr>
          <w:rFonts w:eastAsia="Calibri"/>
        </w:rPr>
        <w:t>Г</w:t>
      </w:r>
      <w:r w:rsidRPr="00F50C37">
        <w:rPr>
          <w:rFonts w:eastAsia="Calibri"/>
        </w:rPr>
        <w:t xml:space="preserve">осударственная </w:t>
      </w:r>
      <w:hyperlink r:id="rId10" w:history="1">
        <w:r w:rsidRPr="00F50C37">
          <w:rPr>
            <w:rFonts w:eastAsia="Calibri"/>
          </w:rPr>
          <w:t>программа</w:t>
        </w:r>
      </w:hyperlink>
      <w:r w:rsidRPr="00F50C37">
        <w:rPr>
          <w:rFonts w:eastAsia="Calibri"/>
        </w:rPr>
        <w:t xml:space="preserve"> Калужской области </w:t>
      </w:r>
      <w:r>
        <w:rPr>
          <w:rFonts w:eastAsia="Calibri"/>
        </w:rPr>
        <w:t>«</w:t>
      </w:r>
      <w:r w:rsidRPr="00F50C37">
        <w:rPr>
          <w:rFonts w:eastAsia="Calibri"/>
        </w:rPr>
        <w:t>Развитие предпринимательства и инноваций в Калужской области</w:t>
      </w:r>
      <w:r>
        <w:rPr>
          <w:rFonts w:eastAsia="Calibri"/>
        </w:rPr>
        <w:t>»</w:t>
      </w:r>
      <w:r w:rsidRPr="00F50C37">
        <w:rPr>
          <w:rFonts w:eastAsia="Calibri"/>
        </w:rPr>
        <w:t xml:space="preserve">, утвержденная постановлением Правительства Калужской области от 08.02.2019 N 89 (с последующими изменениями); </w:t>
      </w:r>
    </w:p>
    <w:p w:rsidR="001F6B8A" w:rsidRPr="00F50C37" w:rsidRDefault="001F6B8A" w:rsidP="00D32B26">
      <w:pPr>
        <w:autoSpaceDE w:val="0"/>
        <w:autoSpaceDN w:val="0"/>
        <w:adjustRightInd w:val="0"/>
        <w:ind w:right="113" w:firstLine="709"/>
        <w:contextualSpacing/>
        <w:jc w:val="both"/>
        <w:rPr>
          <w:rFonts w:eastAsia="Calibri"/>
        </w:rPr>
      </w:pPr>
      <w:r>
        <w:rPr>
          <w:rFonts w:eastAsia="Calibri"/>
        </w:rPr>
        <w:t>- Г</w:t>
      </w:r>
      <w:r w:rsidRPr="00F50C37">
        <w:rPr>
          <w:rFonts w:eastAsia="Calibri"/>
        </w:rPr>
        <w:t xml:space="preserve">осударственная </w:t>
      </w:r>
      <w:hyperlink r:id="rId11" w:history="1">
        <w:r w:rsidRPr="00F50C37">
          <w:rPr>
            <w:rFonts w:eastAsia="Calibri"/>
          </w:rPr>
          <w:t>программа</w:t>
        </w:r>
      </w:hyperlink>
      <w:r w:rsidRPr="00F50C37">
        <w:rPr>
          <w:rFonts w:eastAsia="Calibri"/>
        </w:rPr>
        <w:t xml:space="preserve"> Калужской области </w:t>
      </w:r>
      <w:r>
        <w:rPr>
          <w:rFonts w:eastAsia="Calibri"/>
        </w:rPr>
        <w:t>«</w:t>
      </w:r>
      <w:r w:rsidRPr="00C67A7D">
        <w:rPr>
          <w:rFonts w:eastAsia="Calibri"/>
        </w:rPr>
        <w:t>Развитие общего и дополнительного образования в Калужской области</w:t>
      </w:r>
      <w:r>
        <w:rPr>
          <w:rFonts w:eastAsia="Calibri"/>
        </w:rPr>
        <w:t xml:space="preserve">», </w:t>
      </w:r>
      <w:r w:rsidRPr="00F50C37">
        <w:rPr>
          <w:rFonts w:eastAsia="Calibri"/>
        </w:rPr>
        <w:t xml:space="preserve">утвержденная постановлением Правительства Калужской области </w:t>
      </w:r>
      <w:r w:rsidRPr="00C67A7D">
        <w:rPr>
          <w:rFonts w:eastAsia="Calibri"/>
        </w:rPr>
        <w:t xml:space="preserve">от 29.01.2019 </w:t>
      </w:r>
      <w:r w:rsidRPr="00F50C37">
        <w:rPr>
          <w:rFonts w:eastAsia="Calibri"/>
        </w:rPr>
        <w:t>N</w:t>
      </w:r>
      <w:r w:rsidRPr="00C67A7D">
        <w:rPr>
          <w:rFonts w:eastAsia="Calibri"/>
        </w:rPr>
        <w:t xml:space="preserve"> 38</w:t>
      </w:r>
      <w:r w:rsidRPr="00F50C37">
        <w:rPr>
          <w:rFonts w:eastAsia="Calibri"/>
        </w:rPr>
        <w:t xml:space="preserve"> (с последующими изменениями); </w:t>
      </w:r>
    </w:p>
    <w:p w:rsidR="001F6B8A" w:rsidRPr="00F50C37" w:rsidRDefault="001F6B8A" w:rsidP="00D32B26">
      <w:pPr>
        <w:autoSpaceDE w:val="0"/>
        <w:autoSpaceDN w:val="0"/>
        <w:adjustRightInd w:val="0"/>
        <w:ind w:right="113" w:firstLine="709"/>
        <w:contextualSpacing/>
        <w:jc w:val="both"/>
        <w:rPr>
          <w:rFonts w:eastAsia="Calibri"/>
        </w:rPr>
      </w:pPr>
      <w:r>
        <w:rPr>
          <w:rFonts w:eastAsia="Calibri"/>
        </w:rPr>
        <w:t>- Г</w:t>
      </w:r>
      <w:r w:rsidRPr="00F50C37">
        <w:rPr>
          <w:rFonts w:eastAsia="Calibri"/>
        </w:rPr>
        <w:t xml:space="preserve">осударственная </w:t>
      </w:r>
      <w:hyperlink r:id="rId12" w:history="1">
        <w:r w:rsidRPr="00F50C37">
          <w:rPr>
            <w:rFonts w:eastAsia="Calibri"/>
          </w:rPr>
          <w:t>программа</w:t>
        </w:r>
      </w:hyperlink>
      <w:r w:rsidRPr="00F50C37">
        <w:rPr>
          <w:rFonts w:eastAsia="Calibri"/>
        </w:rPr>
        <w:t xml:space="preserve"> Калужской области </w:t>
      </w:r>
      <w:r>
        <w:rPr>
          <w:rFonts w:eastAsia="Calibri"/>
        </w:rPr>
        <w:t>«</w:t>
      </w:r>
      <w:r w:rsidRPr="00C67A7D">
        <w:rPr>
          <w:rFonts w:eastAsia="Calibri"/>
        </w:rPr>
        <w:t>Развитие здравоохранения в Калужской области</w:t>
      </w:r>
      <w:r>
        <w:rPr>
          <w:rFonts w:eastAsia="Calibri"/>
        </w:rPr>
        <w:t xml:space="preserve">», </w:t>
      </w:r>
      <w:r w:rsidRPr="00F50C37">
        <w:rPr>
          <w:rFonts w:eastAsia="Calibri"/>
        </w:rPr>
        <w:t xml:space="preserve">утвержденная постановлением Правительства Калужской области </w:t>
      </w:r>
      <w:r w:rsidRPr="00C67A7D">
        <w:rPr>
          <w:rFonts w:eastAsia="Calibri"/>
        </w:rPr>
        <w:t xml:space="preserve">от </w:t>
      </w:r>
      <w:proofErr w:type="spellStart"/>
      <w:proofErr w:type="gramStart"/>
      <w:r w:rsidRPr="00C67A7D">
        <w:rPr>
          <w:rFonts w:eastAsia="Calibri"/>
        </w:rPr>
        <w:t>от</w:t>
      </w:r>
      <w:proofErr w:type="spellEnd"/>
      <w:proofErr w:type="gramEnd"/>
      <w:r w:rsidRPr="00C67A7D">
        <w:rPr>
          <w:rFonts w:eastAsia="Calibri"/>
        </w:rPr>
        <w:t xml:space="preserve"> 31.01.2019 </w:t>
      </w:r>
      <w:r w:rsidRPr="00F50C37">
        <w:rPr>
          <w:rFonts w:eastAsia="Calibri"/>
        </w:rPr>
        <w:t>N</w:t>
      </w:r>
      <w:r>
        <w:rPr>
          <w:rFonts w:eastAsia="Calibri"/>
        </w:rPr>
        <w:t xml:space="preserve"> 44</w:t>
      </w:r>
      <w:r w:rsidRPr="00F50C37">
        <w:rPr>
          <w:rFonts w:eastAsia="Calibri"/>
        </w:rPr>
        <w:t xml:space="preserve"> (с последующими изменениями); </w:t>
      </w:r>
    </w:p>
    <w:p w:rsidR="001F6B8A" w:rsidRPr="00F50C37" w:rsidRDefault="001F6B8A" w:rsidP="00D32B26">
      <w:pPr>
        <w:autoSpaceDE w:val="0"/>
        <w:autoSpaceDN w:val="0"/>
        <w:adjustRightInd w:val="0"/>
        <w:ind w:right="113" w:firstLine="709"/>
        <w:contextualSpacing/>
        <w:jc w:val="both"/>
        <w:rPr>
          <w:rFonts w:eastAsia="Calibri"/>
        </w:rPr>
      </w:pPr>
      <w:r>
        <w:rPr>
          <w:rFonts w:eastAsia="Calibri"/>
        </w:rPr>
        <w:t>- Г</w:t>
      </w:r>
      <w:r w:rsidRPr="00F50C37">
        <w:rPr>
          <w:rFonts w:eastAsia="Calibri"/>
        </w:rPr>
        <w:t xml:space="preserve">осударственная </w:t>
      </w:r>
      <w:hyperlink r:id="rId13" w:history="1">
        <w:r w:rsidRPr="00F50C37">
          <w:rPr>
            <w:rFonts w:eastAsia="Calibri"/>
          </w:rPr>
          <w:t>программа</w:t>
        </w:r>
      </w:hyperlink>
      <w:r w:rsidRPr="00F50C37">
        <w:rPr>
          <w:rFonts w:eastAsia="Calibri"/>
        </w:rPr>
        <w:t xml:space="preserve"> Калужской области </w:t>
      </w:r>
      <w:r>
        <w:rPr>
          <w:rFonts w:eastAsia="Calibri"/>
        </w:rPr>
        <w:t>«</w:t>
      </w:r>
      <w:r w:rsidRPr="00C67A7D">
        <w:rPr>
          <w:rFonts w:eastAsia="Calibri"/>
        </w:rPr>
        <w:t>Семья и дети в Калужской области</w:t>
      </w:r>
      <w:r>
        <w:rPr>
          <w:rFonts w:eastAsia="Calibri"/>
        </w:rPr>
        <w:t xml:space="preserve">», </w:t>
      </w:r>
      <w:r w:rsidRPr="00F50C37">
        <w:rPr>
          <w:rFonts w:eastAsia="Calibri"/>
        </w:rPr>
        <w:t xml:space="preserve">утвержденная постановлением Правительства Калужской области </w:t>
      </w:r>
      <w:r w:rsidRPr="00C67A7D">
        <w:rPr>
          <w:rFonts w:eastAsia="Calibri"/>
        </w:rPr>
        <w:t xml:space="preserve">от 31.01.2019 </w:t>
      </w:r>
      <w:r w:rsidRPr="00F50C37">
        <w:rPr>
          <w:rFonts w:eastAsia="Calibri"/>
        </w:rPr>
        <w:t>N</w:t>
      </w:r>
      <w:r>
        <w:rPr>
          <w:rFonts w:eastAsia="Calibri"/>
        </w:rPr>
        <w:t> 51</w:t>
      </w:r>
      <w:r w:rsidRPr="00F50C37">
        <w:rPr>
          <w:rFonts w:eastAsia="Calibri"/>
        </w:rPr>
        <w:t xml:space="preserve"> (с последующими изменениями); </w:t>
      </w:r>
    </w:p>
    <w:p w:rsidR="001F6B8A" w:rsidRPr="00F50C37" w:rsidRDefault="001F6B8A" w:rsidP="00D32B26">
      <w:pPr>
        <w:autoSpaceDE w:val="0"/>
        <w:autoSpaceDN w:val="0"/>
        <w:adjustRightInd w:val="0"/>
        <w:ind w:right="113" w:firstLine="709"/>
        <w:contextualSpacing/>
        <w:jc w:val="both"/>
        <w:rPr>
          <w:rFonts w:eastAsia="Calibri"/>
        </w:rPr>
      </w:pPr>
      <w:r>
        <w:rPr>
          <w:rFonts w:eastAsia="Calibri"/>
        </w:rPr>
        <w:t>- Г</w:t>
      </w:r>
      <w:r w:rsidRPr="00F50C37">
        <w:rPr>
          <w:rFonts w:eastAsia="Calibri"/>
        </w:rPr>
        <w:t xml:space="preserve">осударственная </w:t>
      </w:r>
      <w:hyperlink r:id="rId14" w:history="1">
        <w:r w:rsidRPr="00F50C37">
          <w:rPr>
            <w:rFonts w:eastAsia="Calibri"/>
          </w:rPr>
          <w:t>программа</w:t>
        </w:r>
      </w:hyperlink>
      <w:r w:rsidRPr="00F50C37">
        <w:rPr>
          <w:rFonts w:eastAsia="Calibri"/>
        </w:rPr>
        <w:t xml:space="preserve"> Калужской области </w:t>
      </w:r>
      <w:r>
        <w:rPr>
          <w:rFonts w:eastAsia="Calibri"/>
        </w:rPr>
        <w:t>«</w:t>
      </w:r>
      <w:r w:rsidRPr="00C67A7D">
        <w:rPr>
          <w:rFonts w:eastAsia="Calibri"/>
        </w:rPr>
        <w:t>Развитие культуры в Калужской обл</w:t>
      </w:r>
      <w:r>
        <w:rPr>
          <w:rFonts w:eastAsia="Calibri"/>
        </w:rPr>
        <w:t xml:space="preserve">асти», </w:t>
      </w:r>
      <w:r w:rsidRPr="00F50C37">
        <w:rPr>
          <w:rFonts w:eastAsia="Calibri"/>
        </w:rPr>
        <w:t xml:space="preserve">утвержденная постановлением Правительства Калужской области </w:t>
      </w:r>
      <w:r w:rsidRPr="00C67A7D">
        <w:rPr>
          <w:rFonts w:eastAsia="Calibri"/>
        </w:rPr>
        <w:t xml:space="preserve">от 31.01.2019 </w:t>
      </w:r>
      <w:r w:rsidRPr="00F50C37">
        <w:rPr>
          <w:rFonts w:eastAsia="Calibri"/>
        </w:rPr>
        <w:t>N</w:t>
      </w:r>
      <w:r>
        <w:rPr>
          <w:rFonts w:eastAsia="Calibri"/>
        </w:rPr>
        <w:t> 49</w:t>
      </w:r>
      <w:r w:rsidRPr="00F50C37">
        <w:rPr>
          <w:rFonts w:eastAsia="Calibri"/>
        </w:rPr>
        <w:t xml:space="preserve"> (с последующими изменениями); </w:t>
      </w:r>
    </w:p>
    <w:p w:rsidR="001F6B8A" w:rsidRDefault="001F6B8A" w:rsidP="00D32B26">
      <w:pPr>
        <w:autoSpaceDE w:val="0"/>
        <w:autoSpaceDN w:val="0"/>
        <w:adjustRightInd w:val="0"/>
        <w:ind w:right="113" w:firstLine="709"/>
        <w:contextualSpacing/>
        <w:jc w:val="both"/>
        <w:rPr>
          <w:rFonts w:eastAsia="Calibri"/>
        </w:rPr>
      </w:pPr>
      <w:r>
        <w:rPr>
          <w:rFonts w:eastAsia="Calibri"/>
        </w:rPr>
        <w:t>- Г</w:t>
      </w:r>
      <w:r w:rsidRPr="00F50C37">
        <w:rPr>
          <w:rFonts w:eastAsia="Calibri"/>
        </w:rPr>
        <w:t xml:space="preserve">осударственная </w:t>
      </w:r>
      <w:hyperlink r:id="rId15" w:history="1">
        <w:r w:rsidRPr="00F50C37">
          <w:rPr>
            <w:rFonts w:eastAsia="Calibri"/>
          </w:rPr>
          <w:t>программа</w:t>
        </w:r>
      </w:hyperlink>
      <w:r w:rsidRPr="00F50C37">
        <w:rPr>
          <w:rFonts w:eastAsia="Calibri"/>
        </w:rPr>
        <w:t xml:space="preserve"> Калужской области </w:t>
      </w:r>
      <w:r>
        <w:rPr>
          <w:rFonts w:eastAsia="Calibri"/>
        </w:rPr>
        <w:t>«</w:t>
      </w:r>
      <w:r w:rsidRPr="00C67A7D">
        <w:rPr>
          <w:rFonts w:eastAsia="Calibri"/>
        </w:rPr>
        <w:t>Развитие физической культуры и спорта в Калужской области</w:t>
      </w:r>
      <w:r>
        <w:rPr>
          <w:rFonts w:eastAsia="Calibri"/>
        </w:rPr>
        <w:t xml:space="preserve">», </w:t>
      </w:r>
      <w:r w:rsidRPr="00F50C37">
        <w:rPr>
          <w:rFonts w:eastAsia="Calibri"/>
        </w:rPr>
        <w:t xml:space="preserve">утвержденная постановлением Правительства Калужской области </w:t>
      </w:r>
      <w:r w:rsidRPr="00C67A7D">
        <w:rPr>
          <w:rFonts w:eastAsia="Calibri"/>
        </w:rPr>
        <w:t xml:space="preserve">от 31.01.2019 </w:t>
      </w:r>
      <w:r w:rsidRPr="00F50C37">
        <w:rPr>
          <w:rFonts w:eastAsia="Calibri"/>
        </w:rPr>
        <w:t>N</w:t>
      </w:r>
      <w:r>
        <w:rPr>
          <w:rFonts w:eastAsia="Calibri"/>
        </w:rPr>
        <w:t> 53</w:t>
      </w:r>
      <w:r w:rsidRPr="00F50C37">
        <w:rPr>
          <w:rFonts w:eastAsia="Calibri"/>
        </w:rPr>
        <w:t xml:space="preserve"> (с последующими изменениями);</w:t>
      </w:r>
    </w:p>
    <w:p w:rsidR="001F6B8A" w:rsidRDefault="001F6B8A" w:rsidP="00D32B26">
      <w:pPr>
        <w:autoSpaceDE w:val="0"/>
        <w:autoSpaceDN w:val="0"/>
        <w:adjustRightInd w:val="0"/>
        <w:ind w:right="113" w:firstLine="709"/>
        <w:contextualSpacing/>
        <w:jc w:val="both"/>
        <w:rPr>
          <w:rFonts w:eastAsia="Calibri"/>
          <w:highlight w:val="yellow"/>
        </w:rPr>
      </w:pPr>
      <w:r>
        <w:rPr>
          <w:rFonts w:eastAsia="Calibri"/>
        </w:rPr>
        <w:lastRenderedPageBreak/>
        <w:t>- Г</w:t>
      </w:r>
      <w:r w:rsidRPr="00F50C37">
        <w:rPr>
          <w:rFonts w:eastAsia="Calibri"/>
        </w:rPr>
        <w:t xml:space="preserve">осударственная </w:t>
      </w:r>
      <w:hyperlink r:id="rId16" w:history="1">
        <w:r w:rsidRPr="00F50C37">
          <w:rPr>
            <w:rFonts w:eastAsia="Calibri"/>
          </w:rPr>
          <w:t>программа</w:t>
        </w:r>
      </w:hyperlink>
      <w:r w:rsidRPr="00F50C37">
        <w:rPr>
          <w:rFonts w:eastAsia="Calibri"/>
        </w:rPr>
        <w:t xml:space="preserve"> Калужской области </w:t>
      </w:r>
      <w:r>
        <w:rPr>
          <w:rFonts w:eastAsia="Calibri"/>
        </w:rPr>
        <w:t>«</w:t>
      </w:r>
      <w:r w:rsidRPr="00C67A7D">
        <w:rPr>
          <w:rFonts w:eastAsia="Calibri"/>
        </w:rPr>
        <w:t>Доступная среда в Калужской области</w:t>
      </w:r>
      <w:r>
        <w:rPr>
          <w:rFonts w:eastAsia="Calibri"/>
        </w:rPr>
        <w:t xml:space="preserve">», </w:t>
      </w:r>
      <w:r w:rsidRPr="00F50C37">
        <w:rPr>
          <w:rFonts w:eastAsia="Calibri"/>
        </w:rPr>
        <w:t xml:space="preserve">утвержденная постановлением Правительства Калужской области </w:t>
      </w:r>
      <w:r w:rsidRPr="00C67A7D">
        <w:rPr>
          <w:rFonts w:eastAsia="Calibri"/>
        </w:rPr>
        <w:t xml:space="preserve">от 30.12.2013 </w:t>
      </w:r>
      <w:r w:rsidRPr="00F50C37">
        <w:rPr>
          <w:rFonts w:eastAsia="Calibri"/>
        </w:rPr>
        <w:t>N</w:t>
      </w:r>
      <w:r>
        <w:rPr>
          <w:rFonts w:eastAsia="Calibri"/>
        </w:rPr>
        <w:t> 744</w:t>
      </w:r>
      <w:r w:rsidRPr="00F50C37">
        <w:rPr>
          <w:rFonts w:eastAsia="Calibri"/>
        </w:rPr>
        <w:t xml:space="preserve"> (с последующими изменениями);</w:t>
      </w:r>
    </w:p>
    <w:p w:rsidR="001F6B8A" w:rsidRDefault="001F6B8A" w:rsidP="00D32B26">
      <w:pPr>
        <w:autoSpaceDE w:val="0"/>
        <w:autoSpaceDN w:val="0"/>
        <w:adjustRightInd w:val="0"/>
        <w:ind w:right="113" w:firstLine="709"/>
        <w:contextualSpacing/>
        <w:jc w:val="both"/>
        <w:rPr>
          <w:rFonts w:eastAsia="Calibri"/>
          <w:highlight w:val="yellow"/>
        </w:rPr>
      </w:pPr>
      <w:r>
        <w:rPr>
          <w:rFonts w:eastAsia="Calibri"/>
        </w:rPr>
        <w:t>- Г</w:t>
      </w:r>
      <w:r w:rsidRPr="00F50C37">
        <w:rPr>
          <w:rFonts w:eastAsia="Calibri"/>
        </w:rPr>
        <w:t xml:space="preserve">осударственная </w:t>
      </w:r>
      <w:hyperlink r:id="rId17" w:history="1">
        <w:r w:rsidRPr="00F50C37">
          <w:rPr>
            <w:rFonts w:eastAsia="Calibri"/>
          </w:rPr>
          <w:t>программа</w:t>
        </w:r>
      </w:hyperlink>
      <w:r w:rsidRPr="00F50C37">
        <w:rPr>
          <w:rFonts w:eastAsia="Calibri"/>
        </w:rPr>
        <w:t xml:space="preserve"> Калужской области </w:t>
      </w:r>
      <w:r>
        <w:rPr>
          <w:rFonts w:eastAsia="Calibri"/>
        </w:rPr>
        <w:t>«</w:t>
      </w:r>
      <w:r w:rsidRPr="00C67A7D">
        <w:rPr>
          <w:rFonts w:eastAsia="Calibri"/>
        </w:rPr>
        <w:t>Развитие туризма в Калужской области</w:t>
      </w:r>
      <w:r>
        <w:rPr>
          <w:rFonts w:eastAsia="Calibri"/>
        </w:rPr>
        <w:t xml:space="preserve">», </w:t>
      </w:r>
      <w:r w:rsidRPr="00F50C37">
        <w:rPr>
          <w:rFonts w:eastAsia="Calibri"/>
        </w:rPr>
        <w:t xml:space="preserve">утвержденная постановлением Правительства Калужской области </w:t>
      </w:r>
      <w:r w:rsidRPr="00C67A7D">
        <w:rPr>
          <w:rFonts w:eastAsia="Calibri"/>
        </w:rPr>
        <w:t xml:space="preserve">от 26.02.2019 </w:t>
      </w:r>
      <w:r w:rsidRPr="00F50C37">
        <w:rPr>
          <w:rFonts w:eastAsia="Calibri"/>
        </w:rPr>
        <w:t>N</w:t>
      </w:r>
      <w:r>
        <w:rPr>
          <w:rFonts w:eastAsia="Calibri"/>
        </w:rPr>
        <w:t> 122</w:t>
      </w:r>
      <w:r w:rsidRPr="00F50C37">
        <w:rPr>
          <w:rFonts w:eastAsia="Calibri"/>
        </w:rPr>
        <w:t xml:space="preserve"> (с последующими изменениями);</w:t>
      </w:r>
    </w:p>
    <w:p w:rsidR="001F6B8A" w:rsidRDefault="001F6B8A" w:rsidP="00D32B26">
      <w:pPr>
        <w:autoSpaceDE w:val="0"/>
        <w:autoSpaceDN w:val="0"/>
        <w:adjustRightInd w:val="0"/>
        <w:ind w:right="113" w:firstLine="709"/>
        <w:contextualSpacing/>
        <w:jc w:val="both"/>
        <w:rPr>
          <w:rFonts w:eastAsia="Calibri"/>
          <w:highlight w:val="yellow"/>
        </w:rPr>
      </w:pPr>
      <w:r>
        <w:rPr>
          <w:rFonts w:eastAsia="Calibri"/>
        </w:rPr>
        <w:t>- Г</w:t>
      </w:r>
      <w:r w:rsidRPr="00F50C37">
        <w:rPr>
          <w:rFonts w:eastAsia="Calibri"/>
        </w:rPr>
        <w:t xml:space="preserve">осударственная </w:t>
      </w:r>
      <w:hyperlink r:id="rId18" w:history="1">
        <w:r w:rsidRPr="00F50C37">
          <w:rPr>
            <w:rFonts w:eastAsia="Calibri"/>
          </w:rPr>
          <w:t>программа</w:t>
        </w:r>
      </w:hyperlink>
      <w:r w:rsidRPr="00F50C37">
        <w:rPr>
          <w:rFonts w:eastAsia="Calibri"/>
        </w:rPr>
        <w:t xml:space="preserve"> Калужской области </w:t>
      </w:r>
      <w:r>
        <w:rPr>
          <w:rFonts w:eastAsia="Calibri"/>
        </w:rPr>
        <w:t>«</w:t>
      </w:r>
      <w:r w:rsidRPr="00C67A7D">
        <w:rPr>
          <w:rFonts w:eastAsia="Calibri"/>
        </w:rPr>
        <w:t>Обеспечение доступным и комфортным жильем и коммунальными услугами населения Калужской области</w:t>
      </w:r>
      <w:r>
        <w:rPr>
          <w:rFonts w:eastAsia="Calibri"/>
        </w:rPr>
        <w:t xml:space="preserve">», </w:t>
      </w:r>
      <w:r w:rsidRPr="00F50C37">
        <w:rPr>
          <w:rFonts w:eastAsia="Calibri"/>
        </w:rPr>
        <w:t xml:space="preserve">утвержденная постановлением Правительства Калужской области </w:t>
      </w:r>
      <w:r w:rsidRPr="00C67A7D">
        <w:rPr>
          <w:rFonts w:eastAsia="Calibri"/>
        </w:rPr>
        <w:t>от 31.01.2019</w:t>
      </w:r>
      <w:r w:rsidRPr="00F50C37">
        <w:rPr>
          <w:rFonts w:eastAsia="Calibri"/>
        </w:rPr>
        <w:t>N</w:t>
      </w:r>
      <w:r>
        <w:rPr>
          <w:rFonts w:eastAsia="Calibri"/>
        </w:rPr>
        <w:t> 52</w:t>
      </w:r>
      <w:r w:rsidRPr="00F50C37">
        <w:rPr>
          <w:rFonts w:eastAsia="Calibri"/>
        </w:rPr>
        <w:t xml:space="preserve"> (с последующими изменениями);</w:t>
      </w:r>
    </w:p>
    <w:p w:rsidR="001F6B8A" w:rsidRDefault="001F6B8A" w:rsidP="00D32B26">
      <w:pPr>
        <w:autoSpaceDE w:val="0"/>
        <w:autoSpaceDN w:val="0"/>
        <w:adjustRightInd w:val="0"/>
        <w:ind w:right="113" w:firstLine="709"/>
        <w:contextualSpacing/>
        <w:jc w:val="both"/>
        <w:rPr>
          <w:rFonts w:eastAsia="Calibri"/>
          <w:highlight w:val="yellow"/>
        </w:rPr>
      </w:pPr>
      <w:r>
        <w:rPr>
          <w:rFonts w:eastAsia="Calibri"/>
        </w:rPr>
        <w:t>- Г</w:t>
      </w:r>
      <w:r w:rsidRPr="00F50C37">
        <w:rPr>
          <w:rFonts w:eastAsia="Calibri"/>
        </w:rPr>
        <w:t xml:space="preserve">осударственная </w:t>
      </w:r>
      <w:hyperlink r:id="rId19" w:history="1">
        <w:r w:rsidRPr="00F50C37">
          <w:rPr>
            <w:rFonts w:eastAsia="Calibri"/>
          </w:rPr>
          <w:t>программа</w:t>
        </w:r>
      </w:hyperlink>
      <w:r w:rsidRPr="00F50C37">
        <w:rPr>
          <w:rFonts w:eastAsia="Calibri"/>
        </w:rPr>
        <w:t xml:space="preserve"> Калужской области </w:t>
      </w:r>
      <w:r>
        <w:rPr>
          <w:rFonts w:eastAsia="Calibri"/>
        </w:rPr>
        <w:t>«</w:t>
      </w:r>
      <w:r w:rsidRPr="00C67A7D">
        <w:rPr>
          <w:rFonts w:eastAsia="Calibri"/>
        </w:rPr>
        <w:t>Безопасность жизнедеятельности на территории Калужской области</w:t>
      </w:r>
      <w:r>
        <w:rPr>
          <w:rFonts w:eastAsia="Calibri"/>
        </w:rPr>
        <w:t xml:space="preserve">», </w:t>
      </w:r>
      <w:r w:rsidRPr="00F50C37">
        <w:rPr>
          <w:rFonts w:eastAsia="Calibri"/>
        </w:rPr>
        <w:t xml:space="preserve">утвержденная постановлением Правительства Калужской области </w:t>
      </w:r>
      <w:r w:rsidRPr="00C67A7D">
        <w:rPr>
          <w:rFonts w:eastAsia="Calibri"/>
        </w:rPr>
        <w:t xml:space="preserve">от 28.03.2019 </w:t>
      </w:r>
      <w:r w:rsidRPr="00F50C37">
        <w:rPr>
          <w:rFonts w:eastAsia="Calibri"/>
        </w:rPr>
        <w:t>N</w:t>
      </w:r>
      <w:r>
        <w:rPr>
          <w:rFonts w:eastAsia="Calibri"/>
        </w:rPr>
        <w:t> 201</w:t>
      </w:r>
      <w:r w:rsidRPr="00F50C37">
        <w:rPr>
          <w:rFonts w:eastAsia="Calibri"/>
        </w:rPr>
        <w:t xml:space="preserve"> (с последующими изменениями);</w:t>
      </w:r>
    </w:p>
    <w:p w:rsidR="001F6B8A" w:rsidRDefault="001F6B8A" w:rsidP="00D32B26">
      <w:pPr>
        <w:autoSpaceDE w:val="0"/>
        <w:autoSpaceDN w:val="0"/>
        <w:adjustRightInd w:val="0"/>
        <w:ind w:right="113" w:firstLine="709"/>
        <w:contextualSpacing/>
        <w:jc w:val="both"/>
        <w:rPr>
          <w:rFonts w:eastAsia="Calibri"/>
          <w:highlight w:val="yellow"/>
        </w:rPr>
      </w:pPr>
      <w:r>
        <w:rPr>
          <w:rFonts w:eastAsia="Calibri"/>
        </w:rPr>
        <w:t>- Г</w:t>
      </w:r>
      <w:r w:rsidRPr="00F50C37">
        <w:rPr>
          <w:rFonts w:eastAsia="Calibri"/>
        </w:rPr>
        <w:t xml:space="preserve">осударственная </w:t>
      </w:r>
      <w:hyperlink r:id="rId20" w:history="1">
        <w:r w:rsidRPr="00F50C37">
          <w:rPr>
            <w:rFonts w:eastAsia="Calibri"/>
          </w:rPr>
          <w:t>программа</w:t>
        </w:r>
      </w:hyperlink>
      <w:r w:rsidRPr="00F50C37">
        <w:rPr>
          <w:rFonts w:eastAsia="Calibri"/>
        </w:rPr>
        <w:t xml:space="preserve"> Калужской области </w:t>
      </w:r>
      <w:r>
        <w:rPr>
          <w:rFonts w:eastAsia="Calibri"/>
        </w:rPr>
        <w:t>«</w:t>
      </w:r>
      <w:r w:rsidRPr="00C67A7D">
        <w:rPr>
          <w:rFonts w:eastAsia="Calibri"/>
        </w:rPr>
        <w:t>Охрана окружающей среды в Калужской области</w:t>
      </w:r>
      <w:r>
        <w:rPr>
          <w:rFonts w:eastAsia="Calibri"/>
        </w:rPr>
        <w:t xml:space="preserve">», </w:t>
      </w:r>
      <w:r w:rsidRPr="00F50C37">
        <w:rPr>
          <w:rFonts w:eastAsia="Calibri"/>
        </w:rPr>
        <w:t xml:space="preserve">утвержденная постановлением Правительства Калужской области </w:t>
      </w:r>
      <w:r w:rsidRPr="00C67A7D">
        <w:rPr>
          <w:rFonts w:eastAsia="Calibri"/>
        </w:rPr>
        <w:t xml:space="preserve">от 12.02.2019 </w:t>
      </w:r>
      <w:r w:rsidRPr="00F50C37">
        <w:rPr>
          <w:rFonts w:eastAsia="Calibri"/>
        </w:rPr>
        <w:t>N</w:t>
      </w:r>
      <w:r>
        <w:rPr>
          <w:rFonts w:eastAsia="Calibri"/>
        </w:rPr>
        <w:t> 98</w:t>
      </w:r>
      <w:r w:rsidRPr="00F50C37">
        <w:rPr>
          <w:rFonts w:eastAsia="Calibri"/>
        </w:rPr>
        <w:t xml:space="preserve"> (с последующими изменениями);</w:t>
      </w:r>
    </w:p>
    <w:p w:rsidR="001F6B8A" w:rsidRDefault="001F6B8A" w:rsidP="00D32B26">
      <w:pPr>
        <w:autoSpaceDE w:val="0"/>
        <w:autoSpaceDN w:val="0"/>
        <w:adjustRightInd w:val="0"/>
        <w:ind w:right="113" w:firstLine="709"/>
        <w:contextualSpacing/>
        <w:jc w:val="both"/>
        <w:rPr>
          <w:rFonts w:eastAsia="Calibri"/>
        </w:rPr>
      </w:pPr>
      <w:r>
        <w:rPr>
          <w:rFonts w:eastAsia="Calibri"/>
        </w:rPr>
        <w:t>- Г</w:t>
      </w:r>
      <w:r w:rsidRPr="00F50C37">
        <w:rPr>
          <w:rFonts w:eastAsia="Calibri"/>
        </w:rPr>
        <w:t xml:space="preserve">осударственная </w:t>
      </w:r>
      <w:hyperlink r:id="rId21" w:history="1">
        <w:r w:rsidRPr="00F50C37">
          <w:rPr>
            <w:rFonts w:eastAsia="Calibri"/>
          </w:rPr>
          <w:t>программа</w:t>
        </w:r>
      </w:hyperlink>
      <w:r w:rsidRPr="00F50C37">
        <w:rPr>
          <w:rFonts w:eastAsia="Calibri"/>
        </w:rPr>
        <w:t xml:space="preserve"> Калужской области </w:t>
      </w:r>
      <w:r>
        <w:rPr>
          <w:rFonts w:eastAsia="Calibri"/>
        </w:rPr>
        <w:t>«</w:t>
      </w:r>
      <w:r w:rsidRPr="00C67A7D">
        <w:rPr>
          <w:rFonts w:eastAsia="Calibri"/>
        </w:rPr>
        <w:t>Формирование современной городской среды в Калужской области</w:t>
      </w:r>
      <w:r>
        <w:rPr>
          <w:rFonts w:eastAsia="Calibri"/>
        </w:rPr>
        <w:t xml:space="preserve">», </w:t>
      </w:r>
      <w:r w:rsidRPr="00F50C37">
        <w:rPr>
          <w:rFonts w:eastAsia="Calibri"/>
        </w:rPr>
        <w:t xml:space="preserve">утвержденная постановлением Правительства Калужской области </w:t>
      </w:r>
      <w:r w:rsidRPr="00C67A7D">
        <w:rPr>
          <w:rFonts w:eastAsia="Calibri"/>
        </w:rPr>
        <w:t xml:space="preserve">от 31.01.2019  </w:t>
      </w:r>
      <w:r w:rsidRPr="00F50C37">
        <w:rPr>
          <w:rFonts w:eastAsia="Calibri"/>
        </w:rPr>
        <w:t>N</w:t>
      </w:r>
      <w:r>
        <w:rPr>
          <w:rFonts w:eastAsia="Calibri"/>
        </w:rPr>
        <w:t xml:space="preserve"> 50 </w:t>
      </w:r>
      <w:r w:rsidRPr="00F50C37">
        <w:rPr>
          <w:rFonts w:eastAsia="Calibri"/>
        </w:rPr>
        <w:t>(с последующими изменениями);</w:t>
      </w:r>
    </w:p>
    <w:p w:rsidR="001F6B8A" w:rsidRDefault="001F6B8A" w:rsidP="00D32B26">
      <w:pPr>
        <w:autoSpaceDE w:val="0"/>
        <w:autoSpaceDN w:val="0"/>
        <w:adjustRightInd w:val="0"/>
        <w:ind w:right="113" w:firstLine="709"/>
        <w:contextualSpacing/>
        <w:jc w:val="both"/>
        <w:rPr>
          <w:rFonts w:eastAsia="Calibri"/>
          <w:highlight w:val="yellow"/>
        </w:rPr>
      </w:pPr>
      <w:r>
        <w:rPr>
          <w:rFonts w:eastAsia="Calibri"/>
        </w:rPr>
        <w:t>- Г</w:t>
      </w:r>
      <w:r w:rsidRPr="00F50C37">
        <w:rPr>
          <w:rFonts w:eastAsia="Calibri"/>
        </w:rPr>
        <w:t xml:space="preserve">осударственная </w:t>
      </w:r>
      <w:hyperlink r:id="rId22" w:history="1">
        <w:r w:rsidRPr="00F50C37">
          <w:rPr>
            <w:rFonts w:eastAsia="Calibri"/>
          </w:rPr>
          <w:t>программа</w:t>
        </w:r>
      </w:hyperlink>
      <w:r w:rsidRPr="00F50C37">
        <w:rPr>
          <w:rFonts w:eastAsia="Calibri"/>
        </w:rPr>
        <w:t xml:space="preserve"> Калужской области </w:t>
      </w:r>
      <w:r>
        <w:rPr>
          <w:rFonts w:eastAsia="Calibri"/>
        </w:rPr>
        <w:t>«</w:t>
      </w:r>
      <w:r w:rsidRPr="00C67A7D">
        <w:rPr>
          <w:rFonts w:eastAsia="Calibri"/>
        </w:rPr>
        <w:t>Комплексное развитие сельских территорий</w:t>
      </w:r>
      <w:r>
        <w:rPr>
          <w:rFonts w:eastAsia="Calibri"/>
        </w:rPr>
        <w:t xml:space="preserve">», </w:t>
      </w:r>
      <w:r w:rsidRPr="00F50C37">
        <w:rPr>
          <w:rFonts w:eastAsia="Calibri"/>
        </w:rPr>
        <w:t xml:space="preserve">утвержденная постановлением Правительства Калужской области </w:t>
      </w:r>
      <w:r w:rsidRPr="00C67A7D">
        <w:rPr>
          <w:rFonts w:eastAsia="Calibri"/>
        </w:rPr>
        <w:t xml:space="preserve">от 31.01.2019  </w:t>
      </w:r>
      <w:r w:rsidRPr="00F50C37">
        <w:rPr>
          <w:rFonts w:eastAsia="Calibri"/>
        </w:rPr>
        <w:t>N</w:t>
      </w:r>
      <w:r>
        <w:rPr>
          <w:rFonts w:eastAsia="Calibri"/>
        </w:rPr>
        <w:t xml:space="preserve"> 63 </w:t>
      </w:r>
      <w:r w:rsidRPr="00F50C37">
        <w:rPr>
          <w:rFonts w:eastAsia="Calibri"/>
        </w:rPr>
        <w:t>(с последующими изменениями)</w:t>
      </w:r>
      <w:r>
        <w:rPr>
          <w:rFonts w:eastAsia="Calibri"/>
        </w:rPr>
        <w:t>;</w:t>
      </w:r>
    </w:p>
    <w:p w:rsidR="001F6B8A" w:rsidRDefault="001F6B8A" w:rsidP="00D32B26">
      <w:pPr>
        <w:autoSpaceDE w:val="0"/>
        <w:autoSpaceDN w:val="0"/>
        <w:adjustRightInd w:val="0"/>
        <w:ind w:right="113" w:firstLine="709"/>
        <w:contextualSpacing/>
        <w:jc w:val="both"/>
        <w:rPr>
          <w:rFonts w:eastAsia="Calibri"/>
          <w:highlight w:val="yellow"/>
        </w:rPr>
      </w:pPr>
      <w:r>
        <w:rPr>
          <w:rFonts w:eastAsia="Calibri"/>
        </w:rPr>
        <w:t>- Г</w:t>
      </w:r>
      <w:r w:rsidRPr="00F50C37">
        <w:rPr>
          <w:rFonts w:eastAsia="Calibri"/>
        </w:rPr>
        <w:t xml:space="preserve">осударственная </w:t>
      </w:r>
      <w:hyperlink r:id="rId23" w:history="1">
        <w:r w:rsidRPr="00F50C37">
          <w:rPr>
            <w:rFonts w:eastAsia="Calibri"/>
          </w:rPr>
          <w:t>программа</w:t>
        </w:r>
      </w:hyperlink>
      <w:r w:rsidRPr="00F50C37">
        <w:rPr>
          <w:rFonts w:eastAsia="Calibri"/>
        </w:rPr>
        <w:t xml:space="preserve"> Калужской области </w:t>
      </w:r>
      <w:r>
        <w:rPr>
          <w:rFonts w:eastAsia="Calibri"/>
        </w:rPr>
        <w:t>«</w:t>
      </w:r>
      <w:r w:rsidRPr="00C67A7D">
        <w:rPr>
          <w:rFonts w:eastAsia="Calibri"/>
        </w:rPr>
        <w:t>Экономическое развитие в Калужской области</w:t>
      </w:r>
      <w:r>
        <w:rPr>
          <w:rFonts w:eastAsia="Calibri"/>
        </w:rPr>
        <w:t xml:space="preserve">», </w:t>
      </w:r>
      <w:r w:rsidRPr="00F50C37">
        <w:rPr>
          <w:rFonts w:eastAsia="Calibri"/>
        </w:rPr>
        <w:t xml:space="preserve">утвержденная постановлением Правительства Калужской области </w:t>
      </w:r>
      <w:r w:rsidRPr="00C67A7D">
        <w:rPr>
          <w:rFonts w:eastAsia="Calibri"/>
        </w:rPr>
        <w:t xml:space="preserve">от 25.03.2019  </w:t>
      </w:r>
      <w:r w:rsidRPr="00F50C37">
        <w:rPr>
          <w:rFonts w:eastAsia="Calibri"/>
        </w:rPr>
        <w:t>N</w:t>
      </w:r>
      <w:r>
        <w:rPr>
          <w:rFonts w:eastAsia="Calibri"/>
        </w:rPr>
        <w:t xml:space="preserve"> 171 </w:t>
      </w:r>
      <w:r w:rsidRPr="00F50C37">
        <w:rPr>
          <w:rFonts w:eastAsia="Calibri"/>
        </w:rPr>
        <w:t>(с последующими изменениями)</w:t>
      </w:r>
      <w:r>
        <w:rPr>
          <w:rFonts w:eastAsia="Calibri"/>
        </w:rPr>
        <w:t>;</w:t>
      </w:r>
    </w:p>
    <w:p w:rsidR="001F6B8A" w:rsidRDefault="001F6B8A" w:rsidP="00D32B26">
      <w:pPr>
        <w:autoSpaceDE w:val="0"/>
        <w:autoSpaceDN w:val="0"/>
        <w:adjustRightInd w:val="0"/>
        <w:ind w:right="113" w:firstLine="709"/>
        <w:contextualSpacing/>
        <w:jc w:val="both"/>
        <w:rPr>
          <w:rFonts w:eastAsia="Calibri"/>
          <w:highlight w:val="yellow"/>
        </w:rPr>
      </w:pPr>
      <w:r>
        <w:rPr>
          <w:rFonts w:eastAsia="Calibri"/>
        </w:rPr>
        <w:t>- Г</w:t>
      </w:r>
      <w:r w:rsidRPr="00F50C37">
        <w:rPr>
          <w:rFonts w:eastAsia="Calibri"/>
        </w:rPr>
        <w:t xml:space="preserve">осударственная </w:t>
      </w:r>
      <w:hyperlink r:id="rId24" w:history="1">
        <w:r w:rsidRPr="00F50C37">
          <w:rPr>
            <w:rFonts w:eastAsia="Calibri"/>
          </w:rPr>
          <w:t>программа</w:t>
        </w:r>
      </w:hyperlink>
      <w:r w:rsidRPr="00F50C37">
        <w:rPr>
          <w:rFonts w:eastAsia="Calibri"/>
        </w:rPr>
        <w:t xml:space="preserve"> Калужской области </w:t>
      </w:r>
      <w:r>
        <w:rPr>
          <w:rFonts w:eastAsia="Calibri"/>
        </w:rPr>
        <w:t>«</w:t>
      </w:r>
      <w:r w:rsidRPr="00C67A7D">
        <w:rPr>
          <w:rFonts w:eastAsia="Calibri"/>
        </w:rPr>
        <w:t>Развитие дорожного хозяйства Калужской области</w:t>
      </w:r>
      <w:r>
        <w:rPr>
          <w:rFonts w:eastAsia="Calibri"/>
        </w:rPr>
        <w:t xml:space="preserve">», </w:t>
      </w:r>
      <w:r w:rsidRPr="00F50C37">
        <w:rPr>
          <w:rFonts w:eastAsia="Calibri"/>
        </w:rPr>
        <w:t xml:space="preserve">утвержденная постановлением Правительства Калужской области </w:t>
      </w:r>
      <w:r w:rsidRPr="00C67A7D">
        <w:rPr>
          <w:rFonts w:eastAsia="Calibri"/>
        </w:rPr>
        <w:t xml:space="preserve">от 02.06.2020 </w:t>
      </w:r>
      <w:r w:rsidRPr="00F50C37">
        <w:rPr>
          <w:rFonts w:eastAsia="Calibri"/>
        </w:rPr>
        <w:t>N</w:t>
      </w:r>
      <w:r>
        <w:rPr>
          <w:rFonts w:eastAsia="Calibri"/>
        </w:rPr>
        <w:t xml:space="preserve"> 430 </w:t>
      </w:r>
      <w:r w:rsidRPr="00F50C37">
        <w:rPr>
          <w:rFonts w:eastAsia="Calibri"/>
        </w:rPr>
        <w:t>(с последующими изменениями)</w:t>
      </w:r>
      <w:r>
        <w:rPr>
          <w:rFonts w:eastAsia="Calibri"/>
        </w:rPr>
        <w:t>;</w:t>
      </w:r>
    </w:p>
    <w:p w:rsidR="001F6B8A" w:rsidRPr="00713686" w:rsidRDefault="001F6B8A" w:rsidP="00D32B26">
      <w:pPr>
        <w:autoSpaceDE w:val="0"/>
        <w:autoSpaceDN w:val="0"/>
        <w:adjustRightInd w:val="0"/>
        <w:ind w:right="113" w:firstLine="709"/>
        <w:contextualSpacing/>
        <w:jc w:val="both"/>
        <w:rPr>
          <w:rFonts w:eastAsia="Calibri"/>
          <w:highlight w:val="yellow"/>
        </w:rPr>
      </w:pPr>
      <w:r w:rsidRPr="00713686">
        <w:rPr>
          <w:rFonts w:eastAsia="Calibri"/>
        </w:rPr>
        <w:t xml:space="preserve">- Государственная </w:t>
      </w:r>
      <w:hyperlink r:id="rId25" w:history="1">
        <w:r w:rsidRPr="00713686">
          <w:rPr>
            <w:rFonts w:eastAsia="Calibri"/>
          </w:rPr>
          <w:t>программа</w:t>
        </w:r>
      </w:hyperlink>
      <w:r w:rsidRPr="00713686">
        <w:rPr>
          <w:rFonts w:eastAsia="Calibri"/>
        </w:rPr>
        <w:t xml:space="preserve"> Калужской области «Развитие сельского хозяйства и регулирования рынков сельскохозяйственной продукции, сырья и продовольствия в Калужской области», утвержденная постановлением Правительства Калужской области от 31.01.2019 N 48 (с последующими изменениями);</w:t>
      </w:r>
    </w:p>
    <w:p w:rsidR="001F6B8A" w:rsidRDefault="001F6B8A" w:rsidP="00D32B26">
      <w:pPr>
        <w:autoSpaceDE w:val="0"/>
        <w:autoSpaceDN w:val="0"/>
        <w:adjustRightInd w:val="0"/>
        <w:ind w:right="113" w:firstLine="709"/>
        <w:contextualSpacing/>
        <w:jc w:val="both"/>
        <w:rPr>
          <w:rFonts w:eastAsia="Calibri"/>
          <w:highlight w:val="yellow"/>
        </w:rPr>
      </w:pPr>
      <w:r>
        <w:rPr>
          <w:rFonts w:eastAsia="Calibri"/>
        </w:rPr>
        <w:t>- Г</w:t>
      </w:r>
      <w:r w:rsidRPr="00F50C37">
        <w:rPr>
          <w:rFonts w:eastAsia="Calibri"/>
        </w:rPr>
        <w:t xml:space="preserve">осударственная </w:t>
      </w:r>
      <w:hyperlink r:id="rId26" w:history="1">
        <w:r w:rsidRPr="00F50C37">
          <w:rPr>
            <w:rFonts w:eastAsia="Calibri"/>
          </w:rPr>
          <w:t>программа</w:t>
        </w:r>
      </w:hyperlink>
      <w:r w:rsidRPr="00F50C37">
        <w:rPr>
          <w:rFonts w:eastAsia="Calibri"/>
        </w:rPr>
        <w:t xml:space="preserve"> Калужской области </w:t>
      </w:r>
      <w:r>
        <w:rPr>
          <w:rFonts w:eastAsia="Calibri"/>
        </w:rPr>
        <w:t>«</w:t>
      </w:r>
      <w:r w:rsidRPr="00C67A7D">
        <w:rPr>
          <w:rFonts w:eastAsia="Calibri"/>
        </w:rPr>
        <w:t>Развитие лесного хозяйства в Калужской области</w:t>
      </w:r>
      <w:r>
        <w:rPr>
          <w:rFonts w:eastAsia="Calibri"/>
        </w:rPr>
        <w:t xml:space="preserve">», </w:t>
      </w:r>
      <w:r w:rsidRPr="00F50C37">
        <w:rPr>
          <w:rFonts w:eastAsia="Calibri"/>
        </w:rPr>
        <w:t xml:space="preserve">утвержденная постановлением Правительства Калужской области </w:t>
      </w:r>
      <w:r w:rsidRPr="00C67A7D">
        <w:rPr>
          <w:rFonts w:eastAsia="Calibri"/>
        </w:rPr>
        <w:t xml:space="preserve">от 12.02.2019  </w:t>
      </w:r>
      <w:r w:rsidRPr="00F50C37">
        <w:rPr>
          <w:rFonts w:eastAsia="Calibri"/>
        </w:rPr>
        <w:t>N</w:t>
      </w:r>
      <w:r>
        <w:rPr>
          <w:rFonts w:eastAsia="Calibri"/>
        </w:rPr>
        <w:t xml:space="preserve"> 97 </w:t>
      </w:r>
      <w:r w:rsidRPr="00F50C37">
        <w:rPr>
          <w:rFonts w:eastAsia="Calibri"/>
        </w:rPr>
        <w:t>(с последующими изменениями)</w:t>
      </w:r>
      <w:r>
        <w:rPr>
          <w:rFonts w:eastAsia="Calibri"/>
        </w:rPr>
        <w:t>;</w:t>
      </w:r>
    </w:p>
    <w:p w:rsidR="001F6B8A" w:rsidRDefault="001F6B8A" w:rsidP="00D32B26">
      <w:pPr>
        <w:autoSpaceDE w:val="0"/>
        <w:autoSpaceDN w:val="0"/>
        <w:adjustRightInd w:val="0"/>
        <w:ind w:right="113" w:firstLine="709"/>
        <w:contextualSpacing/>
        <w:jc w:val="both"/>
        <w:rPr>
          <w:rFonts w:eastAsia="Calibri"/>
          <w:highlight w:val="yellow"/>
        </w:rPr>
      </w:pPr>
      <w:r>
        <w:rPr>
          <w:rFonts w:eastAsia="Calibri"/>
        </w:rPr>
        <w:t>- Г</w:t>
      </w:r>
      <w:r w:rsidRPr="00F50C37">
        <w:rPr>
          <w:rFonts w:eastAsia="Calibri"/>
        </w:rPr>
        <w:t xml:space="preserve">осударственная </w:t>
      </w:r>
      <w:hyperlink r:id="rId27" w:history="1">
        <w:r w:rsidRPr="00F50C37">
          <w:rPr>
            <w:rFonts w:eastAsia="Calibri"/>
          </w:rPr>
          <w:t>программа</w:t>
        </w:r>
      </w:hyperlink>
      <w:r w:rsidRPr="00F50C37">
        <w:rPr>
          <w:rFonts w:eastAsia="Calibri"/>
        </w:rPr>
        <w:t xml:space="preserve"> Калужской области </w:t>
      </w:r>
      <w:r>
        <w:rPr>
          <w:rFonts w:eastAsia="Calibri"/>
        </w:rPr>
        <w:t>«</w:t>
      </w:r>
      <w:r w:rsidRPr="00C67A7D">
        <w:rPr>
          <w:rFonts w:eastAsia="Calibri"/>
        </w:rPr>
        <w:t xml:space="preserve">Энергосбережение и повышение </w:t>
      </w:r>
      <w:proofErr w:type="spellStart"/>
      <w:r w:rsidRPr="00C67A7D">
        <w:rPr>
          <w:rFonts w:eastAsia="Calibri"/>
        </w:rPr>
        <w:t>энергоэффективности</w:t>
      </w:r>
      <w:proofErr w:type="spellEnd"/>
      <w:r w:rsidRPr="00C67A7D">
        <w:rPr>
          <w:rFonts w:eastAsia="Calibri"/>
        </w:rPr>
        <w:t xml:space="preserve"> в Калужской области</w:t>
      </w:r>
      <w:r>
        <w:rPr>
          <w:rFonts w:eastAsia="Calibri"/>
        </w:rPr>
        <w:t xml:space="preserve">», </w:t>
      </w:r>
      <w:r w:rsidRPr="00F50C37">
        <w:rPr>
          <w:rFonts w:eastAsia="Calibri"/>
        </w:rPr>
        <w:t xml:space="preserve">утвержденная постановлением Правительства Калужской области </w:t>
      </w:r>
      <w:r w:rsidRPr="00C67A7D">
        <w:rPr>
          <w:rFonts w:eastAsia="Calibri"/>
        </w:rPr>
        <w:t xml:space="preserve">от 26.03.2019  </w:t>
      </w:r>
      <w:r w:rsidRPr="00F50C37">
        <w:rPr>
          <w:rFonts w:eastAsia="Calibri"/>
        </w:rPr>
        <w:t>N</w:t>
      </w:r>
      <w:r>
        <w:rPr>
          <w:rFonts w:eastAsia="Calibri"/>
        </w:rPr>
        <w:t xml:space="preserve"> 175 </w:t>
      </w:r>
      <w:r w:rsidRPr="00F50C37">
        <w:rPr>
          <w:rFonts w:eastAsia="Calibri"/>
        </w:rPr>
        <w:t>(с последующими изменениями)</w:t>
      </w:r>
      <w:r>
        <w:rPr>
          <w:rFonts w:eastAsia="Calibri"/>
        </w:rPr>
        <w:t>;</w:t>
      </w:r>
    </w:p>
    <w:p w:rsidR="001F6B8A" w:rsidRDefault="001F6B8A" w:rsidP="00D32B26">
      <w:pPr>
        <w:autoSpaceDE w:val="0"/>
        <w:autoSpaceDN w:val="0"/>
        <w:adjustRightInd w:val="0"/>
        <w:ind w:right="113" w:firstLine="709"/>
        <w:contextualSpacing/>
        <w:jc w:val="both"/>
        <w:rPr>
          <w:rFonts w:eastAsia="Calibri"/>
        </w:rPr>
      </w:pPr>
      <w:r>
        <w:rPr>
          <w:rFonts w:eastAsia="Calibri"/>
        </w:rPr>
        <w:t>- Г</w:t>
      </w:r>
      <w:r w:rsidRPr="00F50C37">
        <w:rPr>
          <w:rFonts w:eastAsia="Calibri"/>
        </w:rPr>
        <w:t xml:space="preserve">осударственная </w:t>
      </w:r>
      <w:hyperlink r:id="rId28" w:history="1">
        <w:r w:rsidRPr="00F50C37">
          <w:rPr>
            <w:rFonts w:eastAsia="Calibri"/>
          </w:rPr>
          <w:t>программа</w:t>
        </w:r>
      </w:hyperlink>
      <w:r w:rsidRPr="00F50C37">
        <w:rPr>
          <w:rFonts w:eastAsia="Calibri"/>
        </w:rPr>
        <w:t xml:space="preserve"> Калужской области </w:t>
      </w:r>
      <w:r>
        <w:rPr>
          <w:rFonts w:eastAsia="Calibri"/>
        </w:rPr>
        <w:t>«</w:t>
      </w:r>
      <w:r w:rsidRPr="00C67A7D">
        <w:rPr>
          <w:rFonts w:eastAsia="Calibri"/>
        </w:rPr>
        <w:t>Воспроизводство и использование природных ресурсов в Калужской области</w:t>
      </w:r>
      <w:r>
        <w:rPr>
          <w:rFonts w:eastAsia="Calibri"/>
        </w:rPr>
        <w:t xml:space="preserve">», </w:t>
      </w:r>
      <w:r w:rsidRPr="00F50C37">
        <w:rPr>
          <w:rFonts w:eastAsia="Calibri"/>
        </w:rPr>
        <w:t xml:space="preserve">утвержденная постановлением Правительства Калужской области </w:t>
      </w:r>
      <w:r w:rsidRPr="00C67A7D">
        <w:rPr>
          <w:rFonts w:eastAsia="Calibri"/>
        </w:rPr>
        <w:t xml:space="preserve">от 12.02.2019 </w:t>
      </w:r>
      <w:r w:rsidRPr="00F50C37">
        <w:rPr>
          <w:rFonts w:eastAsia="Calibri"/>
        </w:rPr>
        <w:t>N</w:t>
      </w:r>
      <w:r>
        <w:rPr>
          <w:rFonts w:eastAsia="Calibri"/>
        </w:rPr>
        <w:t xml:space="preserve"> 96 </w:t>
      </w:r>
      <w:r w:rsidRPr="00F50C37">
        <w:rPr>
          <w:rFonts w:eastAsia="Calibri"/>
        </w:rPr>
        <w:t>(с последующими изменениями)</w:t>
      </w:r>
      <w:r w:rsidR="00DC3D2A">
        <w:rPr>
          <w:rFonts w:eastAsia="Calibri"/>
        </w:rPr>
        <w:t>;</w:t>
      </w:r>
    </w:p>
    <w:p w:rsidR="00DC3D2A" w:rsidRPr="00DC3D2A" w:rsidRDefault="00DC3D2A" w:rsidP="00D32B26">
      <w:pPr>
        <w:autoSpaceDE w:val="0"/>
        <w:autoSpaceDN w:val="0"/>
        <w:adjustRightInd w:val="0"/>
        <w:ind w:right="113" w:firstLine="709"/>
        <w:contextualSpacing/>
        <w:jc w:val="both"/>
        <w:rPr>
          <w:rFonts w:eastAsia="Calibri"/>
          <w:highlight w:val="yellow"/>
        </w:rPr>
      </w:pPr>
      <w:r>
        <w:rPr>
          <w:rFonts w:eastAsia="Calibri"/>
        </w:rPr>
        <w:t xml:space="preserve">- Документация по планировке территории объекта «Реконструкция с последующей эксплуатацией на платной основе автомобильной дороги М-3 «Украина» - от Москвы через Калугу, Брянск до границы с Украиной (на Киев), участок </w:t>
      </w:r>
      <w:proofErr w:type="gramStart"/>
      <w:r>
        <w:rPr>
          <w:rFonts w:eastAsia="Calibri"/>
        </w:rPr>
        <w:t>км</w:t>
      </w:r>
      <w:proofErr w:type="gramEnd"/>
      <w:r>
        <w:rPr>
          <w:rFonts w:eastAsia="Calibri"/>
        </w:rPr>
        <w:t xml:space="preserve"> 172+390 – км 194+000, Калужская область», утвержденная распоряжением Федерального дорожного </w:t>
      </w:r>
      <w:proofErr w:type="spellStart"/>
      <w:r>
        <w:rPr>
          <w:rFonts w:eastAsia="Calibri"/>
        </w:rPr>
        <w:t>агентсва</w:t>
      </w:r>
      <w:proofErr w:type="spellEnd"/>
      <w:r>
        <w:rPr>
          <w:rFonts w:eastAsia="Calibri"/>
        </w:rPr>
        <w:t xml:space="preserve"> от 21.10.2018 г. № 1981-р. </w:t>
      </w:r>
    </w:p>
    <w:p w:rsidR="00D17A26" w:rsidRPr="00F26EC5" w:rsidRDefault="0067670E" w:rsidP="0067670E">
      <w:pPr>
        <w:pStyle w:val="1"/>
        <w:pageBreakBefore/>
        <w:jc w:val="center"/>
        <w:rPr>
          <w:rFonts w:ascii="Times New Roman" w:hAnsi="Times New Roman" w:cs="Times New Roman"/>
          <w:b/>
          <w:caps/>
          <w:color w:val="833C0B" w:themeColor="accent2" w:themeShade="80"/>
          <w:sz w:val="24"/>
          <w:szCs w:val="24"/>
        </w:rPr>
      </w:pPr>
      <w:bookmarkStart w:id="11" w:name="_Toc48824190"/>
      <w:r w:rsidRPr="00F26EC5">
        <w:rPr>
          <w:rFonts w:ascii="Times New Roman" w:hAnsi="Times New Roman" w:cs="Times New Roman"/>
          <w:b/>
          <w:caps/>
          <w:color w:val="833C0B" w:themeColor="accent2" w:themeShade="80"/>
          <w:sz w:val="24"/>
          <w:szCs w:val="24"/>
        </w:rPr>
        <w:lastRenderedPageBreak/>
        <w:t>2.</w:t>
      </w:r>
      <w:r w:rsidR="00265EFF">
        <w:rPr>
          <w:rFonts w:ascii="Times New Roman" w:hAnsi="Times New Roman" w:cs="Times New Roman"/>
          <w:b/>
          <w:caps/>
          <w:color w:val="833C0B" w:themeColor="accent2" w:themeShade="80"/>
          <w:sz w:val="24"/>
          <w:szCs w:val="24"/>
        </w:rPr>
        <w:t>О</w:t>
      </w:r>
      <w:r w:rsidR="00D17A26" w:rsidRPr="00F26EC5">
        <w:rPr>
          <w:rFonts w:ascii="Times New Roman" w:hAnsi="Times New Roman" w:cs="Times New Roman"/>
          <w:b/>
          <w:caps/>
          <w:color w:val="833C0B" w:themeColor="accent2" w:themeShade="80"/>
          <w:sz w:val="24"/>
          <w:szCs w:val="24"/>
        </w:rPr>
        <w:t xml:space="preserve">боснование выбранного варианта размещения объектов местного значения </w:t>
      </w:r>
      <w:r w:rsidR="00336863">
        <w:rPr>
          <w:rFonts w:ascii="Times New Roman" w:hAnsi="Times New Roman" w:cs="Times New Roman"/>
          <w:b/>
          <w:caps/>
          <w:color w:val="833C0B" w:themeColor="accent2" w:themeShade="80"/>
          <w:sz w:val="24"/>
          <w:szCs w:val="24"/>
        </w:rPr>
        <w:t>БАБЫНИНС</w:t>
      </w:r>
      <w:r w:rsidR="0036569F">
        <w:rPr>
          <w:rFonts w:ascii="Times New Roman" w:hAnsi="Times New Roman" w:cs="Times New Roman"/>
          <w:b/>
          <w:caps/>
          <w:color w:val="833C0B" w:themeColor="accent2" w:themeShade="80"/>
          <w:sz w:val="24"/>
          <w:szCs w:val="24"/>
        </w:rPr>
        <w:t>КОГО</w:t>
      </w:r>
      <w:r w:rsidR="00D17A26" w:rsidRPr="00F26EC5">
        <w:rPr>
          <w:rFonts w:ascii="Times New Roman" w:hAnsi="Times New Roman" w:cs="Times New Roman"/>
          <w:b/>
          <w:caps/>
          <w:color w:val="833C0B" w:themeColor="accent2" w:themeShade="80"/>
          <w:sz w:val="24"/>
          <w:szCs w:val="24"/>
        </w:rPr>
        <w:t xml:space="preserve"> района</w:t>
      </w:r>
      <w:bookmarkEnd w:id="11"/>
    </w:p>
    <w:p w:rsidR="00D17A26" w:rsidRDefault="00CB42FC" w:rsidP="001B46A0">
      <w:pPr>
        <w:pStyle w:val="2"/>
        <w:numPr>
          <w:ilvl w:val="1"/>
          <w:numId w:val="3"/>
        </w:numPr>
        <w:spacing w:before="360"/>
        <w:ind w:left="0" w:firstLine="0"/>
        <w:jc w:val="center"/>
        <w:rPr>
          <w:rFonts w:ascii="Times New Roman" w:hAnsi="Times New Roman" w:cs="Times New Roman"/>
          <w:caps/>
          <w:color w:val="833C0B" w:themeColor="accent2" w:themeShade="80"/>
          <w:sz w:val="24"/>
          <w:szCs w:val="24"/>
        </w:rPr>
      </w:pPr>
      <w:bookmarkStart w:id="12" w:name="_Toc48824191"/>
      <w:r w:rsidRPr="00F26EC5">
        <w:rPr>
          <w:rFonts w:ascii="Times New Roman" w:hAnsi="Times New Roman" w:cs="Times New Roman"/>
          <w:caps/>
          <w:color w:val="833C0B" w:themeColor="accent2" w:themeShade="80"/>
          <w:sz w:val="24"/>
          <w:szCs w:val="24"/>
        </w:rPr>
        <w:t>А</w:t>
      </w:r>
      <w:r w:rsidR="00D17A26" w:rsidRPr="00F26EC5">
        <w:rPr>
          <w:rFonts w:ascii="Times New Roman" w:hAnsi="Times New Roman" w:cs="Times New Roman"/>
          <w:caps/>
          <w:color w:val="833C0B" w:themeColor="accent2" w:themeShade="80"/>
          <w:sz w:val="24"/>
          <w:szCs w:val="24"/>
        </w:rPr>
        <w:t xml:space="preserve">нализ </w:t>
      </w:r>
      <w:r w:rsidRPr="00F26EC5">
        <w:rPr>
          <w:rFonts w:ascii="Times New Roman" w:hAnsi="Times New Roman" w:cs="Times New Roman"/>
          <w:caps/>
          <w:color w:val="833C0B" w:themeColor="accent2" w:themeShade="80"/>
          <w:sz w:val="24"/>
          <w:szCs w:val="24"/>
        </w:rPr>
        <w:t xml:space="preserve">современного </w:t>
      </w:r>
      <w:r w:rsidR="00D17A26" w:rsidRPr="00F26EC5">
        <w:rPr>
          <w:rFonts w:ascii="Times New Roman" w:hAnsi="Times New Roman" w:cs="Times New Roman"/>
          <w:caps/>
          <w:color w:val="833C0B" w:themeColor="accent2" w:themeShade="80"/>
          <w:sz w:val="24"/>
          <w:szCs w:val="24"/>
        </w:rPr>
        <w:t xml:space="preserve">использования территории </w:t>
      </w:r>
      <w:r w:rsidR="00336863">
        <w:rPr>
          <w:rFonts w:ascii="Times New Roman" w:hAnsi="Times New Roman" w:cs="Times New Roman"/>
          <w:caps/>
          <w:color w:val="833C0B" w:themeColor="accent2" w:themeShade="80"/>
          <w:sz w:val="24"/>
          <w:szCs w:val="24"/>
        </w:rPr>
        <w:t>БАБЫНИНС</w:t>
      </w:r>
      <w:r w:rsidR="0036569F">
        <w:rPr>
          <w:rFonts w:ascii="Times New Roman" w:hAnsi="Times New Roman" w:cs="Times New Roman"/>
          <w:caps/>
          <w:color w:val="833C0B" w:themeColor="accent2" w:themeShade="80"/>
          <w:sz w:val="24"/>
          <w:szCs w:val="24"/>
        </w:rPr>
        <w:t>КОГО</w:t>
      </w:r>
      <w:r w:rsidR="00D17A26" w:rsidRPr="00F26EC5">
        <w:rPr>
          <w:rFonts w:ascii="Times New Roman" w:hAnsi="Times New Roman" w:cs="Times New Roman"/>
          <w:caps/>
          <w:color w:val="833C0B" w:themeColor="accent2" w:themeShade="80"/>
          <w:sz w:val="24"/>
          <w:szCs w:val="24"/>
        </w:rPr>
        <w:t xml:space="preserve"> района, возможных направлений ее развития и прогнозируем</w:t>
      </w:r>
      <w:r w:rsidRPr="00F26EC5">
        <w:rPr>
          <w:rFonts w:ascii="Times New Roman" w:hAnsi="Times New Roman" w:cs="Times New Roman"/>
          <w:caps/>
          <w:color w:val="833C0B" w:themeColor="accent2" w:themeShade="80"/>
          <w:sz w:val="24"/>
          <w:szCs w:val="24"/>
        </w:rPr>
        <w:t>ых ограничений ее использования</w:t>
      </w:r>
      <w:bookmarkEnd w:id="12"/>
    </w:p>
    <w:p w:rsidR="0000297F" w:rsidRPr="0000297F" w:rsidRDefault="0000297F" w:rsidP="0000297F"/>
    <w:p w:rsidR="0036017A" w:rsidRDefault="0000297F" w:rsidP="00D32B26">
      <w:pPr>
        <w:ind w:firstLine="709"/>
        <w:jc w:val="both"/>
      </w:pPr>
      <w:proofErr w:type="gramStart"/>
      <w:r w:rsidRPr="0000297F">
        <w:t xml:space="preserve">В соответствии с ч. 1 чт. 9 Градостроительного Кодекса РФ Территориальное планирование </w:t>
      </w:r>
      <w:r>
        <w:t xml:space="preserve">направлено на определение в документах территориального планирования назначения территорий исходя из совокупности социальных, </w:t>
      </w:r>
      <w:proofErr w:type="spellStart"/>
      <w:r>
        <w:t>эономических</w:t>
      </w:r>
      <w:proofErr w:type="spellEnd"/>
      <w:r>
        <w:t>,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roofErr w:type="gramEnd"/>
    </w:p>
    <w:p w:rsidR="009061D9" w:rsidRDefault="007932D6" w:rsidP="00233A73">
      <w:pPr>
        <w:pStyle w:val="30"/>
        <w:spacing w:before="240"/>
        <w:ind w:left="360"/>
        <w:rPr>
          <w:rFonts w:ascii="Times New Roman" w:hAnsi="Times New Roman" w:cs="Times New Roman"/>
          <w:color w:val="C45911" w:themeColor="accent2" w:themeShade="BF"/>
        </w:rPr>
      </w:pPr>
      <w:r w:rsidRPr="00CC5B41">
        <w:rPr>
          <w:rFonts w:ascii="Times New Roman" w:hAnsi="Times New Roman" w:cs="Times New Roman"/>
          <w:color w:val="C45911" w:themeColor="accent2" w:themeShade="BF"/>
        </w:rPr>
        <w:t xml:space="preserve">2.1.1. </w:t>
      </w:r>
      <w:bookmarkStart w:id="13" w:name="_Toc48824192"/>
      <w:r w:rsidR="009061D9" w:rsidRPr="00CC5B41">
        <w:rPr>
          <w:rFonts w:ascii="Times New Roman" w:hAnsi="Times New Roman" w:cs="Times New Roman"/>
          <w:color w:val="C45911" w:themeColor="accent2" w:themeShade="BF"/>
        </w:rPr>
        <w:t xml:space="preserve">Общая характеристика </w:t>
      </w:r>
      <w:proofErr w:type="spellStart"/>
      <w:r w:rsidR="00336863">
        <w:rPr>
          <w:rFonts w:ascii="Times New Roman" w:hAnsi="Times New Roman" w:cs="Times New Roman"/>
          <w:color w:val="C45911" w:themeColor="accent2" w:themeShade="BF"/>
        </w:rPr>
        <w:t>Бабынинс</w:t>
      </w:r>
      <w:r w:rsidR="00716BFD" w:rsidRPr="00CC5B41">
        <w:rPr>
          <w:rFonts w:ascii="Times New Roman" w:hAnsi="Times New Roman" w:cs="Times New Roman"/>
          <w:color w:val="C45911" w:themeColor="accent2" w:themeShade="BF"/>
        </w:rPr>
        <w:t>кого</w:t>
      </w:r>
      <w:proofErr w:type="spellEnd"/>
      <w:r w:rsidR="009061D9" w:rsidRPr="00CC5B41">
        <w:rPr>
          <w:rFonts w:ascii="Times New Roman" w:hAnsi="Times New Roman" w:cs="Times New Roman"/>
          <w:color w:val="C45911" w:themeColor="accent2" w:themeShade="BF"/>
        </w:rPr>
        <w:t xml:space="preserve"> </w:t>
      </w:r>
      <w:proofErr w:type="spellStart"/>
      <w:r w:rsidR="009061D9" w:rsidRPr="00CC5B41">
        <w:rPr>
          <w:rFonts w:ascii="Times New Roman" w:hAnsi="Times New Roman" w:cs="Times New Roman"/>
          <w:color w:val="C45911" w:themeColor="accent2" w:themeShade="BF"/>
        </w:rPr>
        <w:t>района</w:t>
      </w:r>
      <w:r w:rsidR="003F2161" w:rsidRPr="00CC5B41">
        <w:rPr>
          <w:rFonts w:ascii="Times New Roman" w:hAnsi="Times New Roman" w:cs="Times New Roman"/>
          <w:color w:val="C45911" w:themeColor="accent2" w:themeShade="BF"/>
        </w:rPr>
        <w:t>Калуж</w:t>
      </w:r>
      <w:r w:rsidR="009061D9" w:rsidRPr="00CC5B41">
        <w:rPr>
          <w:rFonts w:ascii="Times New Roman" w:hAnsi="Times New Roman" w:cs="Times New Roman"/>
          <w:color w:val="C45911" w:themeColor="accent2" w:themeShade="BF"/>
        </w:rPr>
        <w:t>ской</w:t>
      </w:r>
      <w:proofErr w:type="spellEnd"/>
      <w:r w:rsidR="009061D9" w:rsidRPr="00CC5B41">
        <w:rPr>
          <w:rFonts w:ascii="Times New Roman" w:hAnsi="Times New Roman" w:cs="Times New Roman"/>
          <w:color w:val="C45911" w:themeColor="accent2" w:themeShade="BF"/>
        </w:rPr>
        <w:t xml:space="preserve"> области</w:t>
      </w:r>
      <w:bookmarkEnd w:id="13"/>
    </w:p>
    <w:p w:rsidR="00CB3C5A" w:rsidRPr="00CB3C5A" w:rsidRDefault="00CB3C5A" w:rsidP="00CB3C5A">
      <w:pPr>
        <w:pStyle w:val="Main"/>
        <w:spacing w:line="240" w:lineRule="auto"/>
        <w:rPr>
          <w:szCs w:val="24"/>
        </w:rPr>
      </w:pPr>
      <w:proofErr w:type="spellStart"/>
      <w:r w:rsidRPr="00CB3C5A">
        <w:rPr>
          <w:szCs w:val="24"/>
        </w:rPr>
        <w:t>Бабы́нинский</w:t>
      </w:r>
      <w:proofErr w:type="spellEnd"/>
      <w:r w:rsidRPr="00CB3C5A">
        <w:rPr>
          <w:szCs w:val="24"/>
        </w:rPr>
        <w:t xml:space="preserve"> район — административно-территориальная единица (район) и муниципальное образование (муниципальный район) в центре Калужской области России.</w:t>
      </w:r>
    </w:p>
    <w:p w:rsidR="00CB3C5A" w:rsidRPr="00CB3C5A" w:rsidRDefault="00CB3C5A" w:rsidP="00CB3C5A">
      <w:pPr>
        <w:pStyle w:val="Main"/>
        <w:spacing w:line="240" w:lineRule="auto"/>
        <w:ind w:firstLine="0"/>
        <w:rPr>
          <w:szCs w:val="24"/>
        </w:rPr>
      </w:pPr>
      <w:r w:rsidRPr="00CB3C5A">
        <w:rPr>
          <w:szCs w:val="24"/>
        </w:rPr>
        <w:t>Административный центр — посёлок Бабынино. Крупнейший населённый пункт — посёлок Воротынск.</w:t>
      </w:r>
    </w:p>
    <w:p w:rsidR="004676CF" w:rsidRDefault="005A49CD" w:rsidP="00CB3C5A">
      <w:pPr>
        <w:pStyle w:val="Main"/>
        <w:spacing w:line="240" w:lineRule="auto"/>
        <w:rPr>
          <w:szCs w:val="24"/>
        </w:rPr>
      </w:pPr>
      <w:r w:rsidRPr="005A49CD">
        <w:rPr>
          <w:szCs w:val="24"/>
        </w:rPr>
        <w:t xml:space="preserve">Район граничит на севере с Юхновским и Дзержинским районами, на востоке — с </w:t>
      </w:r>
      <w:r w:rsidR="00750A91">
        <w:rPr>
          <w:szCs w:val="24"/>
        </w:rPr>
        <w:t>г</w:t>
      </w:r>
      <w:r w:rsidR="006074F8">
        <w:rPr>
          <w:szCs w:val="24"/>
        </w:rPr>
        <w:t>ородским округом город Калу</w:t>
      </w:r>
      <w:r w:rsidR="00750A91">
        <w:rPr>
          <w:szCs w:val="24"/>
        </w:rPr>
        <w:t>г</w:t>
      </w:r>
      <w:r w:rsidR="006074F8">
        <w:rPr>
          <w:szCs w:val="24"/>
        </w:rPr>
        <w:t>а</w:t>
      </w:r>
      <w:r w:rsidRPr="005A49CD">
        <w:rPr>
          <w:szCs w:val="24"/>
        </w:rPr>
        <w:t xml:space="preserve"> и </w:t>
      </w:r>
      <w:proofErr w:type="spellStart"/>
      <w:r w:rsidRPr="005A49CD">
        <w:rPr>
          <w:szCs w:val="24"/>
        </w:rPr>
        <w:t>Перемышльским</w:t>
      </w:r>
      <w:proofErr w:type="spellEnd"/>
      <w:r w:rsidRPr="005A49CD">
        <w:rPr>
          <w:szCs w:val="24"/>
        </w:rPr>
        <w:t xml:space="preserve"> районом, на юге — с </w:t>
      </w:r>
      <w:proofErr w:type="spellStart"/>
      <w:r w:rsidRPr="005A49CD">
        <w:rPr>
          <w:szCs w:val="24"/>
        </w:rPr>
        <w:t>Козельским</w:t>
      </w:r>
      <w:proofErr w:type="spellEnd"/>
      <w:r w:rsidRPr="005A49CD">
        <w:rPr>
          <w:szCs w:val="24"/>
        </w:rPr>
        <w:t xml:space="preserve"> и на западе — с </w:t>
      </w:r>
      <w:proofErr w:type="spellStart"/>
      <w:r w:rsidRPr="005A49CD">
        <w:rPr>
          <w:szCs w:val="24"/>
        </w:rPr>
        <w:t>Мещовским</w:t>
      </w:r>
      <w:proofErr w:type="spellEnd"/>
      <w:r w:rsidRPr="005A49CD">
        <w:rPr>
          <w:szCs w:val="24"/>
        </w:rPr>
        <w:t xml:space="preserve"> районами.</w:t>
      </w:r>
    </w:p>
    <w:p w:rsidR="00F849FE" w:rsidRPr="00C329C8" w:rsidRDefault="00907C18" w:rsidP="00C329C8">
      <w:pPr>
        <w:pStyle w:val="Main"/>
        <w:spacing w:line="240" w:lineRule="auto"/>
        <w:rPr>
          <w:szCs w:val="24"/>
        </w:rPr>
      </w:pPr>
      <w:r w:rsidRPr="00C329C8">
        <w:rPr>
          <w:szCs w:val="24"/>
        </w:rPr>
        <w:t xml:space="preserve">Проект не содержит предложений по изменению границ муниципального образования </w:t>
      </w:r>
      <w:r w:rsidR="00336863">
        <w:rPr>
          <w:szCs w:val="24"/>
        </w:rPr>
        <w:t>Бабынинс</w:t>
      </w:r>
      <w:r w:rsidR="00B10A1D" w:rsidRPr="00C329C8">
        <w:rPr>
          <w:szCs w:val="24"/>
        </w:rPr>
        <w:t>кий район</w:t>
      </w:r>
      <w:r w:rsidRPr="00C329C8">
        <w:rPr>
          <w:szCs w:val="24"/>
        </w:rPr>
        <w:t xml:space="preserve"> и</w:t>
      </w:r>
      <w:r w:rsidR="005471F0">
        <w:rPr>
          <w:szCs w:val="24"/>
        </w:rPr>
        <w:t xml:space="preserve"> </w:t>
      </w:r>
      <w:r w:rsidR="00A337C1" w:rsidRPr="00C329C8">
        <w:rPr>
          <w:szCs w:val="24"/>
        </w:rPr>
        <w:t>по</w:t>
      </w:r>
      <w:r w:rsidR="00F849FE" w:rsidRPr="00C329C8">
        <w:rPr>
          <w:szCs w:val="24"/>
        </w:rPr>
        <w:t xml:space="preserve"> изменению границ муниципальных образований находящихся в его составе.</w:t>
      </w:r>
    </w:p>
    <w:p w:rsidR="00F849FE" w:rsidRPr="00C329C8" w:rsidRDefault="00F849FE" w:rsidP="00C329C8">
      <w:pPr>
        <w:pStyle w:val="Main"/>
        <w:spacing w:line="240" w:lineRule="auto"/>
        <w:rPr>
          <w:szCs w:val="24"/>
        </w:rPr>
      </w:pPr>
      <w:r w:rsidRPr="00C329C8">
        <w:rPr>
          <w:szCs w:val="24"/>
        </w:rPr>
        <w:t xml:space="preserve">В графической части проекта границы </w:t>
      </w:r>
      <w:r w:rsidR="00336863">
        <w:rPr>
          <w:szCs w:val="24"/>
        </w:rPr>
        <w:t>Бабынинс</w:t>
      </w:r>
      <w:r w:rsidR="00B10A1D" w:rsidRPr="00C329C8">
        <w:rPr>
          <w:szCs w:val="24"/>
        </w:rPr>
        <w:t>кого</w:t>
      </w:r>
      <w:r w:rsidRPr="00C329C8">
        <w:rPr>
          <w:szCs w:val="24"/>
        </w:rPr>
        <w:t xml:space="preserve"> района и муниципальных образований в его составе, отображены в соответствии </w:t>
      </w:r>
      <w:r w:rsidR="00F72A2D" w:rsidRPr="00C329C8">
        <w:rPr>
          <w:szCs w:val="24"/>
        </w:rPr>
        <w:t xml:space="preserve">с </w:t>
      </w:r>
      <w:r w:rsidR="00760902" w:rsidRPr="00C329C8">
        <w:rPr>
          <w:szCs w:val="24"/>
        </w:rPr>
        <w:t>КПТ.</w:t>
      </w:r>
    </w:p>
    <w:p w:rsidR="00640E5F" w:rsidRPr="00F550B0" w:rsidRDefault="00640E5F" w:rsidP="00640E5F">
      <w:pPr>
        <w:pStyle w:val="af2"/>
        <w:rPr>
          <w:rFonts w:ascii="Arial" w:hAnsi="Arial" w:cs="Arial"/>
          <w:b/>
          <w:bCs/>
          <w:highlight w:val="yellow"/>
        </w:rPr>
      </w:pPr>
    </w:p>
    <w:p w:rsidR="0036017A" w:rsidRPr="00E131D4" w:rsidRDefault="007932D6" w:rsidP="00233A73">
      <w:pPr>
        <w:pStyle w:val="30"/>
        <w:spacing w:before="240"/>
        <w:ind w:left="360"/>
        <w:rPr>
          <w:rFonts w:ascii="Times New Roman" w:hAnsi="Times New Roman" w:cs="Times New Roman"/>
          <w:color w:val="C45911" w:themeColor="accent2" w:themeShade="BF"/>
        </w:rPr>
      </w:pPr>
      <w:bookmarkStart w:id="14" w:name="_Toc48824193"/>
      <w:r w:rsidRPr="00E131D4">
        <w:rPr>
          <w:rFonts w:ascii="Times New Roman" w:hAnsi="Times New Roman" w:cs="Times New Roman"/>
          <w:color w:val="C45911" w:themeColor="accent2" w:themeShade="BF"/>
        </w:rPr>
        <w:t xml:space="preserve">2.1.2. </w:t>
      </w:r>
      <w:r w:rsidR="009061D9" w:rsidRPr="00E131D4">
        <w:rPr>
          <w:rFonts w:ascii="Times New Roman" w:hAnsi="Times New Roman" w:cs="Times New Roman"/>
          <w:color w:val="C45911" w:themeColor="accent2" w:themeShade="BF"/>
        </w:rPr>
        <w:t xml:space="preserve">Анализ природно-ресурсного потенциала и экологической </w:t>
      </w:r>
      <w:proofErr w:type="spellStart"/>
      <w:r w:rsidR="009061D9" w:rsidRPr="00E131D4">
        <w:rPr>
          <w:rFonts w:ascii="Times New Roman" w:hAnsi="Times New Roman" w:cs="Times New Roman"/>
          <w:color w:val="C45911" w:themeColor="accent2" w:themeShade="BF"/>
        </w:rPr>
        <w:t>ситуациикак</w:t>
      </w:r>
      <w:proofErr w:type="spellEnd"/>
      <w:r w:rsidR="009061D9" w:rsidRPr="00E131D4">
        <w:rPr>
          <w:rFonts w:ascii="Times New Roman" w:hAnsi="Times New Roman" w:cs="Times New Roman"/>
          <w:color w:val="C45911" w:themeColor="accent2" w:themeShade="BF"/>
        </w:rPr>
        <w:t xml:space="preserve"> основы социально-экономического и пространственного развития территории </w:t>
      </w:r>
      <w:r w:rsidR="00336863">
        <w:rPr>
          <w:rFonts w:ascii="Times New Roman" w:hAnsi="Times New Roman" w:cs="Times New Roman"/>
          <w:color w:val="C45911" w:themeColor="accent2" w:themeShade="BF"/>
        </w:rPr>
        <w:t>Бабынинс</w:t>
      </w:r>
      <w:r w:rsidR="00716BFD" w:rsidRPr="00E131D4">
        <w:rPr>
          <w:rFonts w:ascii="Times New Roman" w:hAnsi="Times New Roman" w:cs="Times New Roman"/>
          <w:color w:val="C45911" w:themeColor="accent2" w:themeShade="BF"/>
        </w:rPr>
        <w:t>кого</w:t>
      </w:r>
      <w:r w:rsidR="009061D9" w:rsidRPr="00E131D4">
        <w:rPr>
          <w:rFonts w:ascii="Times New Roman" w:hAnsi="Times New Roman" w:cs="Times New Roman"/>
          <w:color w:val="C45911" w:themeColor="accent2" w:themeShade="BF"/>
        </w:rPr>
        <w:t xml:space="preserve"> района</w:t>
      </w:r>
      <w:bookmarkEnd w:id="14"/>
    </w:p>
    <w:p w:rsidR="00F72A2D" w:rsidRPr="000F0500" w:rsidRDefault="00F72A2D" w:rsidP="00F72A2D">
      <w:pPr>
        <w:pStyle w:val="Main"/>
        <w:spacing w:line="240" w:lineRule="auto"/>
        <w:rPr>
          <w:szCs w:val="24"/>
        </w:rPr>
      </w:pPr>
      <w:r w:rsidRPr="000F0500">
        <w:rPr>
          <w:szCs w:val="24"/>
        </w:rPr>
        <w:t>Природно-ресурсный потенциал определяет характер использования территории. В состав раздела включена характеристика природных особенностей и природных ресурсов, определены возможности их использования при градостроительном развитии территории. В качестве информационной базы использованы данные Министерства природных ресурсов Калужской области, доклад</w:t>
      </w:r>
      <w:r>
        <w:rPr>
          <w:szCs w:val="24"/>
        </w:rPr>
        <w:t>ы</w:t>
      </w:r>
      <w:r w:rsidRPr="000F0500">
        <w:rPr>
          <w:szCs w:val="24"/>
        </w:rPr>
        <w:t xml:space="preserve"> «О состоянии и охране окружающей среды и использовании природных ресурсов Калужской области», справочная литература.</w:t>
      </w:r>
    </w:p>
    <w:p w:rsidR="00204B66" w:rsidRPr="00E131D4" w:rsidRDefault="00204B66" w:rsidP="00204B66">
      <w:pPr>
        <w:pStyle w:val="4"/>
        <w:rPr>
          <w:rFonts w:ascii="Times New Roman" w:hAnsi="Times New Roman" w:cs="Times New Roman"/>
          <w:color w:val="833C0B" w:themeColor="accent2" w:themeShade="80"/>
        </w:rPr>
      </w:pPr>
      <w:r w:rsidRPr="00E131D4">
        <w:rPr>
          <w:rFonts w:ascii="Times New Roman" w:hAnsi="Times New Roman" w:cs="Times New Roman"/>
          <w:color w:val="833C0B" w:themeColor="accent2" w:themeShade="80"/>
        </w:rPr>
        <w:t>Климат</w:t>
      </w:r>
    </w:p>
    <w:p w:rsidR="00A706DB" w:rsidRPr="00984F65" w:rsidRDefault="00A706DB" w:rsidP="00984F65">
      <w:pPr>
        <w:pStyle w:val="Main"/>
        <w:spacing w:line="240" w:lineRule="auto"/>
        <w:rPr>
          <w:szCs w:val="24"/>
        </w:rPr>
      </w:pPr>
      <w:r w:rsidRPr="00984F65">
        <w:rPr>
          <w:szCs w:val="24"/>
        </w:rPr>
        <w:t xml:space="preserve">Климат </w:t>
      </w:r>
      <w:r w:rsidR="00336863">
        <w:rPr>
          <w:szCs w:val="24"/>
        </w:rPr>
        <w:t>Бабынинс</w:t>
      </w:r>
      <w:r w:rsidRPr="00984F65">
        <w:rPr>
          <w:szCs w:val="24"/>
        </w:rPr>
        <w:t>кого района, как и всей Калужской области, умеренно 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w:t>
      </w:r>
    </w:p>
    <w:p w:rsidR="00A706DB" w:rsidRPr="00984F65" w:rsidRDefault="00A706DB" w:rsidP="00984F65">
      <w:pPr>
        <w:pStyle w:val="Main"/>
        <w:spacing w:line="240" w:lineRule="auto"/>
        <w:rPr>
          <w:szCs w:val="24"/>
        </w:rPr>
      </w:pPr>
      <w:r w:rsidRPr="00984F65">
        <w:rPr>
          <w:szCs w:val="24"/>
        </w:rPr>
        <w:t xml:space="preserve">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w:t>
      </w:r>
      <w:r w:rsidRPr="00984F65">
        <w:rPr>
          <w:szCs w:val="24"/>
        </w:rPr>
        <w:lastRenderedPageBreak/>
        <w:t>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 летом.</w:t>
      </w:r>
    </w:p>
    <w:p w:rsidR="00A706DB" w:rsidRPr="00984F65" w:rsidRDefault="00A706DB" w:rsidP="00984F65">
      <w:pPr>
        <w:pStyle w:val="Main"/>
        <w:spacing w:line="240" w:lineRule="auto"/>
        <w:rPr>
          <w:szCs w:val="24"/>
        </w:rPr>
      </w:pPr>
      <w:r w:rsidRPr="00984F65">
        <w:rPr>
          <w:szCs w:val="24"/>
        </w:rPr>
        <w:t>С октября по май в результате воздействия сибирского максимума западная циркуляция нередко сменяется восточной, что сопровождается малооблачной погодой, большими отрицательными аномалиями температуры воздуха зимой и положительными летом.</w:t>
      </w:r>
    </w:p>
    <w:p w:rsidR="00A706DB" w:rsidRPr="00984F65" w:rsidRDefault="00A706DB" w:rsidP="00984F65">
      <w:pPr>
        <w:pStyle w:val="Main"/>
        <w:spacing w:line="240" w:lineRule="auto"/>
        <w:rPr>
          <w:szCs w:val="24"/>
        </w:rPr>
      </w:pPr>
      <w:r w:rsidRPr="00984F65">
        <w:rPr>
          <w:szCs w:val="24"/>
        </w:rPr>
        <w:t>Согласно строительно-климатическому районированию, рассматриваемая территория находится в подрайоне ПВ, характеризующимся в целом благоприятными условиями для строительства.</w:t>
      </w:r>
    </w:p>
    <w:p w:rsidR="00A706DB" w:rsidRPr="00984F65" w:rsidRDefault="00A706DB" w:rsidP="00984F65">
      <w:pPr>
        <w:pStyle w:val="Main"/>
        <w:spacing w:line="240" w:lineRule="auto"/>
        <w:rPr>
          <w:szCs w:val="24"/>
        </w:rPr>
      </w:pPr>
      <w:r w:rsidRPr="00984F65">
        <w:rPr>
          <w:szCs w:val="24"/>
        </w:rPr>
        <w:t>Температура воздуха в среднем за год положительная, изменяется по территории с севера на юг от 4,0 до 4,6 °С. В годовом ходе с ноября по март отмечается отрицательная средняя месячная температура, с апреля по октябрь - положительная. Самый холодный месяц года - январь, с температурой воздуха -8,9°C. Минимальная  температура воздуха составляет -35,2</w:t>
      </w:r>
      <w:r w:rsidRPr="00984F65">
        <w:rPr>
          <w:szCs w:val="24"/>
        </w:rPr>
        <w:sym w:font="Symbol" w:char="F0B0"/>
      </w:r>
      <w:r w:rsidRPr="00984F65">
        <w:rPr>
          <w:szCs w:val="24"/>
        </w:rPr>
        <w:t>С, а максимальная - +35,4</w:t>
      </w:r>
      <w:r w:rsidRPr="00984F65">
        <w:rPr>
          <w:szCs w:val="24"/>
        </w:rPr>
        <w:sym w:font="Symbol" w:char="F0B0"/>
      </w:r>
      <w:r w:rsidRPr="00984F65">
        <w:rPr>
          <w:szCs w:val="24"/>
        </w:rPr>
        <w:t>С. В пониженных или защищенных от ветра местах абсолютный минимум достигал -48...-52 Многолетняя амплитуда температур воздуха составляет 84</w:t>
      </w:r>
      <w:r w:rsidRPr="00984F65">
        <w:rPr>
          <w:szCs w:val="24"/>
        </w:rPr>
        <w:sym w:font="Symbol" w:char="F0B0"/>
      </w:r>
      <w:r w:rsidRPr="00984F65">
        <w:rPr>
          <w:szCs w:val="24"/>
        </w:rPr>
        <w:t xml:space="preserve">С, что говорит о </w:t>
      </w:r>
      <w:proofErr w:type="spellStart"/>
      <w:r w:rsidRPr="00984F65">
        <w:rPr>
          <w:szCs w:val="24"/>
        </w:rPr>
        <w:t>континентальности</w:t>
      </w:r>
      <w:proofErr w:type="spellEnd"/>
      <w:r w:rsidRPr="00984F65">
        <w:rPr>
          <w:szCs w:val="24"/>
        </w:rPr>
        <w:t xml:space="preserve"> климата. В течение холодного периода (с ноября по март месяцы) часты оттепели. Оттепелей не бывает только в отдельные суровые зимы. В то же время в некоторые теплые зимы оттепели следуют одна за другой, перемежаясь с непродолжительными и несущественными похолоданиями.  Июль - самый теплый месяц года. Средняя температура воздуха в это время, незначительно изменяясь по территории, колеблется около +17,8 °С. В отдельные годы в жаркие дни максимальная температура воздуха достигала +36…+39°С. Весной и осенью характерны заморозки. Весной заморозки заканчиваются, по средним многолетним данным, 8-14 мая, первые осенние заморозки отмечаются 21-28 сентября. </w:t>
      </w:r>
    </w:p>
    <w:p w:rsidR="00A706DB" w:rsidRPr="00984F65" w:rsidRDefault="00A706DB" w:rsidP="00984F65">
      <w:pPr>
        <w:pStyle w:val="Main"/>
        <w:spacing w:line="240" w:lineRule="auto"/>
        <w:rPr>
          <w:szCs w:val="24"/>
        </w:rPr>
      </w:pPr>
      <w:r w:rsidRPr="00984F65">
        <w:rPr>
          <w:szCs w:val="24"/>
        </w:rPr>
        <w:t>Продолжительность безморозного периода колеблется в пределах от 99 до 183 суток, в среднем  - 149 суток.</w:t>
      </w:r>
    </w:p>
    <w:p w:rsidR="00A706DB" w:rsidRPr="00984F65" w:rsidRDefault="00A706DB" w:rsidP="00984F65">
      <w:pPr>
        <w:pStyle w:val="Main"/>
        <w:spacing w:line="240" w:lineRule="auto"/>
        <w:rPr>
          <w:szCs w:val="24"/>
        </w:rPr>
      </w:pPr>
      <w:r w:rsidRPr="00984F65">
        <w:rPr>
          <w:szCs w:val="24"/>
        </w:rPr>
        <w:t xml:space="preserve">В зависимости от характера зим, их снежности и температурного режима изменяется  глубина промерзания почвы, которая колеблется в отдельные зимы от 25 до </w:t>
      </w:r>
      <w:smartTag w:uri="urn:schemas-microsoft-com:office:smarttags" w:element="metricconverter">
        <w:smartTagPr>
          <w:attr w:name="ProductID" w:val="100 см"/>
        </w:smartTagPr>
        <w:r w:rsidRPr="00984F65">
          <w:rPr>
            <w:szCs w:val="24"/>
          </w:rPr>
          <w:t>100 см</w:t>
        </w:r>
      </w:smartTag>
      <w:r w:rsidRPr="00984F65">
        <w:rPr>
          <w:szCs w:val="24"/>
        </w:rPr>
        <w:t xml:space="preserve">, в среднем составляя </w:t>
      </w:r>
      <w:smartTag w:uri="urn:schemas-microsoft-com:office:smarttags" w:element="metricconverter">
        <w:smartTagPr>
          <w:attr w:name="ProductID" w:val="64 см"/>
        </w:smartTagPr>
        <w:r w:rsidRPr="00984F65">
          <w:rPr>
            <w:szCs w:val="24"/>
          </w:rPr>
          <w:t>64 см</w:t>
        </w:r>
      </w:smartTag>
      <w:r w:rsidRPr="00984F65">
        <w:rPr>
          <w:szCs w:val="24"/>
        </w:rPr>
        <w:t>.</w:t>
      </w:r>
    </w:p>
    <w:p w:rsidR="00A706DB" w:rsidRDefault="00A706DB" w:rsidP="00A706DB">
      <w:pPr>
        <w:pStyle w:val="Main"/>
        <w:jc w:val="center"/>
        <w:rPr>
          <w:b/>
        </w:rPr>
      </w:pPr>
      <w:r>
        <w:rPr>
          <w:b/>
        </w:rPr>
        <w:t>Расчетные п</w:t>
      </w:r>
      <w:r w:rsidR="00916102">
        <w:rPr>
          <w:b/>
        </w:rPr>
        <w:t>оказатели температурного режима</w:t>
      </w:r>
    </w:p>
    <w:p w:rsidR="00916102" w:rsidRPr="00916102" w:rsidRDefault="00916102" w:rsidP="00916102">
      <w:pPr>
        <w:pStyle w:val="Main"/>
        <w:jc w:val="right"/>
      </w:pPr>
      <w:r w:rsidRPr="00916102">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1422"/>
        <w:gridCol w:w="1440"/>
        <w:gridCol w:w="1620"/>
        <w:gridCol w:w="2111"/>
        <w:gridCol w:w="1592"/>
      </w:tblGrid>
      <w:tr w:rsidR="00A706DB" w:rsidRPr="00984F65" w:rsidTr="004A73AF">
        <w:trPr>
          <w:cantSplit/>
        </w:trPr>
        <w:tc>
          <w:tcPr>
            <w:tcW w:w="5760" w:type="dxa"/>
            <w:gridSpan w:val="4"/>
            <w:vAlign w:val="center"/>
          </w:tcPr>
          <w:p w:rsidR="00A706DB" w:rsidRPr="00984F65" w:rsidRDefault="00A706DB" w:rsidP="004A73AF">
            <w:pPr>
              <w:pStyle w:val="Main"/>
              <w:spacing w:line="240" w:lineRule="auto"/>
              <w:ind w:firstLine="0"/>
              <w:jc w:val="center"/>
              <w:rPr>
                <w:rFonts w:cs="Times New Roman"/>
              </w:rPr>
            </w:pPr>
            <w:r w:rsidRPr="00984F65">
              <w:rPr>
                <w:rFonts w:cs="Times New Roman"/>
              </w:rPr>
              <w:t xml:space="preserve">Средняя температура наружного воздуха, </w:t>
            </w:r>
            <w:r w:rsidRPr="00984F65">
              <w:rPr>
                <w:rFonts w:cs="Times New Roman"/>
              </w:rPr>
              <w:sym w:font="Symbol" w:char="F0B0"/>
            </w:r>
            <w:r w:rsidRPr="00984F65">
              <w:rPr>
                <w:rFonts w:cs="Times New Roman"/>
              </w:rPr>
              <w:t>С</w:t>
            </w:r>
          </w:p>
        </w:tc>
        <w:tc>
          <w:tcPr>
            <w:tcW w:w="3703" w:type="dxa"/>
            <w:gridSpan w:val="2"/>
            <w:vAlign w:val="center"/>
          </w:tcPr>
          <w:p w:rsidR="00A706DB" w:rsidRPr="00984F65" w:rsidRDefault="00A706DB" w:rsidP="004A73AF">
            <w:pPr>
              <w:jc w:val="center"/>
            </w:pPr>
            <w:r w:rsidRPr="00984F65">
              <w:t xml:space="preserve">Продолжительность периода, </w:t>
            </w:r>
            <w:proofErr w:type="spellStart"/>
            <w:r w:rsidRPr="00984F65">
              <w:t>сут</w:t>
            </w:r>
            <w:proofErr w:type="spellEnd"/>
            <w:r w:rsidRPr="00984F65">
              <w:t>.</w:t>
            </w:r>
          </w:p>
        </w:tc>
      </w:tr>
      <w:tr w:rsidR="00A706DB" w:rsidRPr="00984F65" w:rsidTr="004A73AF">
        <w:tc>
          <w:tcPr>
            <w:tcW w:w="1278" w:type="dxa"/>
            <w:vAlign w:val="center"/>
          </w:tcPr>
          <w:p w:rsidR="00A706DB" w:rsidRPr="00984F65" w:rsidRDefault="00A706DB" w:rsidP="004A73AF">
            <w:pPr>
              <w:jc w:val="center"/>
            </w:pPr>
            <w:r w:rsidRPr="00984F65">
              <w:t>Наиболее холодных суток</w:t>
            </w:r>
          </w:p>
        </w:tc>
        <w:tc>
          <w:tcPr>
            <w:tcW w:w="1422" w:type="dxa"/>
            <w:vAlign w:val="center"/>
          </w:tcPr>
          <w:p w:rsidR="00A706DB" w:rsidRPr="00984F65" w:rsidRDefault="00A706DB" w:rsidP="004A73AF">
            <w:pPr>
              <w:jc w:val="center"/>
            </w:pPr>
            <w:r w:rsidRPr="00984F65">
              <w:t>Наиболее холодной пятидневки</w:t>
            </w:r>
          </w:p>
        </w:tc>
        <w:tc>
          <w:tcPr>
            <w:tcW w:w="1440" w:type="dxa"/>
            <w:vAlign w:val="center"/>
          </w:tcPr>
          <w:p w:rsidR="00A706DB" w:rsidRPr="00984F65" w:rsidRDefault="00A706DB" w:rsidP="004A73AF">
            <w:pPr>
              <w:jc w:val="center"/>
            </w:pPr>
            <w:r w:rsidRPr="00984F65">
              <w:t>Наиболее холодного периода</w:t>
            </w:r>
          </w:p>
        </w:tc>
        <w:tc>
          <w:tcPr>
            <w:tcW w:w="1620" w:type="dxa"/>
            <w:vAlign w:val="center"/>
          </w:tcPr>
          <w:p w:rsidR="00A706DB" w:rsidRPr="00984F65" w:rsidRDefault="00A706DB" w:rsidP="004A73AF">
            <w:pPr>
              <w:jc w:val="center"/>
            </w:pPr>
            <w:r w:rsidRPr="00984F65">
              <w:t>Отопительного периода</w:t>
            </w:r>
          </w:p>
        </w:tc>
        <w:tc>
          <w:tcPr>
            <w:tcW w:w="2111" w:type="dxa"/>
            <w:vAlign w:val="center"/>
          </w:tcPr>
          <w:p w:rsidR="00A706DB" w:rsidRPr="00984F65" w:rsidRDefault="00A706DB" w:rsidP="004A73AF">
            <w:pPr>
              <w:jc w:val="center"/>
            </w:pPr>
            <w:r w:rsidRPr="00984F65">
              <w:t xml:space="preserve">Со среднесуточной температурой </w:t>
            </w:r>
            <w:r w:rsidRPr="00984F65">
              <w:sym w:font="Symbol" w:char="F0A3"/>
            </w:r>
            <w:r w:rsidRPr="00984F65">
              <w:t>8</w:t>
            </w:r>
            <w:r w:rsidRPr="00984F65">
              <w:sym w:font="Symbol" w:char="F0B0"/>
            </w:r>
            <w:r w:rsidRPr="00984F65">
              <w:t>С (отопительного периода)</w:t>
            </w:r>
          </w:p>
        </w:tc>
        <w:tc>
          <w:tcPr>
            <w:tcW w:w="1592" w:type="dxa"/>
            <w:vAlign w:val="center"/>
          </w:tcPr>
          <w:p w:rsidR="00A706DB" w:rsidRPr="00984F65" w:rsidRDefault="00A706DB" w:rsidP="004A73AF">
            <w:pPr>
              <w:jc w:val="center"/>
            </w:pPr>
            <w:r w:rsidRPr="00984F65">
              <w:t xml:space="preserve">Со средней суточной температурой воздуха </w:t>
            </w:r>
            <w:r w:rsidRPr="00984F65">
              <w:sym w:font="Symbol" w:char="F0A3"/>
            </w:r>
            <w:r w:rsidRPr="00984F65">
              <w:t>0</w:t>
            </w:r>
            <w:r w:rsidRPr="00984F65">
              <w:sym w:font="Symbol" w:char="F0B0"/>
            </w:r>
            <w:r w:rsidRPr="00984F65">
              <w:t>С</w:t>
            </w:r>
          </w:p>
        </w:tc>
      </w:tr>
      <w:tr w:rsidR="00A706DB" w:rsidRPr="00984F65" w:rsidTr="004A73AF">
        <w:tc>
          <w:tcPr>
            <w:tcW w:w="1278" w:type="dxa"/>
          </w:tcPr>
          <w:p w:rsidR="00A706DB" w:rsidRPr="00984F65" w:rsidRDefault="00A706DB" w:rsidP="004A73AF">
            <w:pPr>
              <w:jc w:val="center"/>
            </w:pPr>
            <w:r w:rsidRPr="00984F65">
              <w:t>-31</w:t>
            </w:r>
          </w:p>
        </w:tc>
        <w:tc>
          <w:tcPr>
            <w:tcW w:w="1422" w:type="dxa"/>
          </w:tcPr>
          <w:p w:rsidR="00A706DB" w:rsidRPr="00984F65" w:rsidRDefault="00A706DB" w:rsidP="004A73AF">
            <w:pPr>
              <w:jc w:val="center"/>
            </w:pPr>
            <w:r w:rsidRPr="00984F65">
              <w:t>-27</w:t>
            </w:r>
          </w:p>
        </w:tc>
        <w:tc>
          <w:tcPr>
            <w:tcW w:w="1440" w:type="dxa"/>
          </w:tcPr>
          <w:p w:rsidR="00A706DB" w:rsidRPr="00984F65" w:rsidRDefault="00A706DB" w:rsidP="004A73AF">
            <w:pPr>
              <w:jc w:val="center"/>
            </w:pPr>
            <w:r w:rsidRPr="00984F65">
              <w:t>-13--14</w:t>
            </w:r>
          </w:p>
        </w:tc>
        <w:tc>
          <w:tcPr>
            <w:tcW w:w="1620" w:type="dxa"/>
          </w:tcPr>
          <w:p w:rsidR="00A706DB" w:rsidRPr="00984F65" w:rsidRDefault="00A706DB" w:rsidP="004A73AF">
            <w:pPr>
              <w:jc w:val="center"/>
            </w:pPr>
            <w:r w:rsidRPr="00984F65">
              <w:t>-3 -3,5</w:t>
            </w:r>
          </w:p>
        </w:tc>
        <w:tc>
          <w:tcPr>
            <w:tcW w:w="2111" w:type="dxa"/>
          </w:tcPr>
          <w:p w:rsidR="00A706DB" w:rsidRPr="00984F65" w:rsidRDefault="00A706DB" w:rsidP="004A73AF">
            <w:pPr>
              <w:jc w:val="center"/>
            </w:pPr>
            <w:r w:rsidRPr="00984F65">
              <w:t>207 -214</w:t>
            </w:r>
          </w:p>
        </w:tc>
        <w:tc>
          <w:tcPr>
            <w:tcW w:w="1592" w:type="dxa"/>
          </w:tcPr>
          <w:p w:rsidR="00A706DB" w:rsidRPr="00984F65" w:rsidRDefault="00A706DB" w:rsidP="004A73AF">
            <w:pPr>
              <w:jc w:val="center"/>
            </w:pPr>
            <w:r w:rsidRPr="00984F65">
              <w:t>145-150</w:t>
            </w:r>
          </w:p>
        </w:tc>
      </w:tr>
    </w:tbl>
    <w:p w:rsidR="00A706DB" w:rsidRPr="00984F65" w:rsidRDefault="00A706DB" w:rsidP="00984F65">
      <w:pPr>
        <w:pStyle w:val="Main"/>
        <w:spacing w:line="240" w:lineRule="auto"/>
        <w:rPr>
          <w:szCs w:val="24"/>
        </w:rPr>
      </w:pPr>
      <w:r w:rsidRPr="00984F65">
        <w:rPr>
          <w:szCs w:val="24"/>
        </w:rPr>
        <w:t>Многолетняя средняя продолжительность промерзания почвы составляет 150-180 дней.</w:t>
      </w:r>
    </w:p>
    <w:p w:rsidR="00A706DB" w:rsidRPr="0094202E" w:rsidRDefault="00A706DB" w:rsidP="00984F65">
      <w:pPr>
        <w:pStyle w:val="Main"/>
        <w:spacing w:line="240" w:lineRule="auto"/>
      </w:pPr>
      <w:r w:rsidRPr="00984F65">
        <w:rPr>
          <w:szCs w:val="24"/>
        </w:rPr>
        <w:t>Осадки</w:t>
      </w:r>
      <w:r w:rsidR="00480858">
        <w:rPr>
          <w:szCs w:val="24"/>
        </w:rPr>
        <w:t>.</w:t>
      </w:r>
      <w:r w:rsidRPr="00984F65">
        <w:rPr>
          <w:szCs w:val="24"/>
        </w:rPr>
        <w:t xml:space="preserve"> По количеству выпадающих осадков территория относится к зоне достаточного увлажнения. За год в среднем за многолетний период выпадает 650-</w:t>
      </w:r>
      <w:smartTag w:uri="urn:schemas-microsoft-com:office:smarttags" w:element="metricconverter">
        <w:smartTagPr>
          <w:attr w:name="ProductID" w:val="730 мм"/>
        </w:smartTagPr>
        <w:r w:rsidRPr="00984F65">
          <w:rPr>
            <w:szCs w:val="24"/>
          </w:rPr>
          <w:t>730 мм</w:t>
        </w:r>
      </w:smartTag>
      <w:r w:rsidRPr="00984F65">
        <w:rPr>
          <w:szCs w:val="24"/>
        </w:rPr>
        <w:t xml:space="preserve"> осадков. Пространственное и временное их распределение отличается значительной неравномерностью. Большая часть </w:t>
      </w:r>
      <w:smartTag w:uri="urn:schemas-microsoft-com:office:smarttags" w:element="metricconverter">
        <w:smartTagPr>
          <w:attr w:name="ProductID" w:val="460 мм"/>
        </w:smartTagPr>
        <w:r w:rsidRPr="00984F65">
          <w:rPr>
            <w:szCs w:val="24"/>
          </w:rPr>
          <w:t>460 мм</w:t>
        </w:r>
      </w:smartTag>
      <w:r w:rsidRPr="00984F65">
        <w:rPr>
          <w:szCs w:val="24"/>
        </w:rPr>
        <w:t xml:space="preserve"> приходится на теплый период года и </w:t>
      </w:r>
      <w:smartTag w:uri="urn:schemas-microsoft-com:office:smarttags" w:element="metricconverter">
        <w:smartTagPr>
          <w:attr w:name="ProductID" w:val="270 мм"/>
        </w:smartTagPr>
        <w:r w:rsidRPr="00984F65">
          <w:rPr>
            <w:szCs w:val="24"/>
          </w:rPr>
          <w:t>270 мм</w:t>
        </w:r>
      </w:smartTag>
      <w:r w:rsidRPr="00984F65">
        <w:rPr>
          <w:szCs w:val="24"/>
        </w:rPr>
        <w:t xml:space="preserve"> – на холодный. В годовом ходе месячных сумм осадков максимум наблюдается в июле (в</w:t>
      </w:r>
      <w:r w:rsidRPr="0094202E">
        <w:t xml:space="preserve"> среднем </w:t>
      </w:r>
      <w:smartTag w:uri="urn:schemas-microsoft-com:office:smarttags" w:element="metricconverter">
        <w:smartTagPr>
          <w:attr w:name="ProductID" w:val="95 мм"/>
        </w:smartTagPr>
        <w:r w:rsidRPr="0094202E">
          <w:t>95 мм</w:t>
        </w:r>
      </w:smartTag>
      <w:r w:rsidRPr="0094202E">
        <w:t xml:space="preserve"> осадков), минимум - в марте (</w:t>
      </w:r>
      <w:smartTag w:uri="urn:schemas-microsoft-com:office:smarttags" w:element="metricconverter">
        <w:smartTagPr>
          <w:attr w:name="ProductID" w:val="44 мм"/>
        </w:smartTagPr>
        <w:r w:rsidRPr="0094202E">
          <w:t>44 мм</w:t>
        </w:r>
      </w:smartTag>
      <w:r w:rsidRPr="0094202E">
        <w:t xml:space="preserve"> осадков). Обычно две трети осадков выпадает в теплый период года (апрель - октябрь) в виде дождя, одна треть - зимой в виде </w:t>
      </w:r>
      <w:r w:rsidRPr="0094202E">
        <w:lastRenderedPageBreak/>
        <w:t>снега</w:t>
      </w:r>
      <w:r>
        <w:t>.</w:t>
      </w:r>
    </w:p>
    <w:p w:rsidR="00A706DB" w:rsidRPr="00984F65" w:rsidRDefault="00A706DB" w:rsidP="00984F65">
      <w:pPr>
        <w:pStyle w:val="Main"/>
        <w:spacing w:line="240" w:lineRule="auto"/>
        <w:rPr>
          <w:szCs w:val="24"/>
        </w:rPr>
      </w:pPr>
      <w:r w:rsidRPr="00984F65">
        <w:rPr>
          <w:szCs w:val="24"/>
        </w:rPr>
        <w:t xml:space="preserve">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w:t>
      </w:r>
      <w:smartTag w:uri="urn:schemas-microsoft-com:office:smarttags" w:element="metricconverter">
        <w:smartTagPr>
          <w:attr w:name="ProductID" w:val="33 см"/>
        </w:smartTagPr>
        <w:r w:rsidRPr="00984F65">
          <w:rPr>
            <w:szCs w:val="24"/>
          </w:rPr>
          <w:t>33 см</w:t>
        </w:r>
      </w:smartTag>
      <w:r w:rsidRPr="00984F65">
        <w:rPr>
          <w:szCs w:val="24"/>
        </w:rPr>
        <w:t xml:space="preserve">, в отдельные многоснежные годы она может достигать </w:t>
      </w:r>
      <w:smartTag w:uri="urn:schemas-microsoft-com:office:smarttags" w:element="metricconverter">
        <w:smartTagPr>
          <w:attr w:name="ProductID" w:val="50 см"/>
        </w:smartTagPr>
        <w:r w:rsidRPr="00984F65">
          <w:rPr>
            <w:szCs w:val="24"/>
          </w:rPr>
          <w:t>50 см</w:t>
        </w:r>
      </w:smartTag>
      <w:r w:rsidRPr="00984F65">
        <w:rPr>
          <w:szCs w:val="24"/>
        </w:rPr>
        <w:t xml:space="preserve"> на юге и </w:t>
      </w:r>
      <w:smartTag w:uri="urn:schemas-microsoft-com:office:smarttags" w:element="metricconverter">
        <w:smartTagPr>
          <w:attr w:name="ProductID" w:val="70 см"/>
        </w:smartTagPr>
        <w:r w:rsidRPr="00984F65">
          <w:rPr>
            <w:szCs w:val="24"/>
          </w:rPr>
          <w:t>70 см</w:t>
        </w:r>
      </w:smartTag>
      <w:r w:rsidRPr="00984F65">
        <w:rPr>
          <w:szCs w:val="24"/>
        </w:rPr>
        <w:t xml:space="preserve"> на севере парка, а в малоснежные зимы - не превышать </w:t>
      </w:r>
      <w:smartTag w:uri="urn:schemas-microsoft-com:office:smarttags" w:element="metricconverter">
        <w:smartTagPr>
          <w:attr w:name="ProductID" w:val="5 см"/>
        </w:smartTagPr>
        <w:r w:rsidRPr="00984F65">
          <w:rPr>
            <w:szCs w:val="24"/>
          </w:rPr>
          <w:t>5 см</w:t>
        </w:r>
      </w:smartTag>
      <w:r w:rsidRPr="00984F65">
        <w:rPr>
          <w:szCs w:val="24"/>
        </w:rPr>
        <w:t xml:space="preserve">. Число дней со снежным покровом - 130-145.  </w:t>
      </w:r>
    </w:p>
    <w:p w:rsidR="00A706DB" w:rsidRPr="00984F65" w:rsidRDefault="00A706DB" w:rsidP="00984F65">
      <w:pPr>
        <w:pStyle w:val="Main"/>
        <w:spacing w:line="240" w:lineRule="auto"/>
        <w:rPr>
          <w:szCs w:val="24"/>
        </w:rPr>
      </w:pPr>
      <w:r w:rsidRPr="00984F65">
        <w:rPr>
          <w:szCs w:val="24"/>
        </w:rPr>
        <w:t xml:space="preserve">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w:t>
      </w:r>
      <w:smartTag w:uri="urn:schemas-microsoft-com:office:smarttags" w:element="metricconverter">
        <w:smartTagPr>
          <w:attr w:name="ProductID" w:val="47 см"/>
        </w:smartTagPr>
        <w:r w:rsidRPr="00984F65">
          <w:rPr>
            <w:szCs w:val="24"/>
          </w:rPr>
          <w:t>47 см</w:t>
        </w:r>
      </w:smartTag>
      <w:r w:rsidRPr="00984F65">
        <w:rPr>
          <w:szCs w:val="24"/>
        </w:rPr>
        <w:t xml:space="preserve">, в отдельные годы доходит до </w:t>
      </w:r>
      <w:smartTag w:uri="urn:schemas-microsoft-com:office:smarttags" w:element="metricconverter">
        <w:smartTagPr>
          <w:attr w:name="ProductID" w:val="70 см"/>
        </w:smartTagPr>
        <w:r w:rsidRPr="00984F65">
          <w:rPr>
            <w:szCs w:val="24"/>
          </w:rPr>
          <w:t>70 см</w:t>
        </w:r>
      </w:smartTag>
      <w:r w:rsidRPr="00984F65">
        <w:rPr>
          <w:szCs w:val="24"/>
        </w:rPr>
        <w:t>. Максимальной высоты снежный покров достигает в конце февраля – начале марта.</w:t>
      </w:r>
    </w:p>
    <w:p w:rsidR="00A706DB" w:rsidRPr="00984F65" w:rsidRDefault="00A706DB" w:rsidP="00984F65">
      <w:pPr>
        <w:pStyle w:val="Main"/>
        <w:spacing w:line="240" w:lineRule="auto"/>
        <w:rPr>
          <w:szCs w:val="24"/>
        </w:rPr>
      </w:pPr>
      <w:r w:rsidRPr="00984F65">
        <w:rPr>
          <w:szCs w:val="24"/>
        </w:rPr>
        <w:t>Число дней с относительной влажностью воздуха 80% и более за год составляет 125-133.</w:t>
      </w:r>
    </w:p>
    <w:p w:rsidR="00A706DB" w:rsidRPr="00984F65" w:rsidRDefault="00A706DB" w:rsidP="00984F65">
      <w:pPr>
        <w:pStyle w:val="Main"/>
        <w:spacing w:line="240" w:lineRule="auto"/>
        <w:rPr>
          <w:szCs w:val="24"/>
        </w:rPr>
      </w:pPr>
      <w:r w:rsidRPr="00984F65">
        <w:rPr>
          <w:szCs w:val="24"/>
        </w:rPr>
        <w:t>Ветер</w:t>
      </w:r>
      <w:r w:rsidR="00480858">
        <w:rPr>
          <w:szCs w:val="24"/>
        </w:rPr>
        <w:t>.</w:t>
      </w:r>
      <w:r w:rsidRPr="00984F65">
        <w:rPr>
          <w:szCs w:val="24"/>
        </w:rPr>
        <w:t xml:space="preserve"> Ветровой режим характеризуется преобладанием в течение года потоков западного и юго-западного направления. В зимний период преобладают ветры </w:t>
      </w:r>
      <w:proofErr w:type="gramStart"/>
      <w:r w:rsidRPr="00984F65">
        <w:rPr>
          <w:szCs w:val="24"/>
        </w:rPr>
        <w:t>южного</w:t>
      </w:r>
      <w:proofErr w:type="gramEnd"/>
      <w:r w:rsidRPr="00984F65">
        <w:rPr>
          <w:szCs w:val="24"/>
        </w:rPr>
        <w:t xml:space="preserve"> и юго-западного направлений, в летний – северные, северо-восточные и северо-западные.</w:t>
      </w:r>
    </w:p>
    <w:p w:rsidR="00A706DB" w:rsidRPr="00984F65" w:rsidRDefault="00A706DB" w:rsidP="00984F65">
      <w:pPr>
        <w:pStyle w:val="Main"/>
        <w:spacing w:line="240" w:lineRule="auto"/>
        <w:rPr>
          <w:szCs w:val="24"/>
        </w:rPr>
      </w:pPr>
      <w:r w:rsidRPr="00984F65">
        <w:rPr>
          <w:szCs w:val="24"/>
        </w:rPr>
        <w:t>Средняя годовая скорость ветра на территории составляет 3,6 м/с. Самые ветреные месяца со средней скоростью ветра более 4,0 м/</w:t>
      </w:r>
      <w:proofErr w:type="gramStart"/>
      <w:r w:rsidRPr="00984F65">
        <w:rPr>
          <w:szCs w:val="24"/>
        </w:rPr>
        <w:t>с–</w:t>
      </w:r>
      <w:proofErr w:type="gramEnd"/>
      <w:r w:rsidRPr="00984F65">
        <w:rPr>
          <w:szCs w:val="24"/>
        </w:rPr>
        <w:t xml:space="preserve">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(4,9-5 м/сек), в летний период – при ветрах северо-западного и западного направления (3,3-3,8 м/сек).</w:t>
      </w:r>
    </w:p>
    <w:p w:rsidR="00A706DB" w:rsidRPr="00984F65" w:rsidRDefault="00A706DB" w:rsidP="00984F65">
      <w:pPr>
        <w:pStyle w:val="Main"/>
        <w:spacing w:line="240" w:lineRule="auto"/>
        <w:rPr>
          <w:szCs w:val="24"/>
        </w:rPr>
      </w:pPr>
      <w:r w:rsidRPr="00984F65">
        <w:rPr>
          <w:szCs w:val="24"/>
        </w:rPr>
        <w:t>Скорость ветра возможна 1 раз:</w:t>
      </w:r>
    </w:p>
    <w:p w:rsidR="00A706DB" w:rsidRPr="00984F65" w:rsidRDefault="00A706DB" w:rsidP="00984F65">
      <w:pPr>
        <w:pStyle w:val="Main"/>
        <w:spacing w:line="240" w:lineRule="auto"/>
        <w:rPr>
          <w:szCs w:val="24"/>
        </w:rPr>
      </w:pPr>
      <w:r w:rsidRPr="00984F65">
        <w:rPr>
          <w:szCs w:val="24"/>
        </w:rPr>
        <w:t>в год – 18 м/сек;</w:t>
      </w:r>
    </w:p>
    <w:p w:rsidR="00A706DB" w:rsidRPr="00984F65" w:rsidRDefault="00A706DB" w:rsidP="00984F65">
      <w:pPr>
        <w:pStyle w:val="Main"/>
        <w:spacing w:line="240" w:lineRule="auto"/>
        <w:rPr>
          <w:szCs w:val="24"/>
        </w:rPr>
      </w:pPr>
      <w:r w:rsidRPr="00984F65">
        <w:rPr>
          <w:szCs w:val="24"/>
        </w:rPr>
        <w:t>в 5 лет – 21 м/сек;</w:t>
      </w:r>
    </w:p>
    <w:p w:rsidR="00A706DB" w:rsidRPr="00984F65" w:rsidRDefault="00A706DB" w:rsidP="00984F65">
      <w:pPr>
        <w:pStyle w:val="Main"/>
        <w:spacing w:line="240" w:lineRule="auto"/>
        <w:rPr>
          <w:szCs w:val="24"/>
        </w:rPr>
      </w:pPr>
      <w:r w:rsidRPr="00984F65">
        <w:rPr>
          <w:szCs w:val="24"/>
        </w:rPr>
        <w:t>в 10 лет – 22 м/сек;</w:t>
      </w:r>
    </w:p>
    <w:p w:rsidR="00A706DB" w:rsidRPr="00984F65" w:rsidRDefault="00A706DB" w:rsidP="00984F65">
      <w:pPr>
        <w:pStyle w:val="Main"/>
        <w:spacing w:line="240" w:lineRule="auto"/>
        <w:rPr>
          <w:szCs w:val="24"/>
        </w:rPr>
      </w:pPr>
      <w:r w:rsidRPr="00984F65">
        <w:rPr>
          <w:szCs w:val="24"/>
        </w:rPr>
        <w:t>в 15 лет – 23 м/сек;</w:t>
      </w:r>
    </w:p>
    <w:p w:rsidR="00A706DB" w:rsidRPr="00984F65" w:rsidRDefault="00A706DB" w:rsidP="00984F65">
      <w:pPr>
        <w:pStyle w:val="Main"/>
        <w:spacing w:line="240" w:lineRule="auto"/>
        <w:rPr>
          <w:szCs w:val="24"/>
        </w:rPr>
      </w:pPr>
      <w:r w:rsidRPr="00984F65">
        <w:rPr>
          <w:szCs w:val="24"/>
        </w:rPr>
        <w:t>в 20 лет – 24 м/сек.</w:t>
      </w:r>
    </w:p>
    <w:p w:rsidR="00A706DB" w:rsidRPr="00984F65" w:rsidRDefault="00A706DB" w:rsidP="00984F65">
      <w:pPr>
        <w:pStyle w:val="Main"/>
        <w:spacing w:line="240" w:lineRule="auto"/>
        <w:rPr>
          <w:szCs w:val="24"/>
        </w:rPr>
      </w:pPr>
      <w:r w:rsidRPr="00984F65">
        <w:rPr>
          <w:szCs w:val="24"/>
        </w:rPr>
        <w:t xml:space="preserve">Ветровой режим оказывает существенное влияние на перенос и рассеивание загрязняющих веществ. Особенно это </w:t>
      </w:r>
      <w:proofErr w:type="gramStart"/>
      <w:r w:rsidRPr="00984F65">
        <w:rPr>
          <w:szCs w:val="24"/>
        </w:rPr>
        <w:t>относится к ветрам со скоростью 0-1 м/сек</w:t>
      </w:r>
      <w:proofErr w:type="gramEnd"/>
      <w:r w:rsidRPr="00984F65">
        <w:rPr>
          <w:szCs w:val="24"/>
        </w:rPr>
        <w:t>.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A706DB" w:rsidRPr="00984F65" w:rsidRDefault="00A706DB" w:rsidP="00984F65">
      <w:pPr>
        <w:pStyle w:val="Main"/>
        <w:spacing w:line="240" w:lineRule="auto"/>
        <w:rPr>
          <w:szCs w:val="24"/>
        </w:rPr>
      </w:pPr>
      <w:r w:rsidRPr="00984F65">
        <w:rPr>
          <w:szCs w:val="24"/>
        </w:rPr>
        <w:t xml:space="preserve">Потенциал загрязнения атмосферы (ПЗА) характеризуется как умеренный. </w:t>
      </w:r>
      <w:proofErr w:type="gramStart"/>
      <w:r w:rsidRPr="00984F65">
        <w:rPr>
          <w:szCs w:val="24"/>
        </w:rPr>
        <w:t>Повышенный уровень загрязнения атмосферного воздуха, обусловленный метеорологическими условиями может</w:t>
      </w:r>
      <w:proofErr w:type="gramEnd"/>
      <w:r w:rsidRPr="00984F65">
        <w:rPr>
          <w:szCs w:val="24"/>
        </w:rPr>
        <w:t xml:space="preserve"> отмечаться летом и зимой.</w:t>
      </w:r>
    </w:p>
    <w:p w:rsidR="00A706DB" w:rsidRPr="00B140F0" w:rsidRDefault="00A706DB" w:rsidP="00B140F0">
      <w:pPr>
        <w:pStyle w:val="4"/>
        <w:rPr>
          <w:rFonts w:ascii="Times New Roman" w:hAnsi="Times New Roman" w:cs="Times New Roman"/>
          <w:color w:val="833C0B" w:themeColor="accent2" w:themeShade="80"/>
        </w:rPr>
      </w:pPr>
      <w:r w:rsidRPr="00B140F0">
        <w:rPr>
          <w:rFonts w:ascii="Times New Roman" w:hAnsi="Times New Roman" w:cs="Times New Roman"/>
          <w:color w:val="833C0B" w:themeColor="accent2" w:themeShade="80"/>
        </w:rPr>
        <w:t>Микроклиматические особенности</w:t>
      </w:r>
    </w:p>
    <w:p w:rsidR="00A706DB" w:rsidRPr="00984F65" w:rsidRDefault="00A706DB" w:rsidP="00984F65">
      <w:pPr>
        <w:pStyle w:val="Main"/>
        <w:spacing w:line="240" w:lineRule="auto"/>
        <w:rPr>
          <w:szCs w:val="24"/>
        </w:rPr>
      </w:pPr>
      <w:r w:rsidRPr="00984F65">
        <w:rPr>
          <w:szCs w:val="24"/>
        </w:rPr>
        <w:t xml:space="preserve">Большое значение в формировании ветрового режима играют орографические особенности рельефа. В </w:t>
      </w:r>
      <w:proofErr w:type="spellStart"/>
      <w:r w:rsidRPr="00984F65">
        <w:rPr>
          <w:szCs w:val="24"/>
        </w:rPr>
        <w:t>непродуваемых</w:t>
      </w:r>
      <w:proofErr w:type="spellEnd"/>
      <w:r w:rsidRPr="00984F65">
        <w:rPr>
          <w:szCs w:val="24"/>
        </w:rPr>
        <w:t xml:space="preserve"> долинах рек, ручьев, оврагов отмечается существенное снижение скорости ветрового потока (до 25%), увеличивается вероятность образования застойных зон. Повышение скорости ветровых потоков на 20%-30% по сравнению со средними значениями возможно вдоль долины р. </w:t>
      </w:r>
      <w:proofErr w:type="spellStart"/>
      <w:r w:rsidRPr="00984F65">
        <w:rPr>
          <w:szCs w:val="24"/>
        </w:rPr>
        <w:t>Высса</w:t>
      </w:r>
      <w:proofErr w:type="spellEnd"/>
      <w:r w:rsidRPr="00984F65">
        <w:rPr>
          <w:szCs w:val="24"/>
        </w:rPr>
        <w:t xml:space="preserve">, а также других рек. </w:t>
      </w:r>
    </w:p>
    <w:p w:rsidR="00A706DB" w:rsidRPr="00984F65" w:rsidRDefault="00A706DB" w:rsidP="00984F65">
      <w:pPr>
        <w:pStyle w:val="Main"/>
        <w:spacing w:line="240" w:lineRule="auto"/>
        <w:rPr>
          <w:szCs w:val="24"/>
        </w:rPr>
      </w:pPr>
      <w:r w:rsidRPr="00984F65">
        <w:rPr>
          <w:szCs w:val="24"/>
        </w:rPr>
        <w:t>На микроклиматические особенности территории оказывает влияние также растительность и водные поверхности. В лесных массивах температура воздуха летом на 2-4 ниже, а зимой выше, чем в городской застройке.</w:t>
      </w:r>
    </w:p>
    <w:p w:rsidR="0065168C" w:rsidRPr="00591C59" w:rsidRDefault="00591C59" w:rsidP="00591C59">
      <w:pPr>
        <w:pStyle w:val="4"/>
        <w:rPr>
          <w:rFonts w:ascii="Times New Roman" w:hAnsi="Times New Roman" w:cs="Times New Roman"/>
          <w:color w:val="833C0B" w:themeColor="accent2" w:themeShade="80"/>
        </w:rPr>
      </w:pPr>
      <w:r w:rsidRPr="00591C59">
        <w:rPr>
          <w:rFonts w:ascii="Times New Roman" w:hAnsi="Times New Roman" w:cs="Times New Roman"/>
          <w:color w:val="833C0B" w:themeColor="accent2" w:themeShade="80"/>
        </w:rPr>
        <w:t>Морфология и ландшафтное строение территории</w:t>
      </w:r>
    </w:p>
    <w:p w:rsidR="00066801" w:rsidRPr="00066801" w:rsidRDefault="00066801" w:rsidP="00066801">
      <w:pPr>
        <w:pStyle w:val="Main"/>
        <w:spacing w:line="240" w:lineRule="auto"/>
        <w:rPr>
          <w:szCs w:val="24"/>
        </w:rPr>
      </w:pPr>
      <w:r w:rsidRPr="00066801">
        <w:rPr>
          <w:szCs w:val="24"/>
        </w:rPr>
        <w:t xml:space="preserve">В физико-географическом плане Бабынинский район расположен на северо-западе Среднерусской возвышенности в пределах </w:t>
      </w:r>
      <w:proofErr w:type="spellStart"/>
      <w:r w:rsidRPr="00066801">
        <w:rPr>
          <w:szCs w:val="24"/>
        </w:rPr>
        <w:t>Мещовского</w:t>
      </w:r>
      <w:proofErr w:type="spellEnd"/>
      <w:r w:rsidRPr="00066801">
        <w:rPr>
          <w:szCs w:val="24"/>
        </w:rPr>
        <w:t xml:space="preserve"> </w:t>
      </w:r>
      <w:proofErr w:type="spellStart"/>
      <w:r w:rsidRPr="00066801">
        <w:rPr>
          <w:szCs w:val="24"/>
        </w:rPr>
        <w:t>ополья</w:t>
      </w:r>
      <w:proofErr w:type="spellEnd"/>
      <w:r w:rsidRPr="00066801">
        <w:rPr>
          <w:szCs w:val="24"/>
        </w:rPr>
        <w:t xml:space="preserve">. </w:t>
      </w:r>
      <w:proofErr w:type="gramStart"/>
      <w:r w:rsidRPr="00066801">
        <w:rPr>
          <w:szCs w:val="24"/>
        </w:rPr>
        <w:t xml:space="preserve">Современный рельеф носит черты эрозионно-денудационной равнины доледникового времени, на который </w:t>
      </w:r>
      <w:proofErr w:type="spellStart"/>
      <w:r w:rsidRPr="00066801">
        <w:rPr>
          <w:szCs w:val="24"/>
        </w:rPr>
        <w:t>наложились</w:t>
      </w:r>
      <w:proofErr w:type="spellEnd"/>
      <w:r w:rsidRPr="00066801">
        <w:rPr>
          <w:szCs w:val="24"/>
        </w:rPr>
        <w:t xml:space="preserve"> </w:t>
      </w:r>
      <w:r w:rsidRPr="00066801">
        <w:rPr>
          <w:szCs w:val="24"/>
        </w:rPr>
        <w:lastRenderedPageBreak/>
        <w:t xml:space="preserve">ледниковые образования с последующей </w:t>
      </w:r>
      <w:proofErr w:type="spellStart"/>
      <w:r w:rsidRPr="00066801">
        <w:rPr>
          <w:szCs w:val="24"/>
        </w:rPr>
        <w:t>постледниковой</w:t>
      </w:r>
      <w:proofErr w:type="spellEnd"/>
      <w:r w:rsidRPr="00066801">
        <w:rPr>
          <w:szCs w:val="24"/>
        </w:rPr>
        <w:t xml:space="preserve"> эрозией.</w:t>
      </w:r>
      <w:proofErr w:type="gramEnd"/>
      <w:r w:rsidRPr="00066801">
        <w:rPr>
          <w:szCs w:val="24"/>
        </w:rPr>
        <w:t xml:space="preserve"> В целом весь </w:t>
      </w:r>
      <w:proofErr w:type="gramStart"/>
      <w:r w:rsidRPr="00066801">
        <w:rPr>
          <w:szCs w:val="24"/>
        </w:rPr>
        <w:t>район</w:t>
      </w:r>
      <w:proofErr w:type="gramEnd"/>
      <w:r w:rsidRPr="00066801">
        <w:rPr>
          <w:szCs w:val="24"/>
        </w:rPr>
        <w:t xml:space="preserve"> возвышенный с максимальными абсолютными отметками поверхности 240-</w:t>
      </w:r>
      <w:smartTag w:uri="urn:schemas-microsoft-com:office:smarttags" w:element="metricconverter">
        <w:smartTagPr>
          <w:attr w:name="ProductID" w:val="245 м"/>
        </w:smartTagPr>
        <w:r w:rsidRPr="00066801">
          <w:rPr>
            <w:szCs w:val="24"/>
          </w:rPr>
          <w:t>245 м</w:t>
        </w:r>
      </w:smartTag>
      <w:r w:rsidRPr="00066801">
        <w:rPr>
          <w:szCs w:val="24"/>
        </w:rPr>
        <w:t xml:space="preserve">. Низшая точка района – это урез вод р. </w:t>
      </w:r>
      <w:proofErr w:type="spellStart"/>
      <w:r w:rsidRPr="00066801">
        <w:rPr>
          <w:szCs w:val="24"/>
        </w:rPr>
        <w:t>Высса</w:t>
      </w:r>
      <w:proofErr w:type="spellEnd"/>
      <w:r w:rsidRPr="00066801">
        <w:rPr>
          <w:szCs w:val="24"/>
        </w:rPr>
        <w:t xml:space="preserve"> у дер. Кром</w:t>
      </w:r>
      <w:r w:rsidR="00101BC2">
        <w:rPr>
          <w:szCs w:val="24"/>
        </w:rPr>
        <w:t>и</w:t>
      </w:r>
      <w:r w:rsidRPr="00066801">
        <w:rPr>
          <w:szCs w:val="24"/>
        </w:rPr>
        <w:t xml:space="preserve">но </w:t>
      </w:r>
      <w:smartTag w:uri="urn:schemas-microsoft-com:office:smarttags" w:element="metricconverter">
        <w:smartTagPr>
          <w:attr w:name="ProductID" w:val="136,5 м"/>
        </w:smartTagPr>
        <w:r w:rsidRPr="00066801">
          <w:rPr>
            <w:szCs w:val="24"/>
          </w:rPr>
          <w:t>136,5 м</w:t>
        </w:r>
      </w:smartTag>
      <w:r w:rsidRPr="00066801">
        <w:rPr>
          <w:szCs w:val="24"/>
        </w:rPr>
        <w:t xml:space="preserve">. Таким образом, абсолютный перепад высот в пределах района составляет </w:t>
      </w:r>
      <w:smartTag w:uri="urn:schemas-microsoft-com:office:smarttags" w:element="metricconverter">
        <w:smartTagPr>
          <w:attr w:name="ProductID" w:val="108,5 м"/>
        </w:smartTagPr>
        <w:r w:rsidRPr="00066801">
          <w:rPr>
            <w:szCs w:val="24"/>
          </w:rPr>
          <w:t>108,5 м</w:t>
        </w:r>
      </w:smartTag>
      <w:r w:rsidRPr="00066801">
        <w:rPr>
          <w:szCs w:val="24"/>
        </w:rPr>
        <w:t xml:space="preserve">. Наибольшие относительные перепады в рельефе отмечены в долине р. </w:t>
      </w:r>
      <w:proofErr w:type="spellStart"/>
      <w:r w:rsidRPr="00066801">
        <w:rPr>
          <w:szCs w:val="24"/>
        </w:rPr>
        <w:t>Высса</w:t>
      </w:r>
      <w:proofErr w:type="spellEnd"/>
      <w:r w:rsidRPr="00066801">
        <w:rPr>
          <w:szCs w:val="24"/>
        </w:rPr>
        <w:t xml:space="preserve"> у дер. </w:t>
      </w:r>
      <w:proofErr w:type="spellStart"/>
      <w:r w:rsidRPr="00066801">
        <w:rPr>
          <w:szCs w:val="24"/>
        </w:rPr>
        <w:t>Шамордино</w:t>
      </w:r>
      <w:proofErr w:type="spellEnd"/>
      <w:r w:rsidRPr="00066801">
        <w:rPr>
          <w:szCs w:val="24"/>
        </w:rPr>
        <w:t xml:space="preserve"> 40-</w:t>
      </w:r>
      <w:smartTag w:uri="urn:schemas-microsoft-com:office:smarttags" w:element="metricconverter">
        <w:smartTagPr>
          <w:attr w:name="ProductID" w:val="45 м"/>
        </w:smartTagPr>
        <w:r w:rsidRPr="00066801">
          <w:rPr>
            <w:szCs w:val="24"/>
          </w:rPr>
          <w:t>45 м</w:t>
        </w:r>
      </w:smartTag>
      <w:r w:rsidRPr="00066801">
        <w:rPr>
          <w:szCs w:val="24"/>
        </w:rPr>
        <w:t>.</w:t>
      </w:r>
    </w:p>
    <w:p w:rsidR="00066801" w:rsidRPr="00066801" w:rsidRDefault="00066801" w:rsidP="00066801">
      <w:pPr>
        <w:pStyle w:val="Main"/>
        <w:spacing w:line="240" w:lineRule="auto"/>
        <w:rPr>
          <w:szCs w:val="24"/>
        </w:rPr>
      </w:pPr>
      <w:r w:rsidRPr="00066801">
        <w:rPr>
          <w:szCs w:val="24"/>
        </w:rPr>
        <w:t xml:space="preserve">Основными типами рельефа района являются </w:t>
      </w:r>
      <w:proofErr w:type="spellStart"/>
      <w:r w:rsidRPr="00066801">
        <w:rPr>
          <w:szCs w:val="24"/>
        </w:rPr>
        <w:t>пологохолмистая</w:t>
      </w:r>
      <w:proofErr w:type="spellEnd"/>
      <w:r w:rsidRPr="00066801">
        <w:rPr>
          <w:szCs w:val="24"/>
        </w:rPr>
        <w:t xml:space="preserve">, пологоволнистая и плоско-волнистая моренная и моренно-зандровая равнина. </w:t>
      </w:r>
    </w:p>
    <w:p w:rsidR="00066801" w:rsidRPr="00066801" w:rsidRDefault="00066801" w:rsidP="00066801">
      <w:pPr>
        <w:pStyle w:val="4"/>
        <w:rPr>
          <w:rFonts w:ascii="Times New Roman" w:hAnsi="Times New Roman" w:cs="Times New Roman"/>
          <w:color w:val="833C0B" w:themeColor="accent2" w:themeShade="80"/>
        </w:rPr>
      </w:pPr>
      <w:r w:rsidRPr="00066801">
        <w:rPr>
          <w:rFonts w:ascii="Times New Roman" w:hAnsi="Times New Roman" w:cs="Times New Roman"/>
          <w:color w:val="833C0B" w:themeColor="accent2" w:themeShade="80"/>
        </w:rPr>
        <w:t>Геолого-тектоническое строение территории</w:t>
      </w:r>
    </w:p>
    <w:p w:rsidR="00066801" w:rsidRPr="00066801" w:rsidRDefault="00066801" w:rsidP="00066801">
      <w:pPr>
        <w:pStyle w:val="Main"/>
        <w:spacing w:line="240" w:lineRule="auto"/>
        <w:rPr>
          <w:szCs w:val="24"/>
        </w:rPr>
      </w:pPr>
      <w:r w:rsidRPr="00066801">
        <w:rPr>
          <w:szCs w:val="24"/>
        </w:rPr>
        <w:t xml:space="preserve">В тектоническом плане район расположен на северо-западном склоне Воронежской </w:t>
      </w:r>
      <w:proofErr w:type="spellStart"/>
      <w:r w:rsidRPr="00066801">
        <w:rPr>
          <w:szCs w:val="24"/>
        </w:rPr>
        <w:t>антеклизы</w:t>
      </w:r>
      <w:proofErr w:type="spellEnd"/>
      <w:r w:rsidRPr="00066801">
        <w:rPr>
          <w:szCs w:val="24"/>
        </w:rPr>
        <w:t xml:space="preserve"> с глубиной залегания пород кристаллического фундамента 750-</w:t>
      </w:r>
      <w:smartTag w:uri="urn:schemas-microsoft-com:office:smarttags" w:element="metricconverter">
        <w:smartTagPr>
          <w:attr w:name="ProductID" w:val="900 м"/>
        </w:smartTagPr>
        <w:r w:rsidRPr="00066801">
          <w:rPr>
            <w:szCs w:val="24"/>
          </w:rPr>
          <w:t>900 м</w:t>
        </w:r>
      </w:smartTag>
      <w:r w:rsidRPr="00066801">
        <w:rPr>
          <w:szCs w:val="24"/>
        </w:rPr>
        <w:t>. Северо-восточная часть района находится в зоне Калужской кольцевой структуры.</w:t>
      </w:r>
    </w:p>
    <w:p w:rsidR="00066801" w:rsidRPr="00066801" w:rsidRDefault="00066801" w:rsidP="00066801">
      <w:pPr>
        <w:pStyle w:val="Main"/>
        <w:spacing w:line="240" w:lineRule="auto"/>
        <w:rPr>
          <w:szCs w:val="24"/>
        </w:rPr>
      </w:pPr>
      <w:r w:rsidRPr="00066801">
        <w:rPr>
          <w:szCs w:val="24"/>
        </w:rPr>
        <w:t xml:space="preserve">Геологическое описание дается только той части геологического разреза, которая представляет практический интерес для промышленного освоения и для познавательных целей. </w:t>
      </w:r>
    </w:p>
    <w:p w:rsidR="00066801" w:rsidRPr="00066801" w:rsidRDefault="00066801" w:rsidP="00066801">
      <w:pPr>
        <w:pStyle w:val="Main"/>
        <w:spacing w:line="240" w:lineRule="auto"/>
        <w:rPr>
          <w:szCs w:val="24"/>
        </w:rPr>
      </w:pPr>
      <w:proofErr w:type="spellStart"/>
      <w:r w:rsidRPr="00066801">
        <w:rPr>
          <w:szCs w:val="24"/>
        </w:rPr>
        <w:t>Упинский</w:t>
      </w:r>
      <w:proofErr w:type="spellEnd"/>
      <w:r w:rsidRPr="00066801">
        <w:rPr>
          <w:szCs w:val="24"/>
        </w:rPr>
        <w:t xml:space="preserve"> горизонт нижнего карбона представлен двадцатисантиметровой толщей серо-желтых </w:t>
      </w:r>
      <w:proofErr w:type="spellStart"/>
      <w:r w:rsidRPr="00066801">
        <w:rPr>
          <w:szCs w:val="24"/>
        </w:rPr>
        <w:t>мерголистых</w:t>
      </w:r>
      <w:proofErr w:type="spellEnd"/>
      <w:r w:rsidRPr="00066801">
        <w:rPr>
          <w:szCs w:val="24"/>
        </w:rPr>
        <w:t xml:space="preserve"> известняков залегающих на глубинах от </w:t>
      </w:r>
      <w:smartTag w:uri="urn:schemas-microsoft-com:office:smarttags" w:element="metricconverter">
        <w:smartTagPr>
          <w:attr w:name="ProductID" w:val="50 м"/>
        </w:smartTagPr>
        <w:r w:rsidRPr="00066801">
          <w:rPr>
            <w:szCs w:val="24"/>
          </w:rPr>
          <w:t>50 м</w:t>
        </w:r>
      </w:smartTag>
      <w:r w:rsidRPr="00066801">
        <w:rPr>
          <w:szCs w:val="24"/>
        </w:rPr>
        <w:t xml:space="preserve"> на северо-востоке района, до </w:t>
      </w:r>
      <w:smartTag w:uri="urn:schemas-microsoft-com:office:smarttags" w:element="metricconverter">
        <w:smartTagPr>
          <w:attr w:name="ProductID" w:val="150 м"/>
        </w:smartTagPr>
        <w:r w:rsidRPr="00066801">
          <w:rPr>
            <w:szCs w:val="24"/>
          </w:rPr>
          <w:t>150 м</w:t>
        </w:r>
      </w:smartTag>
      <w:r w:rsidRPr="00066801">
        <w:rPr>
          <w:szCs w:val="24"/>
        </w:rPr>
        <w:t xml:space="preserve"> - на юге. С этим горизонтом связан водоносный слой пресных вод, используемый в </w:t>
      </w:r>
      <w:proofErr w:type="spellStart"/>
      <w:r w:rsidRPr="00066801">
        <w:rPr>
          <w:szCs w:val="24"/>
        </w:rPr>
        <w:t>хозпитьевом</w:t>
      </w:r>
      <w:proofErr w:type="spellEnd"/>
      <w:r w:rsidRPr="00066801">
        <w:rPr>
          <w:szCs w:val="24"/>
        </w:rPr>
        <w:t xml:space="preserve"> водоснабжении района.</w:t>
      </w:r>
    </w:p>
    <w:p w:rsidR="00066801" w:rsidRPr="00066801" w:rsidRDefault="00066801" w:rsidP="00066801">
      <w:pPr>
        <w:pStyle w:val="Main"/>
        <w:spacing w:line="240" w:lineRule="auto"/>
        <w:rPr>
          <w:szCs w:val="24"/>
        </w:rPr>
      </w:pPr>
      <w:r w:rsidRPr="00066801">
        <w:rPr>
          <w:szCs w:val="24"/>
        </w:rPr>
        <w:t xml:space="preserve">На вышеуказанный слой известняков с угловым несогласием ложатся континентальные угленосные образования </w:t>
      </w:r>
      <w:proofErr w:type="spellStart"/>
      <w:r w:rsidRPr="00066801">
        <w:rPr>
          <w:szCs w:val="24"/>
        </w:rPr>
        <w:t>бобриковского</w:t>
      </w:r>
      <w:proofErr w:type="spellEnd"/>
      <w:r w:rsidRPr="00066801">
        <w:rPr>
          <w:szCs w:val="24"/>
        </w:rPr>
        <w:t xml:space="preserve"> стратиграфического горизонта. Эта толща мощностью до </w:t>
      </w:r>
      <w:smartTag w:uri="urn:schemas-microsoft-com:office:smarttags" w:element="metricconverter">
        <w:smartTagPr>
          <w:attr w:name="ProductID" w:val="30 м"/>
        </w:smartTagPr>
        <w:r w:rsidRPr="00066801">
          <w:rPr>
            <w:szCs w:val="24"/>
          </w:rPr>
          <w:t>30 м</w:t>
        </w:r>
      </w:smartTag>
      <w:r w:rsidRPr="00066801">
        <w:rPr>
          <w:szCs w:val="24"/>
        </w:rPr>
        <w:t xml:space="preserve"> сложена разнообразными глинами, в т.ч. и огнеупорными глинистыми углистыми песками и прослоями бурых углей. С этими отложениями связаны крупные месторождения бурых углей – Воротынского и </w:t>
      </w:r>
      <w:proofErr w:type="spellStart"/>
      <w:r w:rsidRPr="00066801">
        <w:rPr>
          <w:szCs w:val="24"/>
        </w:rPr>
        <w:t>Утешевского</w:t>
      </w:r>
      <w:proofErr w:type="spellEnd"/>
      <w:r w:rsidRPr="00066801">
        <w:rPr>
          <w:szCs w:val="24"/>
        </w:rPr>
        <w:t>.</w:t>
      </w:r>
    </w:p>
    <w:p w:rsidR="00066801" w:rsidRPr="00066801" w:rsidRDefault="00066801" w:rsidP="00066801">
      <w:pPr>
        <w:pStyle w:val="Main"/>
        <w:spacing w:line="240" w:lineRule="auto"/>
        <w:rPr>
          <w:szCs w:val="24"/>
        </w:rPr>
      </w:pPr>
      <w:r w:rsidRPr="00066801">
        <w:rPr>
          <w:szCs w:val="24"/>
        </w:rPr>
        <w:t xml:space="preserve">На угленосную свиту с размывом ложатся породы тульского возраста, общей мощностью иногда до </w:t>
      </w:r>
      <w:smartTag w:uri="urn:schemas-microsoft-com:office:smarttags" w:element="metricconverter">
        <w:smartTagPr>
          <w:attr w:name="ProductID" w:val="60 м"/>
        </w:smartTagPr>
        <w:r w:rsidRPr="00066801">
          <w:rPr>
            <w:szCs w:val="24"/>
          </w:rPr>
          <w:t>60 м</w:t>
        </w:r>
      </w:smartTag>
      <w:r w:rsidRPr="00066801">
        <w:rPr>
          <w:szCs w:val="24"/>
        </w:rPr>
        <w:t>. Нижняя часть разреза сложена кварцевыми тонкозернистыми песками с прослоями глин и бурых углей; средняя и верхняя представлена глинистыми отложениями с маломощными прослоями темно-серых известняков. Пески тульского горизонта являются водоносными и используются для водоснабжения населенных пунктов района.</w:t>
      </w:r>
    </w:p>
    <w:p w:rsidR="00066801" w:rsidRPr="00066801" w:rsidRDefault="00066801" w:rsidP="00066801">
      <w:pPr>
        <w:pStyle w:val="Main"/>
        <w:spacing w:line="240" w:lineRule="auto"/>
        <w:rPr>
          <w:szCs w:val="24"/>
        </w:rPr>
      </w:pPr>
      <w:r w:rsidRPr="00066801">
        <w:rPr>
          <w:szCs w:val="24"/>
        </w:rPr>
        <w:t xml:space="preserve">Выше тульских слоев залегает </w:t>
      </w:r>
      <w:proofErr w:type="gramStart"/>
      <w:r w:rsidRPr="00066801">
        <w:rPr>
          <w:szCs w:val="24"/>
        </w:rPr>
        <w:t>окский</w:t>
      </w:r>
      <w:proofErr w:type="gramEnd"/>
      <w:r w:rsidRPr="00066801">
        <w:rPr>
          <w:szCs w:val="24"/>
        </w:rPr>
        <w:t xml:space="preserve"> </w:t>
      </w:r>
      <w:proofErr w:type="spellStart"/>
      <w:r w:rsidRPr="00066801">
        <w:rPr>
          <w:szCs w:val="24"/>
        </w:rPr>
        <w:t>надгоризонт</w:t>
      </w:r>
      <w:proofErr w:type="spellEnd"/>
      <w:r w:rsidRPr="00066801">
        <w:rPr>
          <w:szCs w:val="24"/>
        </w:rPr>
        <w:t xml:space="preserve">, состоящий из четырех стратиграфических комплексов: алексинского, михайловского, </w:t>
      </w:r>
      <w:proofErr w:type="spellStart"/>
      <w:r w:rsidRPr="00066801">
        <w:rPr>
          <w:szCs w:val="24"/>
        </w:rPr>
        <w:t>веневского</w:t>
      </w:r>
      <w:proofErr w:type="spellEnd"/>
      <w:r w:rsidRPr="00066801">
        <w:rPr>
          <w:szCs w:val="24"/>
        </w:rPr>
        <w:t xml:space="preserve"> и тарусского. На 60 % толща состоит из органогенно-обломочных известняков обычного серого, серо-желтого цветов. Местами они </w:t>
      </w:r>
      <w:proofErr w:type="spellStart"/>
      <w:r w:rsidRPr="00066801">
        <w:rPr>
          <w:szCs w:val="24"/>
        </w:rPr>
        <w:t>закарстованы</w:t>
      </w:r>
      <w:proofErr w:type="spellEnd"/>
      <w:r w:rsidRPr="00066801">
        <w:rPr>
          <w:szCs w:val="24"/>
        </w:rPr>
        <w:t xml:space="preserve">, каверны заполнены кристаллическим кальцитом. В известняках много остатков морских организмов. В </w:t>
      </w:r>
      <w:proofErr w:type="spellStart"/>
      <w:r w:rsidRPr="00066801">
        <w:rPr>
          <w:szCs w:val="24"/>
        </w:rPr>
        <w:t>веневском</w:t>
      </w:r>
      <w:proofErr w:type="spellEnd"/>
      <w:r w:rsidRPr="00066801">
        <w:rPr>
          <w:szCs w:val="24"/>
        </w:rPr>
        <w:t xml:space="preserve"> горизонте наблюдается слой </w:t>
      </w:r>
      <w:proofErr w:type="spellStart"/>
      <w:r w:rsidRPr="00066801">
        <w:rPr>
          <w:szCs w:val="24"/>
        </w:rPr>
        <w:t>перекристаллизованных</w:t>
      </w:r>
      <w:proofErr w:type="spellEnd"/>
      <w:r w:rsidRPr="00066801">
        <w:rPr>
          <w:szCs w:val="24"/>
        </w:rPr>
        <w:t xml:space="preserve"> мраморовидных известняков серо-коричневого цвета с темными разводами.  Эти известняки разрабатывались около дер. </w:t>
      </w:r>
      <w:proofErr w:type="spellStart"/>
      <w:r w:rsidRPr="00066801">
        <w:rPr>
          <w:szCs w:val="24"/>
        </w:rPr>
        <w:t>Шамордино</w:t>
      </w:r>
      <w:proofErr w:type="spellEnd"/>
      <w:r w:rsidRPr="00066801">
        <w:rPr>
          <w:szCs w:val="24"/>
        </w:rPr>
        <w:t xml:space="preserve"> в к. XIX в. – н. XX в. для облицовки построек в г. Москва, в т.ч. им облицованы интерьеры Киевского вокзала.</w:t>
      </w:r>
    </w:p>
    <w:p w:rsidR="00066801" w:rsidRPr="00066801" w:rsidRDefault="00066801" w:rsidP="00066801">
      <w:pPr>
        <w:pStyle w:val="Main"/>
        <w:spacing w:line="240" w:lineRule="auto"/>
        <w:rPr>
          <w:szCs w:val="24"/>
        </w:rPr>
      </w:pPr>
      <w:r w:rsidRPr="00066801">
        <w:rPr>
          <w:szCs w:val="24"/>
        </w:rPr>
        <w:t xml:space="preserve">Завершает отложения </w:t>
      </w:r>
      <w:proofErr w:type="spellStart"/>
      <w:r w:rsidRPr="00066801">
        <w:rPr>
          <w:szCs w:val="24"/>
        </w:rPr>
        <w:t>нижнекаменноугольного</w:t>
      </w:r>
      <w:proofErr w:type="spellEnd"/>
      <w:r w:rsidRPr="00066801">
        <w:rPr>
          <w:szCs w:val="24"/>
        </w:rPr>
        <w:t xml:space="preserve"> периода глины </w:t>
      </w:r>
      <w:proofErr w:type="spellStart"/>
      <w:r w:rsidRPr="00066801">
        <w:rPr>
          <w:szCs w:val="24"/>
        </w:rPr>
        <w:t>стешевского</w:t>
      </w:r>
      <w:proofErr w:type="spellEnd"/>
      <w:r w:rsidRPr="00066801">
        <w:rPr>
          <w:szCs w:val="24"/>
        </w:rPr>
        <w:t xml:space="preserve"> горизонта. Глины темно-серые, иногда с вишневым оттенком, сланцеватые пластичные с остатками фауны </w:t>
      </w:r>
      <w:proofErr w:type="spellStart"/>
      <w:r w:rsidRPr="00066801">
        <w:rPr>
          <w:szCs w:val="24"/>
        </w:rPr>
        <w:t>брахиопод</w:t>
      </w:r>
      <w:proofErr w:type="spellEnd"/>
      <w:r w:rsidRPr="00066801">
        <w:rPr>
          <w:szCs w:val="24"/>
        </w:rPr>
        <w:t xml:space="preserve"> и </w:t>
      </w:r>
      <w:proofErr w:type="spellStart"/>
      <w:r w:rsidRPr="00066801">
        <w:rPr>
          <w:szCs w:val="24"/>
        </w:rPr>
        <w:t>криноидей</w:t>
      </w:r>
      <w:proofErr w:type="spellEnd"/>
      <w:r w:rsidRPr="00066801">
        <w:rPr>
          <w:szCs w:val="24"/>
        </w:rPr>
        <w:t>.</w:t>
      </w:r>
    </w:p>
    <w:p w:rsidR="00066801" w:rsidRPr="00066801" w:rsidRDefault="00066801" w:rsidP="00066801">
      <w:pPr>
        <w:pStyle w:val="Main"/>
        <w:spacing w:line="240" w:lineRule="auto"/>
        <w:rPr>
          <w:szCs w:val="24"/>
        </w:rPr>
      </w:pPr>
      <w:r w:rsidRPr="00066801">
        <w:rPr>
          <w:szCs w:val="24"/>
        </w:rPr>
        <w:t xml:space="preserve">На </w:t>
      </w:r>
      <w:proofErr w:type="spellStart"/>
      <w:r w:rsidRPr="00066801">
        <w:rPr>
          <w:szCs w:val="24"/>
        </w:rPr>
        <w:t>нижнекаменноугольные</w:t>
      </w:r>
      <w:proofErr w:type="spellEnd"/>
      <w:r w:rsidRPr="00066801">
        <w:rPr>
          <w:szCs w:val="24"/>
        </w:rPr>
        <w:t xml:space="preserve"> породы с угловым несогласием ложатся породы мезозойской </w:t>
      </w:r>
      <w:proofErr w:type="spellStart"/>
      <w:r w:rsidRPr="00066801">
        <w:rPr>
          <w:szCs w:val="24"/>
        </w:rPr>
        <w:t>эратемы</w:t>
      </w:r>
      <w:proofErr w:type="spellEnd"/>
      <w:r w:rsidRPr="00066801">
        <w:rPr>
          <w:szCs w:val="24"/>
        </w:rPr>
        <w:t>, представленные юрской и меловой системами.</w:t>
      </w:r>
    </w:p>
    <w:p w:rsidR="00066801" w:rsidRPr="00066801" w:rsidRDefault="00066801" w:rsidP="00066801">
      <w:pPr>
        <w:pStyle w:val="Main"/>
        <w:spacing w:line="240" w:lineRule="auto"/>
        <w:rPr>
          <w:szCs w:val="24"/>
        </w:rPr>
      </w:pPr>
      <w:r w:rsidRPr="00066801">
        <w:rPr>
          <w:szCs w:val="24"/>
        </w:rPr>
        <w:t xml:space="preserve">Юрскую систему начинают отложения </w:t>
      </w:r>
      <w:proofErr w:type="spellStart"/>
      <w:r w:rsidRPr="00066801">
        <w:rPr>
          <w:szCs w:val="24"/>
        </w:rPr>
        <w:t>байосского</w:t>
      </w:r>
      <w:proofErr w:type="spellEnd"/>
      <w:r w:rsidRPr="00066801">
        <w:rPr>
          <w:szCs w:val="24"/>
        </w:rPr>
        <w:t xml:space="preserve"> и </w:t>
      </w:r>
      <w:proofErr w:type="spellStart"/>
      <w:r w:rsidRPr="00066801">
        <w:rPr>
          <w:szCs w:val="24"/>
        </w:rPr>
        <w:t>батского</w:t>
      </w:r>
      <w:proofErr w:type="spellEnd"/>
      <w:r w:rsidRPr="00066801">
        <w:rPr>
          <w:szCs w:val="24"/>
        </w:rPr>
        <w:t xml:space="preserve"> ярусов. Низы толщи сложены разнозернистыми песками с включением мелкого гравия, песчаными глинами с прослоями лигнитов, выше по разрезу появляются серо-коричневые тонкослоистые глины нижне-</w:t>
      </w:r>
      <w:proofErr w:type="spellStart"/>
      <w:r w:rsidRPr="00066801">
        <w:rPr>
          <w:szCs w:val="24"/>
        </w:rPr>
        <w:t>келловейского</w:t>
      </w:r>
      <w:proofErr w:type="spellEnd"/>
      <w:r w:rsidRPr="00066801">
        <w:rPr>
          <w:szCs w:val="24"/>
        </w:rPr>
        <w:t xml:space="preserve"> возраста нижней юры. Все эти породы континентального происхождения и приурочены к древним погребенным эрозионным долинам. Такая долина прослеживается через весь район с юга по р. </w:t>
      </w:r>
      <w:proofErr w:type="spellStart"/>
      <w:r w:rsidRPr="00066801">
        <w:rPr>
          <w:szCs w:val="24"/>
        </w:rPr>
        <w:t>Перемере</w:t>
      </w:r>
      <w:proofErr w:type="spellEnd"/>
      <w:r w:rsidRPr="00066801">
        <w:rPr>
          <w:szCs w:val="24"/>
        </w:rPr>
        <w:t xml:space="preserve"> вдоль р. </w:t>
      </w:r>
      <w:proofErr w:type="spellStart"/>
      <w:r w:rsidRPr="00066801">
        <w:rPr>
          <w:szCs w:val="24"/>
        </w:rPr>
        <w:t>Березуй</w:t>
      </w:r>
      <w:proofErr w:type="spellEnd"/>
      <w:r w:rsidRPr="00066801">
        <w:rPr>
          <w:szCs w:val="24"/>
        </w:rPr>
        <w:t xml:space="preserve"> и до р. Угры. Континентальные отложения постепенно переходят в песчаные глины </w:t>
      </w:r>
      <w:proofErr w:type="spellStart"/>
      <w:r w:rsidRPr="00066801">
        <w:rPr>
          <w:szCs w:val="24"/>
        </w:rPr>
        <w:t>прибрежноморского</w:t>
      </w:r>
      <w:proofErr w:type="spellEnd"/>
      <w:r w:rsidRPr="00066801">
        <w:rPr>
          <w:szCs w:val="24"/>
        </w:rPr>
        <w:t xml:space="preserve"> происхождения. Глины серые песчаные с прослоями оолитовых мергелей с фауной </w:t>
      </w:r>
      <w:r w:rsidRPr="00066801">
        <w:rPr>
          <w:szCs w:val="24"/>
        </w:rPr>
        <w:lastRenderedPageBreak/>
        <w:t>двустворчатых моллюсков и морских ежей. Выше глины становятся темно-серыми до черных сильно слюдистыми, рыхлыми и относятся к верхне-</w:t>
      </w:r>
      <w:proofErr w:type="spellStart"/>
      <w:r w:rsidRPr="00066801">
        <w:rPr>
          <w:szCs w:val="24"/>
        </w:rPr>
        <w:t>келловейско</w:t>
      </w:r>
      <w:proofErr w:type="spellEnd"/>
      <w:r w:rsidRPr="00066801">
        <w:rPr>
          <w:szCs w:val="24"/>
        </w:rPr>
        <w:t>-оксфордскому времени средней юры.</w:t>
      </w:r>
    </w:p>
    <w:p w:rsidR="00066801" w:rsidRPr="00066801" w:rsidRDefault="00066801" w:rsidP="00066801">
      <w:pPr>
        <w:pStyle w:val="Main"/>
        <w:spacing w:line="240" w:lineRule="auto"/>
        <w:rPr>
          <w:szCs w:val="24"/>
        </w:rPr>
      </w:pPr>
      <w:r w:rsidRPr="00066801">
        <w:rPr>
          <w:szCs w:val="24"/>
        </w:rPr>
        <w:t xml:space="preserve">С эрозионным врезом на юрские и </w:t>
      </w:r>
      <w:proofErr w:type="spellStart"/>
      <w:r w:rsidRPr="00066801">
        <w:rPr>
          <w:szCs w:val="24"/>
        </w:rPr>
        <w:t>нижнекаменноугольные</w:t>
      </w:r>
      <w:proofErr w:type="spellEnd"/>
      <w:r w:rsidRPr="00066801">
        <w:rPr>
          <w:szCs w:val="24"/>
        </w:rPr>
        <w:t xml:space="preserve"> образования ложатся породы меловой системы. Представлены они снизу вверх </w:t>
      </w:r>
      <w:proofErr w:type="spellStart"/>
      <w:r w:rsidRPr="00066801">
        <w:rPr>
          <w:szCs w:val="24"/>
        </w:rPr>
        <w:t>неокомским</w:t>
      </w:r>
      <w:proofErr w:type="spellEnd"/>
      <w:r w:rsidRPr="00066801">
        <w:rPr>
          <w:szCs w:val="24"/>
        </w:rPr>
        <w:t xml:space="preserve"> </w:t>
      </w:r>
      <w:proofErr w:type="spellStart"/>
      <w:r w:rsidRPr="00066801">
        <w:rPr>
          <w:szCs w:val="24"/>
        </w:rPr>
        <w:t>надъярусом</w:t>
      </w:r>
      <w:proofErr w:type="spellEnd"/>
      <w:r w:rsidRPr="00066801">
        <w:rPr>
          <w:szCs w:val="24"/>
        </w:rPr>
        <w:t xml:space="preserve"> </w:t>
      </w:r>
      <w:proofErr w:type="spellStart"/>
      <w:r w:rsidRPr="00066801">
        <w:rPr>
          <w:szCs w:val="24"/>
        </w:rPr>
        <w:t>аптским</w:t>
      </w:r>
      <w:proofErr w:type="spellEnd"/>
      <w:r w:rsidRPr="00066801">
        <w:rPr>
          <w:szCs w:val="24"/>
        </w:rPr>
        <w:t xml:space="preserve"> и </w:t>
      </w:r>
      <w:proofErr w:type="spellStart"/>
      <w:r w:rsidRPr="00066801">
        <w:rPr>
          <w:szCs w:val="24"/>
        </w:rPr>
        <w:t>альб-сеноманскими</w:t>
      </w:r>
      <w:proofErr w:type="spellEnd"/>
      <w:r w:rsidRPr="00066801">
        <w:rPr>
          <w:szCs w:val="24"/>
        </w:rPr>
        <w:t xml:space="preserve"> ярусами. Отложения </w:t>
      </w:r>
      <w:proofErr w:type="spellStart"/>
      <w:r w:rsidRPr="00066801">
        <w:rPr>
          <w:szCs w:val="24"/>
        </w:rPr>
        <w:t>неокомского</w:t>
      </w:r>
      <w:proofErr w:type="spellEnd"/>
      <w:r w:rsidRPr="00066801">
        <w:rPr>
          <w:szCs w:val="24"/>
        </w:rPr>
        <w:t xml:space="preserve"> </w:t>
      </w:r>
      <w:proofErr w:type="spellStart"/>
      <w:r w:rsidRPr="00066801">
        <w:rPr>
          <w:szCs w:val="24"/>
        </w:rPr>
        <w:t>надъяруса</w:t>
      </w:r>
      <w:proofErr w:type="spellEnd"/>
      <w:r w:rsidRPr="00066801">
        <w:rPr>
          <w:szCs w:val="24"/>
        </w:rPr>
        <w:t xml:space="preserve"> состоят из желто-зеленых </w:t>
      </w:r>
      <w:proofErr w:type="gramStart"/>
      <w:r w:rsidRPr="00066801">
        <w:rPr>
          <w:szCs w:val="24"/>
        </w:rPr>
        <w:t>кварц-глауконитовых</w:t>
      </w:r>
      <w:proofErr w:type="gramEnd"/>
      <w:r w:rsidRPr="00066801">
        <w:rPr>
          <w:szCs w:val="24"/>
        </w:rPr>
        <w:t xml:space="preserve"> сильно глинистых песков </w:t>
      </w:r>
      <w:proofErr w:type="spellStart"/>
      <w:r w:rsidRPr="00066801">
        <w:rPr>
          <w:szCs w:val="24"/>
        </w:rPr>
        <w:t>валанжинского</w:t>
      </w:r>
      <w:proofErr w:type="spellEnd"/>
      <w:r w:rsidRPr="00066801">
        <w:rPr>
          <w:szCs w:val="24"/>
        </w:rPr>
        <w:t xml:space="preserve"> возраста и </w:t>
      </w:r>
      <w:proofErr w:type="spellStart"/>
      <w:r w:rsidRPr="00066801">
        <w:rPr>
          <w:szCs w:val="24"/>
        </w:rPr>
        <w:t>пестроцветных</w:t>
      </w:r>
      <w:proofErr w:type="spellEnd"/>
      <w:r w:rsidRPr="00066801">
        <w:rPr>
          <w:szCs w:val="24"/>
        </w:rPr>
        <w:t xml:space="preserve"> слоистых глин </w:t>
      </w:r>
      <w:proofErr w:type="spellStart"/>
      <w:r w:rsidRPr="00066801">
        <w:rPr>
          <w:szCs w:val="24"/>
        </w:rPr>
        <w:t>готерив-барремского</w:t>
      </w:r>
      <w:proofErr w:type="spellEnd"/>
      <w:r w:rsidRPr="00066801">
        <w:rPr>
          <w:szCs w:val="24"/>
        </w:rPr>
        <w:t xml:space="preserve"> времени. Эти отложения залегают в основном в </w:t>
      </w:r>
      <w:proofErr w:type="gramStart"/>
      <w:r w:rsidRPr="00066801">
        <w:rPr>
          <w:szCs w:val="24"/>
        </w:rPr>
        <w:t>пониженных</w:t>
      </w:r>
      <w:proofErr w:type="gramEnd"/>
      <w:r w:rsidRPr="00066801">
        <w:rPr>
          <w:szCs w:val="24"/>
        </w:rPr>
        <w:t xml:space="preserve"> эрозионных </w:t>
      </w:r>
      <w:proofErr w:type="spellStart"/>
      <w:r w:rsidRPr="00066801">
        <w:rPr>
          <w:szCs w:val="24"/>
        </w:rPr>
        <w:t>котловицах</w:t>
      </w:r>
      <w:proofErr w:type="spellEnd"/>
      <w:r w:rsidRPr="00066801">
        <w:rPr>
          <w:szCs w:val="24"/>
        </w:rPr>
        <w:t xml:space="preserve"> </w:t>
      </w:r>
      <w:proofErr w:type="spellStart"/>
      <w:r w:rsidRPr="00066801">
        <w:rPr>
          <w:szCs w:val="24"/>
        </w:rPr>
        <w:t>предмелового</w:t>
      </w:r>
      <w:proofErr w:type="spellEnd"/>
      <w:r w:rsidRPr="00066801">
        <w:rPr>
          <w:szCs w:val="24"/>
        </w:rPr>
        <w:t xml:space="preserve"> возраста. </w:t>
      </w:r>
      <w:proofErr w:type="spellStart"/>
      <w:r w:rsidRPr="00066801">
        <w:rPr>
          <w:szCs w:val="24"/>
        </w:rPr>
        <w:t>Аптские</w:t>
      </w:r>
      <w:proofErr w:type="spellEnd"/>
      <w:r w:rsidRPr="00066801">
        <w:rPr>
          <w:szCs w:val="24"/>
        </w:rPr>
        <w:t xml:space="preserve"> желто-бурые </w:t>
      </w:r>
      <w:proofErr w:type="spellStart"/>
      <w:r w:rsidRPr="00066801">
        <w:rPr>
          <w:szCs w:val="24"/>
        </w:rPr>
        <w:t>ожелезненные</w:t>
      </w:r>
      <w:proofErr w:type="spellEnd"/>
      <w:r w:rsidRPr="00066801">
        <w:rPr>
          <w:szCs w:val="24"/>
        </w:rPr>
        <w:t xml:space="preserve"> кварцевые слюдистые пески нижнего мела сохранились на водораздельных пространствах в центре района. Здесь же наблюдаются небольшие останцы </w:t>
      </w:r>
      <w:proofErr w:type="gramStart"/>
      <w:r w:rsidRPr="00066801">
        <w:rPr>
          <w:szCs w:val="24"/>
        </w:rPr>
        <w:t>кварц-глауконитовых</w:t>
      </w:r>
      <w:proofErr w:type="gramEnd"/>
      <w:r w:rsidRPr="00066801">
        <w:rPr>
          <w:szCs w:val="24"/>
        </w:rPr>
        <w:t xml:space="preserve"> песков с мелкими желваками фосфоритов </w:t>
      </w:r>
      <w:proofErr w:type="spellStart"/>
      <w:r w:rsidRPr="00066801">
        <w:rPr>
          <w:szCs w:val="24"/>
        </w:rPr>
        <w:t>альб-сеноманского</w:t>
      </w:r>
      <w:proofErr w:type="spellEnd"/>
      <w:r w:rsidRPr="00066801">
        <w:rPr>
          <w:szCs w:val="24"/>
        </w:rPr>
        <w:t xml:space="preserve"> времени. Альб-</w:t>
      </w:r>
      <w:proofErr w:type="spellStart"/>
      <w:r w:rsidRPr="00066801">
        <w:rPr>
          <w:szCs w:val="24"/>
        </w:rPr>
        <w:t>сеноманские</w:t>
      </w:r>
      <w:proofErr w:type="spellEnd"/>
      <w:r w:rsidRPr="00066801">
        <w:rPr>
          <w:szCs w:val="24"/>
        </w:rPr>
        <w:t xml:space="preserve"> пески являются водоносным горизонтом, и используется для водоснабжения районного центра Бабынино.</w:t>
      </w:r>
    </w:p>
    <w:p w:rsidR="00066801" w:rsidRPr="00066801" w:rsidRDefault="00066801" w:rsidP="00066801">
      <w:pPr>
        <w:pStyle w:val="Main"/>
        <w:spacing w:line="240" w:lineRule="auto"/>
        <w:rPr>
          <w:szCs w:val="24"/>
        </w:rPr>
      </w:pPr>
      <w:r w:rsidRPr="00066801">
        <w:rPr>
          <w:szCs w:val="24"/>
        </w:rPr>
        <w:t xml:space="preserve">Меловые отложения завершают геологический разрез коренных пород в районе. В </w:t>
      </w:r>
      <w:proofErr w:type="spellStart"/>
      <w:r w:rsidRPr="00066801">
        <w:rPr>
          <w:szCs w:val="24"/>
        </w:rPr>
        <w:t>постмеловое</w:t>
      </w:r>
      <w:proofErr w:type="spellEnd"/>
      <w:r w:rsidRPr="00066801">
        <w:rPr>
          <w:szCs w:val="24"/>
        </w:rPr>
        <w:t xml:space="preserve"> время на данной территории устанавливается континентальный период развития, и происходят процессы эрозионно-денудационного характера, и идет образование </w:t>
      </w:r>
      <w:proofErr w:type="spellStart"/>
      <w:r w:rsidRPr="00066801">
        <w:rPr>
          <w:szCs w:val="24"/>
        </w:rPr>
        <w:t>дочетвертичной</w:t>
      </w:r>
      <w:proofErr w:type="spellEnd"/>
      <w:r w:rsidRPr="00066801">
        <w:rPr>
          <w:szCs w:val="24"/>
        </w:rPr>
        <w:t xml:space="preserve"> гидрографической сети. </w:t>
      </w:r>
    </w:p>
    <w:p w:rsidR="00066801" w:rsidRPr="00066801" w:rsidRDefault="00066801" w:rsidP="00066801">
      <w:pPr>
        <w:pStyle w:val="Main"/>
        <w:spacing w:line="240" w:lineRule="auto"/>
        <w:rPr>
          <w:szCs w:val="24"/>
        </w:rPr>
      </w:pPr>
      <w:r w:rsidRPr="00066801">
        <w:rPr>
          <w:szCs w:val="24"/>
        </w:rPr>
        <w:t xml:space="preserve">В четвертичное время эта территория, как минимум, дважды подвергалась оледенению. Наибольшее влияние на формирование рельефа и ландшафтного фона района оказал московский ледник. В пределах района основными видами ландшафтов можно считать: </w:t>
      </w:r>
      <w:proofErr w:type="spellStart"/>
      <w:r w:rsidRPr="00066801">
        <w:rPr>
          <w:szCs w:val="24"/>
        </w:rPr>
        <w:t>пологохолмистую</w:t>
      </w:r>
      <w:proofErr w:type="spellEnd"/>
      <w:r w:rsidRPr="00066801">
        <w:rPr>
          <w:szCs w:val="24"/>
        </w:rPr>
        <w:t>, пологоволнистую, слабо-</w:t>
      </w:r>
      <w:proofErr w:type="spellStart"/>
      <w:r w:rsidRPr="00066801">
        <w:rPr>
          <w:szCs w:val="24"/>
        </w:rPr>
        <w:t>среднерасчлененную</w:t>
      </w:r>
      <w:proofErr w:type="spellEnd"/>
      <w:r w:rsidRPr="00066801">
        <w:rPr>
          <w:szCs w:val="24"/>
        </w:rPr>
        <w:t xml:space="preserve"> морено-эрозионную равнину с участками плоских озерно-</w:t>
      </w:r>
      <w:proofErr w:type="spellStart"/>
      <w:r w:rsidRPr="00066801">
        <w:rPr>
          <w:szCs w:val="24"/>
        </w:rPr>
        <w:t>водноледниковых</w:t>
      </w:r>
      <w:proofErr w:type="spellEnd"/>
      <w:r w:rsidRPr="00066801">
        <w:rPr>
          <w:szCs w:val="24"/>
        </w:rPr>
        <w:t xml:space="preserve"> равнин и пологоволнистую, </w:t>
      </w:r>
      <w:proofErr w:type="spellStart"/>
      <w:r w:rsidRPr="00066801">
        <w:rPr>
          <w:szCs w:val="24"/>
        </w:rPr>
        <w:t>пологонаклонную</w:t>
      </w:r>
      <w:proofErr w:type="spellEnd"/>
      <w:r w:rsidRPr="00066801">
        <w:rPr>
          <w:szCs w:val="24"/>
        </w:rPr>
        <w:t xml:space="preserve"> морено-зандровую средне-</w:t>
      </w:r>
      <w:proofErr w:type="spellStart"/>
      <w:r w:rsidRPr="00066801">
        <w:rPr>
          <w:szCs w:val="24"/>
        </w:rPr>
        <w:t>сильнорасчлененную</w:t>
      </w:r>
      <w:proofErr w:type="spellEnd"/>
      <w:r w:rsidRPr="00066801">
        <w:rPr>
          <w:szCs w:val="24"/>
        </w:rPr>
        <w:t xml:space="preserve"> равнину. Почвы района серые и </w:t>
      </w:r>
      <w:proofErr w:type="spellStart"/>
      <w:r w:rsidRPr="00066801">
        <w:rPr>
          <w:szCs w:val="24"/>
        </w:rPr>
        <w:t>светлосерые</w:t>
      </w:r>
      <w:proofErr w:type="spellEnd"/>
      <w:r w:rsidRPr="00066801">
        <w:rPr>
          <w:szCs w:val="24"/>
        </w:rPr>
        <w:t xml:space="preserve"> лесные, местами частично смытые и намытые, в подошве почва обычно темно-бурые. Мощность почвенно-растительного слоя иногда достигает </w:t>
      </w:r>
      <w:smartTag w:uri="urn:schemas-microsoft-com:office:smarttags" w:element="metricconverter">
        <w:smartTagPr>
          <w:attr w:name="ProductID" w:val="60 см"/>
        </w:smartTagPr>
        <w:r w:rsidRPr="00066801">
          <w:rPr>
            <w:szCs w:val="24"/>
          </w:rPr>
          <w:t>60 см</w:t>
        </w:r>
      </w:smartTag>
      <w:r w:rsidRPr="00066801">
        <w:rPr>
          <w:szCs w:val="24"/>
        </w:rPr>
        <w:t>.</w:t>
      </w:r>
    </w:p>
    <w:p w:rsidR="00066801" w:rsidRPr="00066801" w:rsidRDefault="00066801" w:rsidP="00066801">
      <w:pPr>
        <w:pStyle w:val="4"/>
        <w:rPr>
          <w:rFonts w:ascii="Times New Roman" w:hAnsi="Times New Roman" w:cs="Times New Roman"/>
          <w:color w:val="833C0B" w:themeColor="accent2" w:themeShade="80"/>
        </w:rPr>
      </w:pPr>
      <w:r w:rsidRPr="00066801">
        <w:rPr>
          <w:rFonts w:ascii="Times New Roman" w:hAnsi="Times New Roman" w:cs="Times New Roman"/>
          <w:color w:val="833C0B" w:themeColor="accent2" w:themeShade="80"/>
        </w:rPr>
        <w:t>Ландшафтно-геоморфологическое картирование района</w:t>
      </w:r>
    </w:p>
    <w:p w:rsidR="00066801" w:rsidRPr="00066801" w:rsidRDefault="00066801" w:rsidP="00066801">
      <w:pPr>
        <w:pStyle w:val="Main"/>
        <w:spacing w:line="240" w:lineRule="auto"/>
        <w:rPr>
          <w:szCs w:val="24"/>
        </w:rPr>
      </w:pPr>
      <w:r w:rsidRPr="00066801">
        <w:rPr>
          <w:szCs w:val="24"/>
        </w:rPr>
        <w:t xml:space="preserve">1. Плоская </w:t>
      </w:r>
      <w:proofErr w:type="spellStart"/>
      <w:r w:rsidRPr="00066801">
        <w:rPr>
          <w:szCs w:val="24"/>
        </w:rPr>
        <w:t>озерноледниковая</w:t>
      </w:r>
      <w:proofErr w:type="spellEnd"/>
      <w:r w:rsidRPr="00066801">
        <w:rPr>
          <w:szCs w:val="24"/>
        </w:rPr>
        <w:t xml:space="preserve"> равнина развита на юге района и представляет собой водораздельные пространства времен таяния московского ледника. </w:t>
      </w:r>
      <w:proofErr w:type="gramStart"/>
      <w:r w:rsidRPr="00066801">
        <w:rPr>
          <w:szCs w:val="24"/>
        </w:rPr>
        <w:t>Сложены</w:t>
      </w:r>
      <w:proofErr w:type="gramEnd"/>
      <w:r w:rsidRPr="00066801">
        <w:rPr>
          <w:szCs w:val="24"/>
        </w:rPr>
        <w:t xml:space="preserve"> в основном </w:t>
      </w:r>
      <w:proofErr w:type="spellStart"/>
      <w:r w:rsidRPr="00066801">
        <w:rPr>
          <w:szCs w:val="24"/>
        </w:rPr>
        <w:t>водноледниковыми</w:t>
      </w:r>
      <w:proofErr w:type="spellEnd"/>
      <w:r w:rsidRPr="00066801">
        <w:rPr>
          <w:szCs w:val="24"/>
        </w:rPr>
        <w:t xml:space="preserve"> суглинками с тонкими прослоями глинистых песков и супесей и перекрыты пылеватыми покровными суглинками.</w:t>
      </w:r>
    </w:p>
    <w:p w:rsidR="00066801" w:rsidRPr="00066801" w:rsidRDefault="00066801" w:rsidP="00066801">
      <w:pPr>
        <w:pStyle w:val="Main"/>
        <w:spacing w:line="240" w:lineRule="auto"/>
        <w:rPr>
          <w:szCs w:val="24"/>
        </w:rPr>
      </w:pPr>
      <w:r w:rsidRPr="00066801">
        <w:rPr>
          <w:szCs w:val="24"/>
        </w:rPr>
        <w:t xml:space="preserve">2. </w:t>
      </w:r>
      <w:proofErr w:type="spellStart"/>
      <w:proofErr w:type="gramStart"/>
      <w:r w:rsidRPr="00066801">
        <w:rPr>
          <w:szCs w:val="24"/>
        </w:rPr>
        <w:t>Пологохолмистая</w:t>
      </w:r>
      <w:proofErr w:type="spellEnd"/>
      <w:r w:rsidRPr="00066801">
        <w:rPr>
          <w:szCs w:val="24"/>
        </w:rPr>
        <w:t xml:space="preserve"> моренная </w:t>
      </w:r>
      <w:proofErr w:type="spellStart"/>
      <w:r w:rsidRPr="00066801">
        <w:rPr>
          <w:szCs w:val="24"/>
        </w:rPr>
        <w:t>среднерасчлененная</w:t>
      </w:r>
      <w:proofErr w:type="spellEnd"/>
      <w:r w:rsidRPr="00066801">
        <w:rPr>
          <w:szCs w:val="24"/>
        </w:rPr>
        <w:t xml:space="preserve"> равнина развита в средней и западной частях района и представляет собой моренные грубозернистые суглинки с включением гравия и валунов разнообразных пород; подстилают их обычно песчано-гравийные образования времен ранней стадии московского ледника, а перекрывают их сплошным ковром покровные суглинки.</w:t>
      </w:r>
      <w:proofErr w:type="gramEnd"/>
    </w:p>
    <w:p w:rsidR="00066801" w:rsidRPr="00066801" w:rsidRDefault="00066801" w:rsidP="00066801">
      <w:pPr>
        <w:pStyle w:val="Main"/>
        <w:spacing w:line="240" w:lineRule="auto"/>
        <w:rPr>
          <w:szCs w:val="24"/>
        </w:rPr>
      </w:pPr>
      <w:r w:rsidRPr="00066801">
        <w:rPr>
          <w:szCs w:val="24"/>
        </w:rPr>
        <w:t>3. Пологоволнистая моренно-озерно-</w:t>
      </w:r>
      <w:proofErr w:type="spellStart"/>
      <w:r w:rsidRPr="00066801">
        <w:rPr>
          <w:szCs w:val="24"/>
        </w:rPr>
        <w:t>водноледниковая</w:t>
      </w:r>
      <w:proofErr w:type="spellEnd"/>
      <w:r w:rsidRPr="00066801">
        <w:rPr>
          <w:szCs w:val="24"/>
        </w:rPr>
        <w:t xml:space="preserve"> </w:t>
      </w:r>
      <w:proofErr w:type="spellStart"/>
      <w:r w:rsidRPr="00066801">
        <w:rPr>
          <w:szCs w:val="24"/>
        </w:rPr>
        <w:t>сильнорасчлененная</w:t>
      </w:r>
      <w:proofErr w:type="spellEnd"/>
      <w:r w:rsidRPr="00066801">
        <w:rPr>
          <w:szCs w:val="24"/>
        </w:rPr>
        <w:t xml:space="preserve"> равнина. Конечно-моренные образования со сквозными долинами стока ледниковых вод и мелкими озерными западинами между мореными холмами. Отложения представлены моренными, </w:t>
      </w:r>
      <w:proofErr w:type="spellStart"/>
      <w:r w:rsidRPr="00066801">
        <w:rPr>
          <w:szCs w:val="24"/>
        </w:rPr>
        <w:t>водноледниковыми</w:t>
      </w:r>
      <w:proofErr w:type="spellEnd"/>
      <w:r w:rsidRPr="00066801">
        <w:rPr>
          <w:szCs w:val="24"/>
        </w:rPr>
        <w:t xml:space="preserve"> суглинками. Местность сильно заболочена, суффозионные западины.</w:t>
      </w:r>
    </w:p>
    <w:p w:rsidR="00066801" w:rsidRPr="00066801" w:rsidRDefault="00066801" w:rsidP="00066801">
      <w:pPr>
        <w:pStyle w:val="Main"/>
        <w:spacing w:line="240" w:lineRule="auto"/>
        <w:rPr>
          <w:szCs w:val="24"/>
        </w:rPr>
      </w:pPr>
      <w:r w:rsidRPr="00066801">
        <w:rPr>
          <w:szCs w:val="24"/>
        </w:rPr>
        <w:t>4. Пологоволнистая морено-озерно-</w:t>
      </w:r>
      <w:proofErr w:type="spellStart"/>
      <w:r w:rsidRPr="00066801">
        <w:rPr>
          <w:szCs w:val="24"/>
        </w:rPr>
        <w:t>водноледниковая</w:t>
      </w:r>
      <w:proofErr w:type="spellEnd"/>
      <w:r w:rsidRPr="00066801">
        <w:rPr>
          <w:szCs w:val="24"/>
        </w:rPr>
        <w:t xml:space="preserve"> слаборасчлененная </w:t>
      </w:r>
      <w:proofErr w:type="gramStart"/>
      <w:r w:rsidRPr="00066801">
        <w:rPr>
          <w:szCs w:val="24"/>
        </w:rPr>
        <w:t>равнина</w:t>
      </w:r>
      <w:proofErr w:type="gramEnd"/>
      <w:r w:rsidRPr="00066801">
        <w:rPr>
          <w:szCs w:val="24"/>
        </w:rPr>
        <w:t xml:space="preserve"> приуроченная к водоразделу рек м. </w:t>
      </w:r>
      <w:proofErr w:type="spellStart"/>
      <w:r w:rsidRPr="00066801">
        <w:rPr>
          <w:szCs w:val="24"/>
        </w:rPr>
        <w:t>Нигва</w:t>
      </w:r>
      <w:proofErr w:type="spellEnd"/>
      <w:r w:rsidRPr="00066801">
        <w:rPr>
          <w:szCs w:val="24"/>
        </w:rPr>
        <w:t xml:space="preserve"> и </w:t>
      </w:r>
      <w:proofErr w:type="spellStart"/>
      <w:r w:rsidRPr="00066801">
        <w:rPr>
          <w:szCs w:val="24"/>
        </w:rPr>
        <w:t>Безвель</w:t>
      </w:r>
      <w:proofErr w:type="spellEnd"/>
      <w:r w:rsidRPr="00066801">
        <w:rPr>
          <w:szCs w:val="24"/>
        </w:rPr>
        <w:t xml:space="preserve">. </w:t>
      </w:r>
      <w:proofErr w:type="gramStart"/>
      <w:r w:rsidRPr="00066801">
        <w:rPr>
          <w:szCs w:val="24"/>
        </w:rPr>
        <w:t>Сложена</w:t>
      </w:r>
      <w:proofErr w:type="gramEnd"/>
      <w:r w:rsidRPr="00066801">
        <w:rPr>
          <w:szCs w:val="24"/>
        </w:rPr>
        <w:t xml:space="preserve"> в основном </w:t>
      </w:r>
      <w:proofErr w:type="spellStart"/>
      <w:r w:rsidRPr="00066801">
        <w:rPr>
          <w:szCs w:val="24"/>
        </w:rPr>
        <w:t>водноледниковыми</w:t>
      </w:r>
      <w:proofErr w:type="spellEnd"/>
      <w:r w:rsidRPr="00066801">
        <w:rPr>
          <w:szCs w:val="24"/>
        </w:rPr>
        <w:t xml:space="preserve"> и озерными суглинками. Местность сильно заболочена, суффозионные западины.</w:t>
      </w:r>
    </w:p>
    <w:p w:rsidR="00066801" w:rsidRPr="00066801" w:rsidRDefault="00066801" w:rsidP="00066801">
      <w:pPr>
        <w:pStyle w:val="Main"/>
        <w:spacing w:line="240" w:lineRule="auto"/>
        <w:rPr>
          <w:szCs w:val="24"/>
        </w:rPr>
      </w:pPr>
      <w:r w:rsidRPr="00066801">
        <w:rPr>
          <w:szCs w:val="24"/>
        </w:rPr>
        <w:t xml:space="preserve">5. </w:t>
      </w:r>
      <w:proofErr w:type="spellStart"/>
      <w:r w:rsidRPr="00066801">
        <w:rPr>
          <w:szCs w:val="24"/>
        </w:rPr>
        <w:t>Пологонаклонная</w:t>
      </w:r>
      <w:proofErr w:type="spellEnd"/>
      <w:r w:rsidRPr="00066801">
        <w:rPr>
          <w:szCs w:val="24"/>
        </w:rPr>
        <w:t xml:space="preserve"> эрозионная </w:t>
      </w:r>
      <w:proofErr w:type="spellStart"/>
      <w:r w:rsidRPr="00066801">
        <w:rPr>
          <w:szCs w:val="24"/>
        </w:rPr>
        <w:t>сильнорасчлененная</w:t>
      </w:r>
      <w:proofErr w:type="spellEnd"/>
      <w:r w:rsidRPr="00066801">
        <w:rPr>
          <w:szCs w:val="24"/>
        </w:rPr>
        <w:t xml:space="preserve"> равнина. </w:t>
      </w:r>
      <w:proofErr w:type="gramStart"/>
      <w:r w:rsidRPr="00066801">
        <w:rPr>
          <w:szCs w:val="24"/>
        </w:rPr>
        <w:t>Сложена</w:t>
      </w:r>
      <w:proofErr w:type="gramEnd"/>
      <w:r w:rsidRPr="00066801">
        <w:rPr>
          <w:szCs w:val="24"/>
        </w:rPr>
        <w:t xml:space="preserve"> разнообразными суглинками и песчано-гравийным материалом подстилаются различными </w:t>
      </w:r>
      <w:proofErr w:type="spellStart"/>
      <w:r w:rsidRPr="00066801">
        <w:rPr>
          <w:szCs w:val="24"/>
        </w:rPr>
        <w:t>стратиграфо</w:t>
      </w:r>
      <w:proofErr w:type="spellEnd"/>
      <w:r w:rsidRPr="00066801">
        <w:rPr>
          <w:szCs w:val="24"/>
        </w:rPr>
        <w:t>-литологическими отложениями. Наблюдается линейная эрозия, оползни и оплывы по склонам рек и ручьев. Плоскостной смыв почв.</w:t>
      </w:r>
    </w:p>
    <w:p w:rsidR="00066801" w:rsidRPr="00066801" w:rsidRDefault="00066801" w:rsidP="00066801">
      <w:pPr>
        <w:pStyle w:val="Main"/>
        <w:spacing w:line="240" w:lineRule="auto"/>
        <w:rPr>
          <w:szCs w:val="24"/>
        </w:rPr>
      </w:pPr>
      <w:r w:rsidRPr="00066801">
        <w:rPr>
          <w:szCs w:val="24"/>
        </w:rPr>
        <w:t xml:space="preserve">6. Наклонная морено-зандровая </w:t>
      </w:r>
      <w:proofErr w:type="spellStart"/>
      <w:r w:rsidRPr="00066801">
        <w:rPr>
          <w:szCs w:val="24"/>
        </w:rPr>
        <w:t>сильнорасчлененная</w:t>
      </w:r>
      <w:proofErr w:type="spellEnd"/>
      <w:r w:rsidRPr="00066801">
        <w:rPr>
          <w:szCs w:val="24"/>
        </w:rPr>
        <w:t xml:space="preserve"> равнина. </w:t>
      </w:r>
      <w:proofErr w:type="gramStart"/>
      <w:r w:rsidRPr="00066801">
        <w:rPr>
          <w:szCs w:val="24"/>
        </w:rPr>
        <w:t>Сложена</w:t>
      </w:r>
      <w:proofErr w:type="gramEnd"/>
      <w:r w:rsidRPr="00066801">
        <w:rPr>
          <w:szCs w:val="24"/>
        </w:rPr>
        <w:t xml:space="preserve"> моренными и </w:t>
      </w:r>
      <w:proofErr w:type="spellStart"/>
      <w:r w:rsidRPr="00066801">
        <w:rPr>
          <w:szCs w:val="24"/>
        </w:rPr>
        <w:t>водноледниковыми</w:t>
      </w:r>
      <w:proofErr w:type="spellEnd"/>
      <w:r w:rsidRPr="00066801">
        <w:rPr>
          <w:szCs w:val="24"/>
        </w:rPr>
        <w:t xml:space="preserve"> суглинками, коренными породами. Наблюдается оползни и </w:t>
      </w:r>
      <w:r w:rsidRPr="00066801">
        <w:rPr>
          <w:szCs w:val="24"/>
        </w:rPr>
        <w:lastRenderedPageBreak/>
        <w:t>делювиально-пролювиальные образования по растущим оврагам. Плоскостной смыв почв.</w:t>
      </w:r>
    </w:p>
    <w:p w:rsidR="00066801" w:rsidRPr="00066801" w:rsidRDefault="00066801" w:rsidP="00066801">
      <w:pPr>
        <w:pStyle w:val="Main"/>
        <w:spacing w:line="240" w:lineRule="auto"/>
        <w:rPr>
          <w:szCs w:val="24"/>
        </w:rPr>
      </w:pPr>
      <w:r w:rsidRPr="00066801">
        <w:rPr>
          <w:szCs w:val="24"/>
        </w:rPr>
        <w:t xml:space="preserve">7. Плоско-покатая морено-зандровая </w:t>
      </w:r>
      <w:proofErr w:type="spellStart"/>
      <w:r w:rsidRPr="00066801">
        <w:rPr>
          <w:szCs w:val="24"/>
        </w:rPr>
        <w:t>среднерасчлененная</w:t>
      </w:r>
      <w:proofErr w:type="spellEnd"/>
      <w:r w:rsidRPr="00066801">
        <w:rPr>
          <w:szCs w:val="24"/>
        </w:rPr>
        <w:t xml:space="preserve"> равнина. </w:t>
      </w:r>
      <w:proofErr w:type="gramStart"/>
      <w:r w:rsidRPr="00066801">
        <w:rPr>
          <w:szCs w:val="24"/>
        </w:rPr>
        <w:t>Сложена</w:t>
      </w:r>
      <w:proofErr w:type="gramEnd"/>
      <w:r w:rsidRPr="00066801">
        <w:rPr>
          <w:szCs w:val="24"/>
        </w:rPr>
        <w:t xml:space="preserve"> в основном </w:t>
      </w:r>
      <w:proofErr w:type="spellStart"/>
      <w:r w:rsidRPr="00066801">
        <w:rPr>
          <w:szCs w:val="24"/>
        </w:rPr>
        <w:t>водноледниковыми</w:t>
      </w:r>
      <w:proofErr w:type="spellEnd"/>
      <w:r w:rsidRPr="00066801">
        <w:rPr>
          <w:szCs w:val="24"/>
        </w:rPr>
        <w:t xml:space="preserve"> сильно песчаными суглинками и песчано-гравийным материалом и разнозернистыми песками подстилают их мореные суглинки или коренные породы. Поверхность заболочена.</w:t>
      </w:r>
    </w:p>
    <w:p w:rsidR="00066801" w:rsidRPr="00066801" w:rsidRDefault="00066801" w:rsidP="00066801">
      <w:pPr>
        <w:pStyle w:val="Main"/>
        <w:spacing w:line="240" w:lineRule="auto"/>
        <w:rPr>
          <w:szCs w:val="24"/>
        </w:rPr>
      </w:pPr>
      <w:r w:rsidRPr="00066801">
        <w:rPr>
          <w:szCs w:val="24"/>
        </w:rPr>
        <w:t xml:space="preserve">8. Плоско-холмистая зандровая слаборасчлененная равнина. </w:t>
      </w:r>
      <w:proofErr w:type="gramStart"/>
      <w:r w:rsidRPr="00066801">
        <w:rPr>
          <w:szCs w:val="24"/>
        </w:rPr>
        <w:t>Сложена</w:t>
      </w:r>
      <w:proofErr w:type="gramEnd"/>
      <w:r w:rsidRPr="00066801">
        <w:rPr>
          <w:szCs w:val="24"/>
        </w:rPr>
        <w:t xml:space="preserve"> песчано-гравийным материалом и песками. И </w:t>
      </w:r>
      <w:proofErr w:type="spellStart"/>
      <w:r w:rsidRPr="00066801">
        <w:rPr>
          <w:szCs w:val="24"/>
        </w:rPr>
        <w:t>межхолмовые</w:t>
      </w:r>
      <w:proofErr w:type="spellEnd"/>
      <w:r w:rsidRPr="00066801">
        <w:rPr>
          <w:szCs w:val="24"/>
        </w:rPr>
        <w:t xml:space="preserve"> западины заболочены. Подстилаются мореными суглинками и коренными породами. </w:t>
      </w:r>
    </w:p>
    <w:p w:rsidR="00066801" w:rsidRPr="00066801" w:rsidRDefault="00066801" w:rsidP="00066801">
      <w:pPr>
        <w:pStyle w:val="Main"/>
        <w:spacing w:line="240" w:lineRule="auto"/>
        <w:rPr>
          <w:szCs w:val="24"/>
        </w:rPr>
      </w:pPr>
      <w:r w:rsidRPr="00066801">
        <w:rPr>
          <w:szCs w:val="24"/>
        </w:rPr>
        <w:t xml:space="preserve">9. Плоская озерно-аллювиальная слаборасчлененная равнина. </w:t>
      </w:r>
      <w:proofErr w:type="gramStart"/>
      <w:r w:rsidRPr="00066801">
        <w:rPr>
          <w:szCs w:val="24"/>
        </w:rPr>
        <w:t>Сложена</w:t>
      </w:r>
      <w:proofErr w:type="gramEnd"/>
      <w:r w:rsidRPr="00066801">
        <w:rPr>
          <w:szCs w:val="24"/>
        </w:rPr>
        <w:t xml:space="preserve"> озерными глинами и мергелями, песками, торфом. Подстилающие породы представлены кварцевыми песками тульского горизонта нижнего карбона.</w:t>
      </w:r>
    </w:p>
    <w:p w:rsidR="00066801" w:rsidRPr="00066801" w:rsidRDefault="00066801" w:rsidP="00066801">
      <w:pPr>
        <w:pStyle w:val="Main"/>
        <w:spacing w:line="240" w:lineRule="auto"/>
        <w:rPr>
          <w:szCs w:val="24"/>
        </w:rPr>
      </w:pPr>
      <w:r w:rsidRPr="00066801">
        <w:rPr>
          <w:szCs w:val="24"/>
        </w:rPr>
        <w:t xml:space="preserve">10. </w:t>
      </w:r>
      <w:proofErr w:type="gramStart"/>
      <w:r w:rsidRPr="00066801">
        <w:rPr>
          <w:szCs w:val="24"/>
        </w:rPr>
        <w:t>Плоские</w:t>
      </w:r>
      <w:proofErr w:type="gramEnd"/>
      <w:r w:rsidRPr="00066801">
        <w:rPr>
          <w:szCs w:val="24"/>
        </w:rPr>
        <w:t xml:space="preserve">, </w:t>
      </w:r>
      <w:proofErr w:type="spellStart"/>
      <w:r w:rsidRPr="00066801">
        <w:rPr>
          <w:szCs w:val="24"/>
        </w:rPr>
        <w:t>пологонаклонные</w:t>
      </w:r>
      <w:proofErr w:type="spellEnd"/>
      <w:r w:rsidRPr="00066801">
        <w:rPr>
          <w:szCs w:val="24"/>
        </w:rPr>
        <w:t xml:space="preserve"> </w:t>
      </w:r>
      <w:proofErr w:type="spellStart"/>
      <w:r w:rsidRPr="00066801">
        <w:rPr>
          <w:szCs w:val="24"/>
        </w:rPr>
        <w:t>придолинные</w:t>
      </w:r>
      <w:proofErr w:type="spellEnd"/>
      <w:r w:rsidRPr="00066801">
        <w:rPr>
          <w:szCs w:val="24"/>
        </w:rPr>
        <w:t xml:space="preserve"> </w:t>
      </w:r>
      <w:proofErr w:type="spellStart"/>
      <w:r w:rsidRPr="00066801">
        <w:rPr>
          <w:szCs w:val="24"/>
        </w:rPr>
        <w:t>зандры</w:t>
      </w:r>
      <w:proofErr w:type="spellEnd"/>
      <w:r w:rsidRPr="00066801">
        <w:rPr>
          <w:szCs w:val="24"/>
        </w:rPr>
        <w:t>-средне-</w:t>
      </w:r>
      <w:proofErr w:type="spellStart"/>
      <w:r w:rsidRPr="00066801">
        <w:rPr>
          <w:szCs w:val="24"/>
        </w:rPr>
        <w:t>сильнорасчлененная</w:t>
      </w:r>
      <w:proofErr w:type="spellEnd"/>
      <w:r w:rsidRPr="00066801">
        <w:rPr>
          <w:szCs w:val="24"/>
        </w:rPr>
        <w:t xml:space="preserve"> равнина. </w:t>
      </w:r>
      <w:proofErr w:type="gramStart"/>
      <w:r w:rsidRPr="00066801">
        <w:rPr>
          <w:szCs w:val="24"/>
        </w:rPr>
        <w:t>Сложена</w:t>
      </w:r>
      <w:proofErr w:type="gramEnd"/>
      <w:r w:rsidRPr="00066801">
        <w:rPr>
          <w:szCs w:val="24"/>
        </w:rPr>
        <w:t xml:space="preserve"> в основном песчаными суглинками, ленточными образованиями и песчано-гравийным материалом. Подстилающие породы различных </w:t>
      </w:r>
      <w:proofErr w:type="spellStart"/>
      <w:r w:rsidRPr="00066801">
        <w:rPr>
          <w:szCs w:val="24"/>
        </w:rPr>
        <w:t>стратиграфо</w:t>
      </w:r>
      <w:proofErr w:type="spellEnd"/>
      <w:r w:rsidRPr="00066801">
        <w:rPr>
          <w:szCs w:val="24"/>
        </w:rPr>
        <w:t>-генетических комплексов.</w:t>
      </w:r>
    </w:p>
    <w:p w:rsidR="00066801" w:rsidRPr="00066801" w:rsidRDefault="00066801" w:rsidP="00066801">
      <w:pPr>
        <w:pStyle w:val="Main"/>
        <w:spacing w:line="240" w:lineRule="auto"/>
        <w:rPr>
          <w:szCs w:val="24"/>
        </w:rPr>
      </w:pPr>
      <w:r w:rsidRPr="00066801">
        <w:rPr>
          <w:szCs w:val="24"/>
        </w:rPr>
        <w:t>11. Сквозные долины стока ледниковых вод. Имеют небольшое по площади распространение. Сложены в основном песчаными грунтами, наблюдается суффозионные западины.</w:t>
      </w:r>
    </w:p>
    <w:p w:rsidR="00066801" w:rsidRPr="00066801" w:rsidRDefault="00066801" w:rsidP="00066801">
      <w:pPr>
        <w:pStyle w:val="Main"/>
        <w:spacing w:line="240" w:lineRule="auto"/>
        <w:rPr>
          <w:szCs w:val="24"/>
        </w:rPr>
      </w:pPr>
      <w:r w:rsidRPr="00066801">
        <w:rPr>
          <w:szCs w:val="24"/>
        </w:rPr>
        <w:t>12. Болота имеют небольшое распространение в районе и практического значения не имеют.</w:t>
      </w:r>
    </w:p>
    <w:p w:rsidR="00066801" w:rsidRPr="00066801" w:rsidRDefault="00066801" w:rsidP="00066801">
      <w:pPr>
        <w:pStyle w:val="Main"/>
        <w:spacing w:line="240" w:lineRule="auto"/>
        <w:rPr>
          <w:szCs w:val="24"/>
        </w:rPr>
      </w:pPr>
      <w:r w:rsidRPr="00066801">
        <w:rPr>
          <w:szCs w:val="24"/>
        </w:rPr>
        <w:t xml:space="preserve">13. </w:t>
      </w:r>
      <w:proofErr w:type="spellStart"/>
      <w:r w:rsidRPr="00066801">
        <w:rPr>
          <w:szCs w:val="24"/>
        </w:rPr>
        <w:t>Озо-камовые</w:t>
      </w:r>
      <w:proofErr w:type="spellEnd"/>
      <w:r w:rsidRPr="00066801">
        <w:rPr>
          <w:szCs w:val="24"/>
        </w:rPr>
        <w:t xml:space="preserve"> образования встречаются только на северо-западе района. </w:t>
      </w:r>
      <w:proofErr w:type="gramStart"/>
      <w:r w:rsidRPr="00066801">
        <w:rPr>
          <w:szCs w:val="24"/>
        </w:rPr>
        <w:t>Сложены</w:t>
      </w:r>
      <w:proofErr w:type="gramEnd"/>
      <w:r w:rsidRPr="00066801">
        <w:rPr>
          <w:szCs w:val="24"/>
        </w:rPr>
        <w:t xml:space="preserve"> песчано-гравийным материалом с валунно-галечными слоями. Могут использоваться как исходный материал для производства строительного щебня.</w:t>
      </w:r>
    </w:p>
    <w:p w:rsidR="00066801" w:rsidRPr="00066801" w:rsidRDefault="00066801" w:rsidP="00066801">
      <w:pPr>
        <w:pStyle w:val="Main"/>
        <w:spacing w:line="240" w:lineRule="auto"/>
        <w:rPr>
          <w:szCs w:val="24"/>
        </w:rPr>
      </w:pPr>
      <w:r w:rsidRPr="00066801">
        <w:rPr>
          <w:szCs w:val="24"/>
        </w:rPr>
        <w:t>14. Плоская аллювиальная равнина. Пойма и высокая пойма рек сложена песчаными породами и примесью гравия и суглинистого материала. Зона сезонного подтопления.</w:t>
      </w:r>
    </w:p>
    <w:p w:rsidR="00066801" w:rsidRPr="00066801" w:rsidRDefault="00066801" w:rsidP="00066801">
      <w:pPr>
        <w:pStyle w:val="Main"/>
        <w:spacing w:line="240" w:lineRule="auto"/>
        <w:rPr>
          <w:szCs w:val="24"/>
        </w:rPr>
      </w:pPr>
      <w:r w:rsidRPr="00066801">
        <w:rPr>
          <w:szCs w:val="24"/>
        </w:rPr>
        <w:t xml:space="preserve">15. Крутые </w:t>
      </w:r>
      <w:proofErr w:type="spellStart"/>
      <w:r w:rsidRPr="00066801">
        <w:rPr>
          <w:szCs w:val="24"/>
        </w:rPr>
        <w:t>придолинные</w:t>
      </w:r>
      <w:proofErr w:type="spellEnd"/>
      <w:r w:rsidRPr="00066801">
        <w:rPr>
          <w:szCs w:val="24"/>
        </w:rPr>
        <w:t xml:space="preserve"> склоны. </w:t>
      </w:r>
      <w:proofErr w:type="gramStart"/>
      <w:r w:rsidRPr="00066801">
        <w:rPr>
          <w:szCs w:val="24"/>
        </w:rPr>
        <w:t>Сложены</w:t>
      </w:r>
      <w:proofErr w:type="gramEnd"/>
      <w:r w:rsidRPr="00066801">
        <w:rPr>
          <w:szCs w:val="24"/>
        </w:rPr>
        <w:t xml:space="preserve"> обычно маломощным слоем делювиальных образований состоящих из четвертичных и коренных пород. Развиты эрозионные борозды, оползни, оплывы.</w:t>
      </w:r>
    </w:p>
    <w:p w:rsidR="00066801" w:rsidRPr="00066801" w:rsidRDefault="00066801" w:rsidP="00066801">
      <w:pPr>
        <w:pStyle w:val="Main"/>
        <w:spacing w:line="240" w:lineRule="auto"/>
        <w:rPr>
          <w:szCs w:val="24"/>
        </w:rPr>
      </w:pPr>
      <w:r w:rsidRPr="00066801">
        <w:rPr>
          <w:szCs w:val="24"/>
        </w:rPr>
        <w:t>16. Историко-культурные ландшафты. Крупные археологические и усадебные комплексы материальной культуры.</w:t>
      </w:r>
    </w:p>
    <w:p w:rsidR="00324B34" w:rsidRDefault="00324B34" w:rsidP="00066801">
      <w:pPr>
        <w:pStyle w:val="Main"/>
        <w:spacing w:line="240" w:lineRule="auto"/>
        <w:rPr>
          <w:szCs w:val="24"/>
        </w:rPr>
      </w:pPr>
    </w:p>
    <w:p w:rsidR="006A631F" w:rsidRPr="006A631F" w:rsidRDefault="006A631F" w:rsidP="006A631F">
      <w:pPr>
        <w:pStyle w:val="Main"/>
        <w:spacing w:line="240" w:lineRule="auto"/>
        <w:rPr>
          <w:szCs w:val="24"/>
        </w:rPr>
      </w:pPr>
      <w:r w:rsidRPr="006A631F">
        <w:rPr>
          <w:szCs w:val="24"/>
        </w:rPr>
        <w:t>Определенное разнообразие ландшафтов и геологическое строение территории во многом определили инженерно-геологические условия района. В целом по району условия для крупного строительства можно считать простыми. Площади местностей малопригодных для строительства – это: сильная заболоченность, крутые склоны, поймы рек - эти типы местностей имеют очень ограниченное распространение и на общую инженерно-геологическую обстановку большого влияния не оказывают.</w:t>
      </w:r>
    </w:p>
    <w:p w:rsidR="006A631F" w:rsidRPr="00066801" w:rsidRDefault="006A631F" w:rsidP="006A631F">
      <w:pPr>
        <w:pStyle w:val="Main"/>
        <w:spacing w:line="240" w:lineRule="auto"/>
        <w:rPr>
          <w:szCs w:val="24"/>
        </w:rPr>
        <w:sectPr w:rsidR="006A631F" w:rsidRPr="00066801" w:rsidSect="00FD1A01">
          <w:headerReference w:type="default" r:id="rId29"/>
          <w:footerReference w:type="default" r:id="rId30"/>
          <w:pgSz w:w="11910" w:h="16840" w:code="9"/>
          <w:pgMar w:top="1134" w:right="567" w:bottom="1134" w:left="1701" w:header="743" w:footer="919" w:gutter="0"/>
          <w:paperSrc w:first="7" w:other="7"/>
          <w:cols w:space="720"/>
          <w:titlePg/>
          <w:docGrid w:linePitch="299"/>
        </w:sectPr>
      </w:pPr>
      <w:r w:rsidRPr="006A631F">
        <w:rPr>
          <w:szCs w:val="24"/>
        </w:rPr>
        <w:t>Ниже приводится таблица по инженерно-геологическому райони</w:t>
      </w:r>
      <w:r>
        <w:rPr>
          <w:szCs w:val="24"/>
        </w:rPr>
        <w:t>рованию территории Бабынинского </w:t>
      </w:r>
      <w:r w:rsidRPr="006A631F">
        <w:rPr>
          <w:szCs w:val="24"/>
        </w:rPr>
        <w:t>района:</w:t>
      </w:r>
    </w:p>
    <w:tbl>
      <w:tblPr>
        <w:tblW w:w="15877"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3231"/>
        <w:gridCol w:w="3092"/>
        <w:gridCol w:w="7478"/>
      </w:tblGrid>
      <w:tr w:rsidR="00A620CE" w:rsidRPr="00574DEF" w:rsidTr="003408DE">
        <w:trPr>
          <w:cantSplit/>
          <w:trHeight w:val="424"/>
          <w:jc w:val="center"/>
        </w:trPr>
        <w:tc>
          <w:tcPr>
            <w:tcW w:w="2076" w:type="dxa"/>
            <w:tcBorders>
              <w:top w:val="nil"/>
              <w:left w:val="nil"/>
              <w:bottom w:val="single" w:sz="4" w:space="0" w:color="auto"/>
              <w:right w:val="nil"/>
            </w:tcBorders>
            <w:vAlign w:val="center"/>
          </w:tcPr>
          <w:p w:rsidR="00A620CE" w:rsidRPr="00574DEF" w:rsidRDefault="00A620CE" w:rsidP="003408DE">
            <w:pPr>
              <w:pStyle w:val="Main"/>
              <w:spacing w:line="240" w:lineRule="auto"/>
              <w:ind w:firstLine="0"/>
              <w:jc w:val="center"/>
              <w:rPr>
                <w:rFonts w:cs="Times New Roman"/>
                <w:b/>
                <w:sz w:val="22"/>
                <w:szCs w:val="22"/>
              </w:rPr>
            </w:pPr>
          </w:p>
        </w:tc>
        <w:tc>
          <w:tcPr>
            <w:tcW w:w="6323" w:type="dxa"/>
            <w:gridSpan w:val="2"/>
            <w:tcBorders>
              <w:top w:val="nil"/>
              <w:left w:val="nil"/>
              <w:bottom w:val="single" w:sz="4" w:space="0" w:color="auto"/>
              <w:right w:val="nil"/>
            </w:tcBorders>
            <w:vAlign w:val="center"/>
          </w:tcPr>
          <w:p w:rsidR="00A620CE" w:rsidRPr="00574DEF" w:rsidRDefault="00A620CE" w:rsidP="003408DE">
            <w:pPr>
              <w:pStyle w:val="Main"/>
              <w:spacing w:line="240" w:lineRule="auto"/>
              <w:ind w:firstLine="0"/>
              <w:jc w:val="center"/>
              <w:rPr>
                <w:rFonts w:cs="Times New Roman"/>
                <w:b/>
                <w:sz w:val="22"/>
                <w:szCs w:val="22"/>
              </w:rPr>
            </w:pPr>
          </w:p>
        </w:tc>
        <w:tc>
          <w:tcPr>
            <w:tcW w:w="7478" w:type="dxa"/>
            <w:tcBorders>
              <w:top w:val="nil"/>
              <w:left w:val="nil"/>
              <w:bottom w:val="single" w:sz="4" w:space="0" w:color="auto"/>
              <w:right w:val="nil"/>
            </w:tcBorders>
            <w:vAlign w:val="center"/>
          </w:tcPr>
          <w:p w:rsidR="00A620CE" w:rsidRPr="00574DEF" w:rsidRDefault="00A620CE" w:rsidP="000A30CA">
            <w:pPr>
              <w:pStyle w:val="Main"/>
              <w:spacing w:line="240" w:lineRule="auto"/>
              <w:ind w:firstLine="0"/>
              <w:jc w:val="right"/>
              <w:rPr>
                <w:rFonts w:cs="Times New Roman"/>
                <w:sz w:val="22"/>
                <w:szCs w:val="22"/>
              </w:rPr>
            </w:pPr>
            <w:r w:rsidRPr="00574DEF">
              <w:rPr>
                <w:rFonts w:cs="Times New Roman"/>
                <w:sz w:val="22"/>
                <w:szCs w:val="22"/>
              </w:rPr>
              <w:t>Таблица 2</w:t>
            </w:r>
          </w:p>
        </w:tc>
      </w:tr>
      <w:tr w:rsidR="00A620CE" w:rsidRPr="00574DEF" w:rsidTr="003408DE">
        <w:trPr>
          <w:cantSplit/>
          <w:trHeight w:val="419"/>
          <w:jc w:val="center"/>
        </w:trPr>
        <w:tc>
          <w:tcPr>
            <w:tcW w:w="2076" w:type="dxa"/>
            <w:vMerge w:val="restart"/>
            <w:tcBorders>
              <w:top w:val="single" w:sz="4" w:space="0" w:color="auto"/>
            </w:tcBorders>
            <w:vAlign w:val="center"/>
          </w:tcPr>
          <w:p w:rsidR="00A620CE" w:rsidRPr="00574DEF" w:rsidRDefault="00A620CE" w:rsidP="003408DE">
            <w:pPr>
              <w:pStyle w:val="Main"/>
              <w:spacing w:line="240" w:lineRule="auto"/>
              <w:ind w:firstLine="0"/>
              <w:jc w:val="center"/>
              <w:rPr>
                <w:rFonts w:cs="Times New Roman"/>
                <w:b/>
                <w:sz w:val="22"/>
                <w:szCs w:val="22"/>
              </w:rPr>
            </w:pPr>
            <w:r w:rsidRPr="00574DEF">
              <w:rPr>
                <w:rFonts w:cs="Times New Roman"/>
                <w:b/>
                <w:sz w:val="22"/>
                <w:szCs w:val="22"/>
              </w:rPr>
              <w:br w:type="page"/>
              <w:t>Области (</w:t>
            </w:r>
            <w:proofErr w:type="gramStart"/>
            <w:r w:rsidRPr="00574DEF">
              <w:rPr>
                <w:rFonts w:cs="Times New Roman"/>
                <w:b/>
                <w:sz w:val="22"/>
                <w:szCs w:val="22"/>
              </w:rPr>
              <w:t>морфо-генетические</w:t>
            </w:r>
            <w:proofErr w:type="gramEnd"/>
            <w:r w:rsidRPr="00574DEF">
              <w:rPr>
                <w:rFonts w:cs="Times New Roman"/>
                <w:b/>
                <w:sz w:val="22"/>
                <w:szCs w:val="22"/>
              </w:rPr>
              <w:t xml:space="preserve"> типы рельефа)</w:t>
            </w:r>
          </w:p>
        </w:tc>
        <w:tc>
          <w:tcPr>
            <w:tcW w:w="6323" w:type="dxa"/>
            <w:gridSpan w:val="2"/>
            <w:tcBorders>
              <w:top w:val="single" w:sz="4" w:space="0" w:color="auto"/>
            </w:tcBorders>
            <w:vAlign w:val="center"/>
          </w:tcPr>
          <w:p w:rsidR="00A620CE" w:rsidRPr="00574DEF" w:rsidRDefault="00A620CE" w:rsidP="003408DE">
            <w:pPr>
              <w:pStyle w:val="Main"/>
              <w:spacing w:line="240" w:lineRule="auto"/>
              <w:ind w:firstLine="0"/>
              <w:jc w:val="center"/>
              <w:rPr>
                <w:rFonts w:cs="Times New Roman"/>
                <w:b/>
                <w:sz w:val="22"/>
                <w:szCs w:val="22"/>
              </w:rPr>
            </w:pPr>
            <w:r w:rsidRPr="00574DEF">
              <w:rPr>
                <w:rFonts w:cs="Times New Roman"/>
                <w:b/>
                <w:sz w:val="22"/>
                <w:szCs w:val="22"/>
              </w:rPr>
              <w:t>Районы (</w:t>
            </w:r>
            <w:proofErr w:type="spellStart"/>
            <w:r w:rsidRPr="00574DEF">
              <w:rPr>
                <w:rFonts w:cs="Times New Roman"/>
                <w:b/>
                <w:sz w:val="22"/>
                <w:szCs w:val="22"/>
              </w:rPr>
              <w:t>стратиграфо</w:t>
            </w:r>
            <w:proofErr w:type="spellEnd"/>
            <w:r w:rsidRPr="00574DEF">
              <w:rPr>
                <w:rFonts w:cs="Times New Roman"/>
                <w:b/>
                <w:sz w:val="22"/>
                <w:szCs w:val="22"/>
              </w:rPr>
              <w:t>-генетические комплексы)</w:t>
            </w:r>
          </w:p>
        </w:tc>
        <w:tc>
          <w:tcPr>
            <w:tcW w:w="7478" w:type="dxa"/>
            <w:tcBorders>
              <w:top w:val="single" w:sz="4" w:space="0" w:color="auto"/>
            </w:tcBorders>
            <w:vAlign w:val="center"/>
          </w:tcPr>
          <w:p w:rsidR="00A620CE" w:rsidRPr="00574DEF" w:rsidRDefault="00A620CE" w:rsidP="003408DE">
            <w:pPr>
              <w:pStyle w:val="Main"/>
              <w:spacing w:line="240" w:lineRule="auto"/>
              <w:ind w:firstLine="0"/>
              <w:jc w:val="center"/>
              <w:rPr>
                <w:rFonts w:cs="Times New Roman"/>
                <w:b/>
                <w:sz w:val="22"/>
                <w:szCs w:val="22"/>
              </w:rPr>
            </w:pPr>
            <w:r w:rsidRPr="00574DEF">
              <w:rPr>
                <w:rFonts w:cs="Times New Roman"/>
                <w:b/>
                <w:sz w:val="22"/>
                <w:szCs w:val="22"/>
              </w:rPr>
              <w:t>Инженерно-геологические особенности</w:t>
            </w:r>
          </w:p>
        </w:tc>
      </w:tr>
      <w:tr w:rsidR="00A620CE" w:rsidRPr="00574DEF" w:rsidTr="003408DE">
        <w:trPr>
          <w:cantSplit/>
          <w:jc w:val="center"/>
        </w:trPr>
        <w:tc>
          <w:tcPr>
            <w:tcW w:w="2076" w:type="dxa"/>
            <w:vMerge/>
            <w:vAlign w:val="center"/>
          </w:tcPr>
          <w:p w:rsidR="00A620CE" w:rsidRPr="00574DEF" w:rsidRDefault="00A620CE" w:rsidP="003408DE">
            <w:pPr>
              <w:pStyle w:val="Main"/>
              <w:spacing w:line="240" w:lineRule="auto"/>
              <w:ind w:firstLine="0"/>
              <w:jc w:val="center"/>
              <w:rPr>
                <w:rFonts w:cs="Times New Roman"/>
                <w:b/>
                <w:sz w:val="22"/>
                <w:szCs w:val="22"/>
              </w:rPr>
            </w:pPr>
          </w:p>
        </w:tc>
        <w:tc>
          <w:tcPr>
            <w:tcW w:w="3231" w:type="dxa"/>
            <w:vAlign w:val="center"/>
          </w:tcPr>
          <w:p w:rsidR="00A620CE" w:rsidRPr="00574DEF" w:rsidRDefault="00A620CE" w:rsidP="003408DE">
            <w:pPr>
              <w:pStyle w:val="Main"/>
              <w:spacing w:line="240" w:lineRule="auto"/>
              <w:ind w:firstLine="0"/>
              <w:jc w:val="center"/>
              <w:rPr>
                <w:rFonts w:cs="Times New Roman"/>
                <w:b/>
                <w:sz w:val="22"/>
                <w:szCs w:val="22"/>
              </w:rPr>
            </w:pPr>
            <w:r w:rsidRPr="00574DEF">
              <w:rPr>
                <w:rFonts w:cs="Times New Roman"/>
                <w:b/>
                <w:sz w:val="22"/>
                <w:szCs w:val="22"/>
              </w:rPr>
              <w:t>Краткая геологическая характеристика</w:t>
            </w:r>
          </w:p>
        </w:tc>
        <w:tc>
          <w:tcPr>
            <w:tcW w:w="3092" w:type="dxa"/>
            <w:vAlign w:val="center"/>
          </w:tcPr>
          <w:p w:rsidR="00A620CE" w:rsidRPr="00574DEF" w:rsidRDefault="00A620CE" w:rsidP="003408DE">
            <w:pPr>
              <w:pStyle w:val="Main"/>
              <w:spacing w:line="240" w:lineRule="auto"/>
              <w:ind w:firstLine="0"/>
              <w:jc w:val="center"/>
              <w:rPr>
                <w:rFonts w:cs="Times New Roman"/>
                <w:b/>
                <w:sz w:val="22"/>
                <w:szCs w:val="22"/>
              </w:rPr>
            </w:pPr>
            <w:r w:rsidRPr="00574DEF">
              <w:rPr>
                <w:rFonts w:cs="Times New Roman"/>
                <w:b/>
                <w:sz w:val="22"/>
                <w:szCs w:val="22"/>
              </w:rPr>
              <w:t>Экзогенные геологические процессы</w:t>
            </w:r>
          </w:p>
        </w:tc>
        <w:tc>
          <w:tcPr>
            <w:tcW w:w="7478" w:type="dxa"/>
            <w:vAlign w:val="center"/>
          </w:tcPr>
          <w:p w:rsidR="00A620CE" w:rsidRPr="00574DEF" w:rsidRDefault="00A620CE" w:rsidP="003408DE">
            <w:pPr>
              <w:pStyle w:val="Main"/>
              <w:spacing w:line="240" w:lineRule="auto"/>
              <w:ind w:firstLine="0"/>
              <w:jc w:val="center"/>
              <w:rPr>
                <w:rFonts w:cs="Times New Roman"/>
                <w:b/>
                <w:sz w:val="22"/>
                <w:szCs w:val="22"/>
              </w:rPr>
            </w:pPr>
            <w:r w:rsidRPr="00574DEF">
              <w:rPr>
                <w:rFonts w:cs="Times New Roman"/>
                <w:b/>
                <w:sz w:val="22"/>
                <w:szCs w:val="22"/>
              </w:rPr>
              <w:t>Прогнозируемые изменения свой</w:t>
            </w:r>
            <w:proofErr w:type="gramStart"/>
            <w:r w:rsidRPr="00574DEF">
              <w:rPr>
                <w:rFonts w:cs="Times New Roman"/>
                <w:b/>
                <w:sz w:val="22"/>
                <w:szCs w:val="22"/>
              </w:rPr>
              <w:t>ств гр</w:t>
            </w:r>
            <w:proofErr w:type="gramEnd"/>
            <w:r w:rsidRPr="00574DEF">
              <w:rPr>
                <w:rFonts w:cs="Times New Roman"/>
                <w:b/>
                <w:sz w:val="22"/>
                <w:szCs w:val="22"/>
              </w:rPr>
              <w:t>унтов, процессов и явлений. Условия строительного освоения территории</w:t>
            </w:r>
          </w:p>
        </w:tc>
      </w:tr>
      <w:tr w:rsidR="00A620CE" w:rsidRPr="00574DEF" w:rsidTr="003408DE">
        <w:trPr>
          <w:jc w:val="center"/>
        </w:trPr>
        <w:tc>
          <w:tcPr>
            <w:tcW w:w="2076" w:type="dxa"/>
            <w:vAlign w:val="center"/>
          </w:tcPr>
          <w:p w:rsidR="00A620CE" w:rsidRPr="00574DEF" w:rsidRDefault="00A620CE" w:rsidP="003408DE">
            <w:pPr>
              <w:pStyle w:val="Main"/>
              <w:spacing w:line="240" w:lineRule="auto"/>
              <w:ind w:firstLine="0"/>
              <w:jc w:val="center"/>
              <w:rPr>
                <w:rFonts w:cs="Times New Roman"/>
                <w:b/>
                <w:sz w:val="22"/>
                <w:szCs w:val="22"/>
              </w:rPr>
            </w:pPr>
            <w:r w:rsidRPr="00574DEF">
              <w:rPr>
                <w:rFonts w:cs="Times New Roman"/>
                <w:b/>
                <w:sz w:val="22"/>
                <w:szCs w:val="22"/>
              </w:rPr>
              <w:t>1</w:t>
            </w:r>
          </w:p>
        </w:tc>
        <w:tc>
          <w:tcPr>
            <w:tcW w:w="3231" w:type="dxa"/>
            <w:vAlign w:val="center"/>
          </w:tcPr>
          <w:p w:rsidR="00A620CE" w:rsidRPr="00574DEF" w:rsidRDefault="00A620CE" w:rsidP="003408DE">
            <w:pPr>
              <w:pStyle w:val="Main"/>
              <w:spacing w:line="240" w:lineRule="auto"/>
              <w:ind w:firstLine="0"/>
              <w:jc w:val="center"/>
              <w:rPr>
                <w:rFonts w:cs="Times New Roman"/>
                <w:b/>
                <w:sz w:val="22"/>
                <w:szCs w:val="22"/>
              </w:rPr>
            </w:pPr>
            <w:r w:rsidRPr="00574DEF">
              <w:rPr>
                <w:rFonts w:cs="Times New Roman"/>
                <w:b/>
                <w:sz w:val="22"/>
                <w:szCs w:val="22"/>
              </w:rPr>
              <w:t>2</w:t>
            </w:r>
          </w:p>
        </w:tc>
        <w:tc>
          <w:tcPr>
            <w:tcW w:w="3092" w:type="dxa"/>
            <w:vAlign w:val="center"/>
          </w:tcPr>
          <w:p w:rsidR="00A620CE" w:rsidRPr="00574DEF" w:rsidRDefault="00A620CE" w:rsidP="003408DE">
            <w:pPr>
              <w:pStyle w:val="Main"/>
              <w:spacing w:line="240" w:lineRule="auto"/>
              <w:ind w:firstLine="0"/>
              <w:jc w:val="center"/>
              <w:rPr>
                <w:rFonts w:cs="Times New Roman"/>
                <w:b/>
                <w:sz w:val="22"/>
                <w:szCs w:val="22"/>
              </w:rPr>
            </w:pPr>
            <w:r w:rsidRPr="00574DEF">
              <w:rPr>
                <w:rFonts w:cs="Times New Roman"/>
                <w:b/>
                <w:sz w:val="22"/>
                <w:szCs w:val="22"/>
              </w:rPr>
              <w:t>3</w:t>
            </w:r>
          </w:p>
        </w:tc>
        <w:tc>
          <w:tcPr>
            <w:tcW w:w="7478" w:type="dxa"/>
            <w:vAlign w:val="center"/>
          </w:tcPr>
          <w:p w:rsidR="00A620CE" w:rsidRPr="00574DEF" w:rsidRDefault="00A620CE" w:rsidP="003408DE">
            <w:pPr>
              <w:pStyle w:val="Main"/>
              <w:spacing w:line="240" w:lineRule="auto"/>
              <w:ind w:firstLine="0"/>
              <w:jc w:val="center"/>
              <w:rPr>
                <w:rFonts w:cs="Times New Roman"/>
                <w:b/>
                <w:sz w:val="22"/>
                <w:szCs w:val="22"/>
              </w:rPr>
            </w:pPr>
            <w:r w:rsidRPr="00574DEF">
              <w:rPr>
                <w:rFonts w:cs="Times New Roman"/>
                <w:b/>
                <w:sz w:val="22"/>
                <w:szCs w:val="22"/>
              </w:rPr>
              <w:t>4</w:t>
            </w:r>
          </w:p>
        </w:tc>
      </w:tr>
      <w:tr w:rsidR="00A620CE" w:rsidRPr="00574DEF" w:rsidTr="003408DE">
        <w:trPr>
          <w:cantSplit/>
          <w:trHeight w:val="2747"/>
          <w:jc w:val="center"/>
        </w:trPr>
        <w:tc>
          <w:tcPr>
            <w:tcW w:w="2076" w:type="dxa"/>
            <w:vMerge w:val="restart"/>
            <w:textDirection w:val="btLr"/>
            <w:vAlign w:val="center"/>
          </w:tcPr>
          <w:p w:rsidR="00A620CE" w:rsidRPr="00574DEF" w:rsidRDefault="00A620CE" w:rsidP="003408DE">
            <w:pPr>
              <w:pStyle w:val="Main"/>
              <w:spacing w:line="240" w:lineRule="auto"/>
              <w:ind w:firstLine="0"/>
              <w:jc w:val="center"/>
              <w:rPr>
                <w:rFonts w:cs="Times New Roman"/>
                <w:b/>
                <w:sz w:val="22"/>
                <w:szCs w:val="22"/>
                <w:lang w:val="en-US"/>
              </w:rPr>
            </w:pPr>
            <w:r w:rsidRPr="00574DEF">
              <w:rPr>
                <w:rFonts w:cs="Times New Roman"/>
                <w:b/>
                <w:sz w:val="22"/>
                <w:szCs w:val="22"/>
              </w:rPr>
              <w:t>Эрозионно-аккумулятивный рельеф</w:t>
            </w:r>
          </w:p>
        </w:tc>
        <w:tc>
          <w:tcPr>
            <w:tcW w:w="3231" w:type="dxa"/>
          </w:tcPr>
          <w:p w:rsidR="00A620CE" w:rsidRPr="00574DEF" w:rsidRDefault="00A620CE" w:rsidP="003408DE">
            <w:pPr>
              <w:jc w:val="center"/>
            </w:pPr>
          </w:p>
          <w:p w:rsidR="00A620CE" w:rsidRPr="00574DEF" w:rsidRDefault="00A620CE" w:rsidP="003408DE">
            <w:pPr>
              <w:jc w:val="center"/>
            </w:pPr>
            <w:r w:rsidRPr="00574DEF">
              <w:rPr>
                <w:sz w:val="22"/>
                <w:szCs w:val="22"/>
              </w:rPr>
              <w:t xml:space="preserve">Развитием </w:t>
            </w:r>
            <w:proofErr w:type="spellStart"/>
            <w:r w:rsidRPr="00574DEF">
              <w:rPr>
                <w:sz w:val="22"/>
                <w:szCs w:val="22"/>
              </w:rPr>
              <w:t>среднечетвертичных</w:t>
            </w:r>
            <w:proofErr w:type="spellEnd"/>
            <w:r w:rsidRPr="00574DEF">
              <w:rPr>
                <w:sz w:val="22"/>
                <w:szCs w:val="22"/>
              </w:rPr>
              <w:t xml:space="preserve"> моренных и </w:t>
            </w:r>
            <w:proofErr w:type="spellStart"/>
            <w:r w:rsidRPr="00574DEF">
              <w:rPr>
                <w:sz w:val="22"/>
                <w:szCs w:val="22"/>
              </w:rPr>
              <w:t>водноледниковых</w:t>
            </w:r>
            <w:proofErr w:type="spellEnd"/>
            <w:r w:rsidRPr="00574DEF">
              <w:rPr>
                <w:sz w:val="22"/>
                <w:szCs w:val="22"/>
              </w:rPr>
              <w:t xml:space="preserve"> отложений поздней стадии развития московского ледника. Подстилаются породами различных </w:t>
            </w:r>
            <w:proofErr w:type="spellStart"/>
            <w:r w:rsidRPr="00574DEF">
              <w:rPr>
                <w:sz w:val="22"/>
                <w:szCs w:val="22"/>
              </w:rPr>
              <w:t>стратиграфо</w:t>
            </w:r>
            <w:proofErr w:type="spellEnd"/>
            <w:r w:rsidRPr="00574DEF">
              <w:rPr>
                <w:sz w:val="22"/>
                <w:szCs w:val="22"/>
              </w:rPr>
              <w:t>-генетических комплексов.</w:t>
            </w:r>
          </w:p>
          <w:p w:rsidR="00A620CE" w:rsidRPr="00574DEF" w:rsidRDefault="00A620CE" w:rsidP="003408DE">
            <w:pPr>
              <w:jc w:val="center"/>
            </w:pPr>
          </w:p>
          <w:p w:rsidR="00A620CE" w:rsidRPr="00574DEF" w:rsidRDefault="00A620CE" w:rsidP="003408DE">
            <w:pPr>
              <w:jc w:val="center"/>
            </w:pPr>
            <w:r w:rsidRPr="00574DEF">
              <w:rPr>
                <w:sz w:val="22"/>
                <w:szCs w:val="22"/>
              </w:rPr>
              <w:t>(типы местности 2, 3)</w:t>
            </w:r>
          </w:p>
        </w:tc>
        <w:tc>
          <w:tcPr>
            <w:tcW w:w="3092" w:type="dxa"/>
          </w:tcPr>
          <w:p w:rsidR="00A620CE" w:rsidRPr="00574DEF" w:rsidRDefault="00A620CE" w:rsidP="003408DE">
            <w:pPr>
              <w:jc w:val="center"/>
            </w:pPr>
          </w:p>
          <w:p w:rsidR="00A620CE" w:rsidRPr="00574DEF" w:rsidRDefault="00A620CE" w:rsidP="003408DE">
            <w:pPr>
              <w:jc w:val="center"/>
            </w:pPr>
            <w:r w:rsidRPr="00574DEF">
              <w:rPr>
                <w:sz w:val="22"/>
                <w:szCs w:val="22"/>
              </w:rPr>
              <w:t xml:space="preserve">Рельеф </w:t>
            </w:r>
            <w:proofErr w:type="spellStart"/>
            <w:r w:rsidRPr="00574DEF">
              <w:rPr>
                <w:sz w:val="22"/>
                <w:szCs w:val="22"/>
              </w:rPr>
              <w:t>среднерасчлененный</w:t>
            </w:r>
            <w:proofErr w:type="spellEnd"/>
            <w:r w:rsidRPr="00574DEF">
              <w:rPr>
                <w:sz w:val="22"/>
                <w:szCs w:val="22"/>
              </w:rPr>
              <w:t xml:space="preserve"> </w:t>
            </w:r>
            <w:proofErr w:type="spellStart"/>
            <w:r w:rsidRPr="00574DEF">
              <w:rPr>
                <w:sz w:val="22"/>
                <w:szCs w:val="22"/>
              </w:rPr>
              <w:t>межхолмовые</w:t>
            </w:r>
            <w:proofErr w:type="spellEnd"/>
            <w:r w:rsidRPr="00574DEF">
              <w:rPr>
                <w:sz w:val="22"/>
                <w:szCs w:val="22"/>
              </w:rPr>
              <w:t xml:space="preserve"> ложбины, балки иногда незначительные заболочены и </w:t>
            </w:r>
            <w:proofErr w:type="spellStart"/>
            <w:r w:rsidRPr="00574DEF">
              <w:rPr>
                <w:sz w:val="22"/>
                <w:szCs w:val="22"/>
              </w:rPr>
              <w:t>залесены</w:t>
            </w:r>
            <w:proofErr w:type="spellEnd"/>
            <w:r w:rsidRPr="00574DEF">
              <w:rPr>
                <w:sz w:val="22"/>
                <w:szCs w:val="22"/>
              </w:rPr>
              <w:t>. Верх геологического разреза дренирован. Грунтовые воды на глубинах 3-</w:t>
            </w:r>
            <w:smartTag w:uri="urn:schemas-microsoft-com:office:smarttags" w:element="metricconverter">
              <w:smartTagPr>
                <w:attr w:name="ProductID" w:val="5 м"/>
              </w:smartTagPr>
              <w:r w:rsidRPr="00574DEF">
                <w:rPr>
                  <w:sz w:val="22"/>
                  <w:szCs w:val="22"/>
                </w:rPr>
                <w:t>5 м</w:t>
              </w:r>
            </w:smartTag>
            <w:r w:rsidRPr="00574DEF">
              <w:rPr>
                <w:sz w:val="22"/>
                <w:szCs w:val="22"/>
              </w:rPr>
              <w:t>.</w:t>
            </w:r>
          </w:p>
        </w:tc>
        <w:tc>
          <w:tcPr>
            <w:tcW w:w="7478" w:type="dxa"/>
          </w:tcPr>
          <w:p w:rsidR="00A620CE" w:rsidRPr="00574DEF" w:rsidRDefault="00A620CE" w:rsidP="003408DE">
            <w:pPr>
              <w:jc w:val="center"/>
            </w:pPr>
          </w:p>
          <w:p w:rsidR="00A620CE" w:rsidRPr="00574DEF" w:rsidRDefault="00A620CE" w:rsidP="003408DE">
            <w:pPr>
              <w:jc w:val="center"/>
            </w:pPr>
            <w:r w:rsidRPr="00574DEF">
              <w:rPr>
                <w:sz w:val="22"/>
                <w:szCs w:val="22"/>
              </w:rPr>
              <w:t xml:space="preserve">Покровные суглинки по составу и своим инженерным свойствам выдержаны на глубину и по простиранию. Суглинки без резких изменений своих несущих свойств и устойчивы к техногенным нагрузкам, грунты </w:t>
            </w:r>
            <w:proofErr w:type="spellStart"/>
            <w:r w:rsidRPr="00574DEF">
              <w:rPr>
                <w:sz w:val="22"/>
                <w:szCs w:val="22"/>
              </w:rPr>
              <w:t>ненабухающие</w:t>
            </w:r>
            <w:proofErr w:type="spellEnd"/>
            <w:r w:rsidRPr="00574DEF">
              <w:rPr>
                <w:sz w:val="22"/>
                <w:szCs w:val="22"/>
              </w:rPr>
              <w:t>. Условия строительства на большой территории простые. Рекомендуется: организация поверхностного стока вод, благоустройство территории, охрана лесов.</w:t>
            </w:r>
          </w:p>
        </w:tc>
      </w:tr>
      <w:tr w:rsidR="00A620CE" w:rsidRPr="00574DEF" w:rsidTr="003408DE">
        <w:trPr>
          <w:cantSplit/>
          <w:trHeight w:val="1991"/>
          <w:jc w:val="center"/>
        </w:trPr>
        <w:tc>
          <w:tcPr>
            <w:tcW w:w="2076" w:type="dxa"/>
            <w:vMerge/>
            <w:vAlign w:val="center"/>
          </w:tcPr>
          <w:p w:rsidR="00A620CE" w:rsidRPr="00574DEF" w:rsidRDefault="00A620CE" w:rsidP="003408DE">
            <w:pPr>
              <w:pStyle w:val="Main"/>
              <w:spacing w:line="240" w:lineRule="auto"/>
              <w:ind w:firstLine="0"/>
              <w:jc w:val="center"/>
              <w:rPr>
                <w:rFonts w:cs="Times New Roman"/>
                <w:b/>
                <w:sz w:val="22"/>
                <w:szCs w:val="22"/>
                <w:highlight w:val="darkBlue"/>
              </w:rPr>
            </w:pPr>
          </w:p>
        </w:tc>
        <w:tc>
          <w:tcPr>
            <w:tcW w:w="3231" w:type="dxa"/>
          </w:tcPr>
          <w:p w:rsidR="00A620CE" w:rsidRPr="00574DEF" w:rsidRDefault="00A620CE" w:rsidP="003408DE">
            <w:pPr>
              <w:jc w:val="center"/>
            </w:pPr>
            <w:r w:rsidRPr="00574DEF">
              <w:rPr>
                <w:sz w:val="22"/>
                <w:szCs w:val="22"/>
              </w:rPr>
              <w:t xml:space="preserve">Развитием </w:t>
            </w:r>
            <w:proofErr w:type="spellStart"/>
            <w:r w:rsidRPr="00574DEF">
              <w:rPr>
                <w:sz w:val="22"/>
                <w:szCs w:val="22"/>
              </w:rPr>
              <w:t>среднечетвертичных</w:t>
            </w:r>
            <w:proofErr w:type="spellEnd"/>
            <w:r w:rsidRPr="00574DEF">
              <w:rPr>
                <w:sz w:val="22"/>
                <w:szCs w:val="22"/>
              </w:rPr>
              <w:t xml:space="preserve"> </w:t>
            </w:r>
            <w:proofErr w:type="spellStart"/>
            <w:r w:rsidRPr="00574DEF">
              <w:rPr>
                <w:sz w:val="22"/>
                <w:szCs w:val="22"/>
              </w:rPr>
              <w:t>водноледниково</w:t>
            </w:r>
            <w:proofErr w:type="spellEnd"/>
            <w:r w:rsidRPr="00574DEF">
              <w:rPr>
                <w:sz w:val="22"/>
                <w:szCs w:val="22"/>
              </w:rPr>
              <w:t>-озерных отложений, которые подстилаются в основном мореными суглинками.</w:t>
            </w:r>
          </w:p>
          <w:p w:rsidR="00A620CE" w:rsidRPr="00574DEF" w:rsidRDefault="00A620CE" w:rsidP="003408DE">
            <w:pPr>
              <w:jc w:val="center"/>
            </w:pPr>
          </w:p>
          <w:p w:rsidR="00A620CE" w:rsidRPr="00574DEF" w:rsidRDefault="00A620CE" w:rsidP="003408DE">
            <w:pPr>
              <w:jc w:val="center"/>
            </w:pPr>
            <w:r w:rsidRPr="00574DEF">
              <w:rPr>
                <w:sz w:val="22"/>
                <w:szCs w:val="22"/>
              </w:rPr>
              <w:t>(типы местностей 4, 7, 8)</w:t>
            </w:r>
          </w:p>
        </w:tc>
        <w:tc>
          <w:tcPr>
            <w:tcW w:w="3092" w:type="dxa"/>
          </w:tcPr>
          <w:p w:rsidR="00A620CE" w:rsidRPr="00574DEF" w:rsidRDefault="00A620CE" w:rsidP="003408DE">
            <w:pPr>
              <w:jc w:val="center"/>
            </w:pPr>
            <w:r w:rsidRPr="00574DEF">
              <w:rPr>
                <w:sz w:val="22"/>
                <w:szCs w:val="22"/>
              </w:rPr>
              <w:t>Рельеф слабо-</w:t>
            </w:r>
            <w:proofErr w:type="spellStart"/>
            <w:r w:rsidRPr="00574DEF">
              <w:rPr>
                <w:sz w:val="22"/>
                <w:szCs w:val="22"/>
              </w:rPr>
              <w:t>среднерасчлененный</w:t>
            </w:r>
            <w:proofErr w:type="spellEnd"/>
            <w:r w:rsidRPr="00574DEF">
              <w:rPr>
                <w:sz w:val="22"/>
                <w:szCs w:val="22"/>
              </w:rPr>
              <w:t>. Наблюдаются редкие суффозионные западины. Ложбины и балки обычно заболочены. Рельеф слабо дренированный.</w:t>
            </w:r>
          </w:p>
        </w:tc>
        <w:tc>
          <w:tcPr>
            <w:tcW w:w="7478" w:type="dxa"/>
          </w:tcPr>
          <w:p w:rsidR="00A620CE" w:rsidRPr="00574DEF" w:rsidRDefault="00A620CE" w:rsidP="003408DE">
            <w:pPr>
              <w:jc w:val="center"/>
            </w:pPr>
            <w:r w:rsidRPr="00574DEF">
              <w:rPr>
                <w:sz w:val="22"/>
                <w:szCs w:val="22"/>
              </w:rPr>
              <w:t xml:space="preserve">Песчано-супесчаные и </w:t>
            </w:r>
            <w:proofErr w:type="spellStart"/>
            <w:r w:rsidRPr="00574DEF">
              <w:rPr>
                <w:sz w:val="22"/>
                <w:szCs w:val="22"/>
              </w:rPr>
              <w:t>песчаногравийные</w:t>
            </w:r>
            <w:proofErr w:type="spellEnd"/>
            <w:r w:rsidRPr="00574DEF">
              <w:rPr>
                <w:sz w:val="22"/>
                <w:szCs w:val="22"/>
              </w:rPr>
              <w:t xml:space="preserve"> грунты характеризуются суффозионной неустойчивостью с развитием процессов выноса тонкопесчаных и пылеватых фракций в зонах разгрузки подземных вод. Условия строительства средние и зависят от уровня стояния грунтовых вод.</w:t>
            </w:r>
          </w:p>
          <w:p w:rsidR="00A620CE" w:rsidRPr="00574DEF" w:rsidRDefault="00A620CE" w:rsidP="003408DE">
            <w:pPr>
              <w:jc w:val="center"/>
            </w:pPr>
            <w:r w:rsidRPr="00574DEF">
              <w:rPr>
                <w:sz w:val="22"/>
                <w:szCs w:val="22"/>
              </w:rPr>
              <w:t>Рекомендуется при решении конкретных задач тщательное изучение физико-механических свой</w:t>
            </w:r>
            <w:proofErr w:type="gramStart"/>
            <w:r w:rsidRPr="00574DEF">
              <w:rPr>
                <w:sz w:val="22"/>
                <w:szCs w:val="22"/>
              </w:rPr>
              <w:t>ств гр</w:t>
            </w:r>
            <w:proofErr w:type="gramEnd"/>
            <w:r w:rsidRPr="00574DEF">
              <w:rPr>
                <w:sz w:val="22"/>
                <w:szCs w:val="22"/>
              </w:rPr>
              <w:t>унтов, организация поверхностного стока, использование свайных фундаментов.</w:t>
            </w:r>
          </w:p>
        </w:tc>
      </w:tr>
      <w:tr w:rsidR="00A620CE" w:rsidRPr="00574DEF" w:rsidTr="003408DE">
        <w:trPr>
          <w:cantSplit/>
          <w:trHeight w:val="2256"/>
          <w:jc w:val="center"/>
        </w:trPr>
        <w:tc>
          <w:tcPr>
            <w:tcW w:w="2076" w:type="dxa"/>
            <w:vMerge w:val="restart"/>
            <w:textDirection w:val="btLr"/>
            <w:vAlign w:val="center"/>
          </w:tcPr>
          <w:p w:rsidR="00A620CE" w:rsidRPr="00574DEF" w:rsidRDefault="00A620CE" w:rsidP="003408DE">
            <w:pPr>
              <w:pStyle w:val="Main"/>
              <w:spacing w:line="240" w:lineRule="auto"/>
              <w:ind w:firstLine="0"/>
              <w:jc w:val="center"/>
              <w:rPr>
                <w:rFonts w:cs="Times New Roman"/>
                <w:b/>
                <w:sz w:val="22"/>
                <w:szCs w:val="22"/>
              </w:rPr>
            </w:pPr>
            <w:r w:rsidRPr="00574DEF">
              <w:rPr>
                <w:rFonts w:cs="Times New Roman"/>
                <w:b/>
                <w:sz w:val="22"/>
                <w:szCs w:val="22"/>
              </w:rPr>
              <w:t>Плоский эрозионно-аккумулятивный рельеф</w:t>
            </w:r>
          </w:p>
        </w:tc>
        <w:tc>
          <w:tcPr>
            <w:tcW w:w="3231" w:type="dxa"/>
          </w:tcPr>
          <w:p w:rsidR="00A620CE" w:rsidRPr="00574DEF" w:rsidRDefault="00A620CE" w:rsidP="003408DE">
            <w:pPr>
              <w:jc w:val="center"/>
            </w:pPr>
            <w:r w:rsidRPr="00574DEF">
              <w:rPr>
                <w:sz w:val="22"/>
                <w:szCs w:val="22"/>
              </w:rPr>
              <w:t xml:space="preserve">Развитием </w:t>
            </w:r>
            <w:proofErr w:type="spellStart"/>
            <w:r w:rsidRPr="00574DEF">
              <w:rPr>
                <w:sz w:val="22"/>
                <w:szCs w:val="22"/>
              </w:rPr>
              <w:t>среднечетвертичных</w:t>
            </w:r>
            <w:proofErr w:type="spellEnd"/>
            <w:r w:rsidRPr="00574DEF">
              <w:rPr>
                <w:sz w:val="22"/>
                <w:szCs w:val="22"/>
              </w:rPr>
              <w:t xml:space="preserve"> </w:t>
            </w:r>
            <w:proofErr w:type="spellStart"/>
            <w:r w:rsidRPr="00574DEF">
              <w:rPr>
                <w:sz w:val="22"/>
                <w:szCs w:val="22"/>
              </w:rPr>
              <w:t>водноледниково</w:t>
            </w:r>
            <w:proofErr w:type="spellEnd"/>
            <w:r w:rsidRPr="00574DEF">
              <w:rPr>
                <w:sz w:val="22"/>
                <w:szCs w:val="22"/>
              </w:rPr>
              <w:t>-озерных отложений, которые подстилаются в основном мореными суглинками.</w:t>
            </w:r>
          </w:p>
          <w:p w:rsidR="00A620CE" w:rsidRPr="00574DEF" w:rsidRDefault="00A620CE" w:rsidP="003408DE">
            <w:pPr>
              <w:jc w:val="center"/>
            </w:pPr>
          </w:p>
          <w:p w:rsidR="00A620CE" w:rsidRPr="00574DEF" w:rsidRDefault="00A620CE" w:rsidP="003408DE">
            <w:pPr>
              <w:pStyle w:val="Main"/>
              <w:spacing w:line="240" w:lineRule="auto"/>
              <w:ind w:firstLine="0"/>
              <w:jc w:val="center"/>
              <w:rPr>
                <w:rFonts w:cs="Times New Roman"/>
                <w:sz w:val="22"/>
                <w:szCs w:val="22"/>
              </w:rPr>
            </w:pPr>
            <w:r w:rsidRPr="00574DEF">
              <w:rPr>
                <w:rFonts w:cs="Times New Roman"/>
                <w:sz w:val="22"/>
                <w:szCs w:val="22"/>
              </w:rPr>
              <w:t>(тип местностей 5, 6, 10)</w:t>
            </w:r>
          </w:p>
        </w:tc>
        <w:tc>
          <w:tcPr>
            <w:tcW w:w="3092" w:type="dxa"/>
          </w:tcPr>
          <w:p w:rsidR="00A620CE" w:rsidRPr="00574DEF" w:rsidRDefault="00A620CE" w:rsidP="003408DE">
            <w:pPr>
              <w:pStyle w:val="Main"/>
              <w:spacing w:line="240" w:lineRule="auto"/>
              <w:ind w:firstLine="0"/>
              <w:jc w:val="left"/>
              <w:rPr>
                <w:rFonts w:cs="Times New Roman"/>
                <w:sz w:val="22"/>
                <w:szCs w:val="22"/>
              </w:rPr>
            </w:pPr>
            <w:r w:rsidRPr="00574DEF">
              <w:rPr>
                <w:rFonts w:cs="Times New Roman"/>
                <w:sz w:val="22"/>
                <w:szCs w:val="22"/>
              </w:rPr>
              <w:t xml:space="preserve">Рельеф </w:t>
            </w:r>
            <w:proofErr w:type="spellStart"/>
            <w:r w:rsidRPr="00574DEF">
              <w:rPr>
                <w:rFonts w:cs="Times New Roman"/>
                <w:sz w:val="22"/>
                <w:szCs w:val="22"/>
              </w:rPr>
              <w:t>сильнорасчлененный</w:t>
            </w:r>
            <w:proofErr w:type="spellEnd"/>
            <w:r w:rsidRPr="00574DEF">
              <w:rPr>
                <w:rFonts w:cs="Times New Roman"/>
                <w:sz w:val="22"/>
                <w:szCs w:val="22"/>
              </w:rPr>
              <w:t>. Наблюдается значительная овражная сеть, оползневые явления. Рельеф дренированный, глубина залегания грунтовых вод 3-</w:t>
            </w:r>
            <w:smartTag w:uri="urn:schemas-microsoft-com:office:smarttags" w:element="metricconverter">
              <w:smartTagPr>
                <w:attr w:name="ProductID" w:val="10 м"/>
              </w:smartTagPr>
              <w:r w:rsidRPr="00574DEF">
                <w:rPr>
                  <w:rFonts w:cs="Times New Roman"/>
                  <w:sz w:val="22"/>
                  <w:szCs w:val="22"/>
                </w:rPr>
                <w:t>10 м</w:t>
              </w:r>
            </w:smartTag>
            <w:r w:rsidRPr="00574DEF">
              <w:rPr>
                <w:rFonts w:cs="Times New Roman"/>
                <w:sz w:val="22"/>
                <w:szCs w:val="22"/>
              </w:rPr>
              <w:t>, в зависимости от глубины эрозионных врезов.</w:t>
            </w:r>
          </w:p>
        </w:tc>
        <w:tc>
          <w:tcPr>
            <w:tcW w:w="7478" w:type="dxa"/>
          </w:tcPr>
          <w:p w:rsidR="00A620CE" w:rsidRPr="00574DEF" w:rsidRDefault="00A620CE" w:rsidP="003408DE">
            <w:pPr>
              <w:pStyle w:val="Main"/>
              <w:spacing w:line="240" w:lineRule="auto"/>
              <w:ind w:firstLine="0"/>
              <w:jc w:val="center"/>
              <w:rPr>
                <w:rFonts w:cs="Times New Roman"/>
                <w:bCs/>
                <w:sz w:val="22"/>
                <w:szCs w:val="22"/>
              </w:rPr>
            </w:pPr>
            <w:r w:rsidRPr="00574DEF">
              <w:rPr>
                <w:rFonts w:cs="Times New Roman"/>
                <w:bCs/>
                <w:sz w:val="22"/>
                <w:szCs w:val="22"/>
              </w:rPr>
              <w:t xml:space="preserve">Несущие свойства грунтов лимитируются подстилающими породами. Условия строительства простые и средние и зависят от густоты овражной сети и состава подстилающих грунтов, и глубины залегания грунтовых вод. </w:t>
            </w:r>
          </w:p>
          <w:p w:rsidR="00A620CE" w:rsidRPr="00574DEF" w:rsidRDefault="00A620CE" w:rsidP="003408DE">
            <w:pPr>
              <w:pStyle w:val="Main"/>
              <w:spacing w:line="240" w:lineRule="auto"/>
              <w:ind w:firstLine="0"/>
              <w:jc w:val="center"/>
              <w:rPr>
                <w:rFonts w:cs="Times New Roman"/>
                <w:bCs/>
                <w:sz w:val="22"/>
                <w:szCs w:val="22"/>
              </w:rPr>
            </w:pPr>
            <w:r w:rsidRPr="00574DEF">
              <w:rPr>
                <w:rFonts w:cs="Times New Roman"/>
                <w:bCs/>
                <w:sz w:val="22"/>
                <w:szCs w:val="22"/>
              </w:rPr>
              <w:t>Рекомендации: закрепление склонов, организация стока поверхностных вод, противооползневые мероприятия.</w:t>
            </w:r>
          </w:p>
        </w:tc>
      </w:tr>
      <w:tr w:rsidR="00A620CE" w:rsidRPr="00574DEF" w:rsidTr="003408DE">
        <w:trPr>
          <w:cantSplit/>
          <w:trHeight w:val="1363"/>
          <w:jc w:val="center"/>
        </w:trPr>
        <w:tc>
          <w:tcPr>
            <w:tcW w:w="2076" w:type="dxa"/>
            <w:vMerge/>
            <w:textDirection w:val="btLr"/>
            <w:vAlign w:val="center"/>
          </w:tcPr>
          <w:p w:rsidR="00A620CE" w:rsidRPr="00574DEF" w:rsidRDefault="00A620CE" w:rsidP="003408DE">
            <w:pPr>
              <w:pStyle w:val="Main"/>
              <w:spacing w:line="240" w:lineRule="auto"/>
              <w:ind w:firstLine="0"/>
              <w:jc w:val="center"/>
              <w:rPr>
                <w:rFonts w:cs="Times New Roman"/>
                <w:b/>
                <w:sz w:val="22"/>
                <w:szCs w:val="22"/>
              </w:rPr>
            </w:pPr>
          </w:p>
        </w:tc>
        <w:tc>
          <w:tcPr>
            <w:tcW w:w="3231" w:type="dxa"/>
          </w:tcPr>
          <w:p w:rsidR="00A620CE" w:rsidRPr="00574DEF" w:rsidRDefault="00A620CE" w:rsidP="003408DE">
            <w:pPr>
              <w:pStyle w:val="Main"/>
              <w:spacing w:line="240" w:lineRule="auto"/>
              <w:ind w:firstLine="0"/>
              <w:jc w:val="center"/>
              <w:rPr>
                <w:rFonts w:cs="Times New Roman"/>
                <w:sz w:val="22"/>
                <w:szCs w:val="22"/>
              </w:rPr>
            </w:pPr>
            <w:r w:rsidRPr="00574DEF">
              <w:rPr>
                <w:rFonts w:cs="Times New Roman"/>
                <w:sz w:val="22"/>
                <w:szCs w:val="22"/>
              </w:rPr>
              <w:t xml:space="preserve">Развитием </w:t>
            </w:r>
            <w:proofErr w:type="spellStart"/>
            <w:r w:rsidRPr="00574DEF">
              <w:rPr>
                <w:rFonts w:cs="Times New Roman"/>
                <w:sz w:val="22"/>
                <w:szCs w:val="22"/>
              </w:rPr>
              <w:t>среднечетвертичных</w:t>
            </w:r>
            <w:proofErr w:type="spellEnd"/>
            <w:r w:rsidRPr="00574DEF">
              <w:rPr>
                <w:rFonts w:cs="Times New Roman"/>
                <w:sz w:val="22"/>
                <w:szCs w:val="22"/>
              </w:rPr>
              <w:t xml:space="preserve"> водно-ледниковых и озерно-</w:t>
            </w:r>
            <w:proofErr w:type="spellStart"/>
            <w:r w:rsidRPr="00574DEF">
              <w:rPr>
                <w:rFonts w:cs="Times New Roman"/>
                <w:sz w:val="22"/>
                <w:szCs w:val="22"/>
              </w:rPr>
              <w:t>водноледниковых</w:t>
            </w:r>
            <w:proofErr w:type="spellEnd"/>
            <w:r w:rsidRPr="00574DEF">
              <w:rPr>
                <w:rFonts w:cs="Times New Roman"/>
                <w:sz w:val="22"/>
                <w:szCs w:val="22"/>
              </w:rPr>
              <w:t xml:space="preserve"> отложений. Подстилаются различными породами.</w:t>
            </w:r>
          </w:p>
        </w:tc>
        <w:tc>
          <w:tcPr>
            <w:tcW w:w="3092" w:type="dxa"/>
          </w:tcPr>
          <w:p w:rsidR="00A620CE" w:rsidRPr="00574DEF" w:rsidRDefault="00A620CE" w:rsidP="003408DE">
            <w:pPr>
              <w:pStyle w:val="Main"/>
              <w:spacing w:line="240" w:lineRule="auto"/>
              <w:ind w:firstLine="0"/>
              <w:jc w:val="center"/>
              <w:rPr>
                <w:rFonts w:cs="Times New Roman"/>
                <w:sz w:val="22"/>
                <w:szCs w:val="22"/>
              </w:rPr>
            </w:pPr>
            <w:r w:rsidRPr="00574DEF">
              <w:rPr>
                <w:rFonts w:cs="Times New Roman"/>
                <w:sz w:val="22"/>
                <w:szCs w:val="22"/>
              </w:rPr>
              <w:t>Рельеф слаборасчлененный. Слабо дренированный. Глубина состояния грунтовых вод 0-</w:t>
            </w:r>
            <w:smartTag w:uri="urn:schemas-microsoft-com:office:smarttags" w:element="metricconverter">
              <w:smartTagPr>
                <w:attr w:name="ProductID" w:val="3 м"/>
              </w:smartTagPr>
              <w:r w:rsidRPr="00574DEF">
                <w:rPr>
                  <w:rFonts w:cs="Times New Roman"/>
                  <w:sz w:val="22"/>
                  <w:szCs w:val="22"/>
                </w:rPr>
                <w:t>3 м</w:t>
              </w:r>
            </w:smartTag>
            <w:r w:rsidRPr="00574DEF">
              <w:rPr>
                <w:rFonts w:cs="Times New Roman"/>
                <w:sz w:val="22"/>
                <w:szCs w:val="22"/>
              </w:rPr>
              <w:t>.</w:t>
            </w:r>
          </w:p>
        </w:tc>
        <w:tc>
          <w:tcPr>
            <w:tcW w:w="7478" w:type="dxa"/>
          </w:tcPr>
          <w:p w:rsidR="00A620CE" w:rsidRPr="00574DEF" w:rsidRDefault="00A620CE" w:rsidP="003408DE">
            <w:pPr>
              <w:pStyle w:val="Main"/>
              <w:spacing w:line="240" w:lineRule="auto"/>
              <w:ind w:firstLine="0"/>
              <w:jc w:val="center"/>
              <w:rPr>
                <w:rFonts w:cs="Times New Roman"/>
                <w:sz w:val="22"/>
                <w:szCs w:val="22"/>
              </w:rPr>
            </w:pPr>
            <w:r w:rsidRPr="00574DEF">
              <w:rPr>
                <w:rFonts w:cs="Times New Roman"/>
                <w:sz w:val="22"/>
                <w:szCs w:val="22"/>
              </w:rPr>
              <w:t xml:space="preserve">Из-за высокого уровня стояния грунтовых вод местами условия строительства сложные. Возможны подтопление подвальных помещений и затруднения при проходе строительных котлованов. </w:t>
            </w:r>
            <w:proofErr w:type="gramStart"/>
            <w:r w:rsidRPr="00574DEF">
              <w:rPr>
                <w:rFonts w:cs="Times New Roman"/>
                <w:sz w:val="22"/>
                <w:szCs w:val="22"/>
              </w:rPr>
              <w:t>Рекомендации: организация поверхностного и подземных дренажа вод.</w:t>
            </w:r>
            <w:proofErr w:type="gramEnd"/>
          </w:p>
        </w:tc>
      </w:tr>
      <w:tr w:rsidR="00A620CE" w:rsidRPr="00574DEF" w:rsidTr="003408DE">
        <w:trPr>
          <w:cantSplit/>
          <w:trHeight w:val="2540"/>
          <w:jc w:val="center"/>
        </w:trPr>
        <w:tc>
          <w:tcPr>
            <w:tcW w:w="2076" w:type="dxa"/>
            <w:vMerge w:val="restart"/>
            <w:textDirection w:val="btLr"/>
            <w:vAlign w:val="center"/>
          </w:tcPr>
          <w:p w:rsidR="00A620CE" w:rsidRPr="00574DEF" w:rsidRDefault="00A620CE" w:rsidP="003408DE">
            <w:pPr>
              <w:pStyle w:val="Main"/>
              <w:spacing w:line="240" w:lineRule="auto"/>
              <w:ind w:firstLine="0"/>
              <w:jc w:val="center"/>
              <w:rPr>
                <w:rFonts w:cs="Times New Roman"/>
                <w:b/>
                <w:sz w:val="22"/>
                <w:szCs w:val="22"/>
              </w:rPr>
            </w:pPr>
            <w:r>
              <w:rPr>
                <w:rFonts w:cs="Times New Roman"/>
                <w:b/>
                <w:sz w:val="22"/>
                <w:szCs w:val="22"/>
              </w:rPr>
              <w:t xml:space="preserve">Долинный комплекс </w:t>
            </w:r>
            <w:r w:rsidRPr="00574DEF">
              <w:rPr>
                <w:rFonts w:cs="Times New Roman"/>
                <w:b/>
                <w:sz w:val="22"/>
                <w:szCs w:val="22"/>
              </w:rPr>
              <w:t>аккумулятивно-эрозионный рельеф</w:t>
            </w:r>
          </w:p>
        </w:tc>
        <w:tc>
          <w:tcPr>
            <w:tcW w:w="3231" w:type="dxa"/>
          </w:tcPr>
          <w:p w:rsidR="00A620CE" w:rsidRPr="00574DEF" w:rsidRDefault="00A620CE" w:rsidP="003408DE">
            <w:pPr>
              <w:pStyle w:val="Main"/>
              <w:spacing w:line="240" w:lineRule="auto"/>
              <w:ind w:firstLine="0"/>
              <w:jc w:val="center"/>
              <w:rPr>
                <w:rFonts w:cs="Times New Roman"/>
                <w:sz w:val="22"/>
                <w:szCs w:val="22"/>
              </w:rPr>
            </w:pPr>
            <w:r w:rsidRPr="00574DEF">
              <w:rPr>
                <w:rFonts w:cs="Times New Roman"/>
                <w:sz w:val="22"/>
                <w:szCs w:val="22"/>
              </w:rPr>
              <w:t xml:space="preserve">Развития современных аллювиальных отложений пойменных </w:t>
            </w:r>
            <w:proofErr w:type="spellStart"/>
            <w:r w:rsidRPr="00574DEF">
              <w:rPr>
                <w:rFonts w:cs="Times New Roman"/>
                <w:sz w:val="22"/>
                <w:szCs w:val="22"/>
              </w:rPr>
              <w:t>терасс</w:t>
            </w:r>
            <w:proofErr w:type="spellEnd"/>
            <w:r w:rsidRPr="00574DEF">
              <w:rPr>
                <w:rFonts w:cs="Times New Roman"/>
                <w:sz w:val="22"/>
                <w:szCs w:val="22"/>
              </w:rPr>
              <w:t xml:space="preserve">. Подстилаются породами различных </w:t>
            </w:r>
            <w:proofErr w:type="spellStart"/>
            <w:r w:rsidRPr="00574DEF">
              <w:rPr>
                <w:rFonts w:cs="Times New Roman"/>
                <w:sz w:val="22"/>
                <w:szCs w:val="22"/>
              </w:rPr>
              <w:t>стратиграфогенетических</w:t>
            </w:r>
            <w:proofErr w:type="spellEnd"/>
            <w:r w:rsidRPr="00574DEF">
              <w:rPr>
                <w:rFonts w:cs="Times New Roman"/>
                <w:sz w:val="22"/>
                <w:szCs w:val="22"/>
              </w:rPr>
              <w:t xml:space="preserve"> комплексов.</w:t>
            </w:r>
          </w:p>
          <w:p w:rsidR="00A620CE" w:rsidRPr="00574DEF" w:rsidRDefault="00A620CE" w:rsidP="003408DE">
            <w:pPr>
              <w:pStyle w:val="Main"/>
              <w:spacing w:line="240" w:lineRule="auto"/>
              <w:ind w:firstLine="0"/>
              <w:jc w:val="center"/>
              <w:rPr>
                <w:rFonts w:cs="Times New Roman"/>
                <w:sz w:val="22"/>
                <w:szCs w:val="22"/>
              </w:rPr>
            </w:pPr>
          </w:p>
          <w:p w:rsidR="00A620CE" w:rsidRPr="00574DEF" w:rsidRDefault="00A620CE" w:rsidP="003408DE">
            <w:pPr>
              <w:pStyle w:val="Main"/>
              <w:spacing w:line="240" w:lineRule="auto"/>
              <w:ind w:firstLine="0"/>
              <w:jc w:val="center"/>
              <w:rPr>
                <w:rFonts w:cs="Times New Roman"/>
                <w:sz w:val="22"/>
                <w:szCs w:val="22"/>
              </w:rPr>
            </w:pPr>
            <w:r w:rsidRPr="00574DEF">
              <w:rPr>
                <w:rFonts w:cs="Times New Roman"/>
                <w:sz w:val="22"/>
                <w:szCs w:val="22"/>
              </w:rPr>
              <w:t>(тип местности 14)</w:t>
            </w:r>
          </w:p>
        </w:tc>
        <w:tc>
          <w:tcPr>
            <w:tcW w:w="3092" w:type="dxa"/>
          </w:tcPr>
          <w:p w:rsidR="00A620CE" w:rsidRPr="00574DEF" w:rsidRDefault="00A620CE" w:rsidP="003408DE">
            <w:pPr>
              <w:pStyle w:val="Main"/>
              <w:spacing w:line="240" w:lineRule="auto"/>
              <w:ind w:firstLine="0"/>
              <w:jc w:val="center"/>
              <w:rPr>
                <w:rFonts w:cs="Times New Roman"/>
                <w:sz w:val="22"/>
                <w:szCs w:val="22"/>
              </w:rPr>
            </w:pPr>
            <w:r w:rsidRPr="00574DEF">
              <w:rPr>
                <w:rFonts w:cs="Times New Roman"/>
                <w:sz w:val="22"/>
                <w:szCs w:val="22"/>
              </w:rPr>
              <w:t>Боковой подмыв пойм и боковая эрозия речных склонов. Наблюдается заболачивание пойм. Глубина залегания грунтовых вод 0-</w:t>
            </w:r>
            <w:smartTag w:uri="urn:schemas-microsoft-com:office:smarttags" w:element="metricconverter">
              <w:smartTagPr>
                <w:attr w:name="ProductID" w:val="3 м"/>
              </w:smartTagPr>
              <w:r w:rsidRPr="00574DEF">
                <w:rPr>
                  <w:rFonts w:cs="Times New Roman"/>
                  <w:sz w:val="22"/>
                  <w:szCs w:val="22"/>
                </w:rPr>
                <w:t>3 м</w:t>
              </w:r>
            </w:smartTag>
            <w:r w:rsidRPr="00574DEF">
              <w:rPr>
                <w:rFonts w:cs="Times New Roman"/>
                <w:sz w:val="22"/>
                <w:szCs w:val="22"/>
              </w:rPr>
              <w:t>.</w:t>
            </w:r>
          </w:p>
        </w:tc>
        <w:tc>
          <w:tcPr>
            <w:tcW w:w="7478" w:type="dxa"/>
          </w:tcPr>
          <w:p w:rsidR="00A620CE" w:rsidRPr="00574DEF" w:rsidRDefault="00A620CE" w:rsidP="003408DE">
            <w:pPr>
              <w:pStyle w:val="Main"/>
              <w:spacing w:line="240" w:lineRule="auto"/>
              <w:ind w:firstLine="0"/>
              <w:jc w:val="center"/>
              <w:rPr>
                <w:rFonts w:cs="Times New Roman"/>
                <w:sz w:val="22"/>
                <w:szCs w:val="22"/>
              </w:rPr>
            </w:pPr>
            <w:r w:rsidRPr="00574DEF">
              <w:rPr>
                <w:rFonts w:cs="Times New Roman"/>
                <w:sz w:val="22"/>
                <w:szCs w:val="22"/>
              </w:rPr>
              <w:t>Супесчано-песчаные разности грунтов суффозионно-неустойчивые, легко размываются при локальных воздействиях вод с развитием суффозионного выноса, сопровождаемого проявления деформации грунтов.</w:t>
            </w:r>
          </w:p>
          <w:p w:rsidR="00A620CE" w:rsidRPr="00574DEF" w:rsidRDefault="00A620CE" w:rsidP="003408DE">
            <w:pPr>
              <w:pStyle w:val="Main"/>
              <w:spacing w:line="240" w:lineRule="auto"/>
              <w:ind w:firstLine="0"/>
              <w:jc w:val="center"/>
              <w:rPr>
                <w:rFonts w:cs="Times New Roman"/>
                <w:sz w:val="22"/>
                <w:szCs w:val="22"/>
              </w:rPr>
            </w:pPr>
            <w:r w:rsidRPr="00574DEF">
              <w:rPr>
                <w:rFonts w:cs="Times New Roman"/>
                <w:sz w:val="22"/>
                <w:szCs w:val="22"/>
              </w:rPr>
              <w:t>Условия строительства сложные: из-за периодической затопляемости территории во время паводков, высокого стояния грунтовых вод, заболачивания.</w:t>
            </w:r>
          </w:p>
        </w:tc>
      </w:tr>
      <w:tr w:rsidR="00A620CE" w:rsidRPr="00574DEF" w:rsidTr="003408DE">
        <w:trPr>
          <w:cantSplit/>
          <w:trHeight w:val="1697"/>
          <w:jc w:val="center"/>
        </w:trPr>
        <w:tc>
          <w:tcPr>
            <w:tcW w:w="2076" w:type="dxa"/>
            <w:vMerge/>
          </w:tcPr>
          <w:p w:rsidR="00A620CE" w:rsidRPr="00574DEF" w:rsidRDefault="00A620CE" w:rsidP="003408DE">
            <w:pPr>
              <w:pStyle w:val="Main"/>
              <w:spacing w:line="240" w:lineRule="auto"/>
              <w:ind w:firstLine="0"/>
              <w:jc w:val="center"/>
              <w:rPr>
                <w:rFonts w:cs="Times New Roman"/>
                <w:sz w:val="22"/>
                <w:szCs w:val="22"/>
              </w:rPr>
            </w:pPr>
          </w:p>
        </w:tc>
        <w:tc>
          <w:tcPr>
            <w:tcW w:w="6323" w:type="dxa"/>
            <w:gridSpan w:val="2"/>
          </w:tcPr>
          <w:p w:rsidR="00A620CE" w:rsidRPr="00574DEF" w:rsidRDefault="00A620CE" w:rsidP="003408DE">
            <w:pPr>
              <w:pStyle w:val="Main"/>
              <w:spacing w:line="240" w:lineRule="auto"/>
              <w:ind w:firstLine="0"/>
              <w:jc w:val="center"/>
              <w:rPr>
                <w:rFonts w:cs="Times New Roman"/>
                <w:sz w:val="22"/>
                <w:szCs w:val="22"/>
              </w:rPr>
            </w:pPr>
            <w:r w:rsidRPr="00574DEF">
              <w:rPr>
                <w:rFonts w:cs="Times New Roman"/>
                <w:sz w:val="22"/>
                <w:szCs w:val="22"/>
              </w:rPr>
              <w:t>В зависимости от литолого-генетических особенностей наблюдаются: делювиально-пролювиальные процессы, многоступенчатые оползни, склоны прорезаны промоинами, делювиальные почвы обычно переувлажнены.</w:t>
            </w:r>
          </w:p>
          <w:p w:rsidR="00A620CE" w:rsidRPr="00574DEF" w:rsidRDefault="00A620CE" w:rsidP="003408DE">
            <w:pPr>
              <w:pStyle w:val="Main"/>
              <w:spacing w:line="240" w:lineRule="auto"/>
              <w:ind w:firstLine="0"/>
              <w:jc w:val="center"/>
              <w:rPr>
                <w:rFonts w:cs="Times New Roman"/>
                <w:sz w:val="22"/>
                <w:szCs w:val="22"/>
              </w:rPr>
            </w:pPr>
          </w:p>
          <w:p w:rsidR="00A620CE" w:rsidRPr="00574DEF" w:rsidRDefault="00A620CE" w:rsidP="003408DE">
            <w:pPr>
              <w:pStyle w:val="Main"/>
              <w:spacing w:line="240" w:lineRule="auto"/>
              <w:ind w:firstLine="0"/>
              <w:jc w:val="center"/>
              <w:rPr>
                <w:rFonts w:cs="Times New Roman"/>
                <w:sz w:val="22"/>
                <w:szCs w:val="22"/>
              </w:rPr>
            </w:pPr>
            <w:r w:rsidRPr="00574DEF">
              <w:rPr>
                <w:rFonts w:cs="Times New Roman"/>
                <w:sz w:val="22"/>
                <w:szCs w:val="22"/>
              </w:rPr>
              <w:t>(тип местности 15)</w:t>
            </w:r>
          </w:p>
        </w:tc>
        <w:tc>
          <w:tcPr>
            <w:tcW w:w="7478" w:type="dxa"/>
          </w:tcPr>
          <w:p w:rsidR="00A620CE" w:rsidRPr="00574DEF" w:rsidRDefault="00A620CE" w:rsidP="003408DE">
            <w:pPr>
              <w:pStyle w:val="Main"/>
              <w:spacing w:line="240" w:lineRule="auto"/>
              <w:ind w:firstLine="0"/>
              <w:jc w:val="center"/>
              <w:rPr>
                <w:rFonts w:cs="Times New Roman"/>
                <w:sz w:val="22"/>
                <w:szCs w:val="22"/>
              </w:rPr>
            </w:pPr>
            <w:r w:rsidRPr="00574DEF">
              <w:rPr>
                <w:rFonts w:cs="Times New Roman"/>
                <w:sz w:val="22"/>
                <w:szCs w:val="22"/>
              </w:rPr>
              <w:t>Грунты имеют высокую степень изменчивости своих свойств и состояния. Склоны не пригодны для строительства сооружений. Прилегающие к склонам территории из-за очень неустойчивого состояния геологической среды малопригодны для строительства.</w:t>
            </w:r>
          </w:p>
        </w:tc>
      </w:tr>
    </w:tbl>
    <w:p w:rsidR="001E27D8" w:rsidRDefault="001E27D8" w:rsidP="001E27D8">
      <w:pPr>
        <w:pStyle w:val="Main"/>
        <w:spacing w:line="240" w:lineRule="auto"/>
        <w:ind w:firstLine="0"/>
        <w:rPr>
          <w:b/>
          <w:szCs w:val="24"/>
        </w:rPr>
        <w:sectPr w:rsidR="001E27D8" w:rsidSect="001E27D8">
          <w:pgSz w:w="16840" w:h="11910" w:orient="landscape" w:code="9"/>
          <w:pgMar w:top="1701" w:right="1134" w:bottom="567" w:left="1134" w:header="743" w:footer="919" w:gutter="0"/>
          <w:paperSrc w:first="7" w:other="7"/>
          <w:cols w:space="720"/>
          <w:titlePg/>
          <w:docGrid w:linePitch="299"/>
        </w:sectPr>
      </w:pPr>
    </w:p>
    <w:p w:rsidR="00DA0EF8" w:rsidRPr="001E27D8" w:rsidRDefault="00DA0EF8" w:rsidP="001E27D8">
      <w:pPr>
        <w:rPr>
          <w:rFonts w:cs="Tahoma"/>
          <w:b/>
        </w:rPr>
      </w:pPr>
    </w:p>
    <w:p w:rsidR="00204B66" w:rsidRDefault="00204B66" w:rsidP="005D4238">
      <w:pPr>
        <w:pStyle w:val="4"/>
        <w:rPr>
          <w:rFonts w:ascii="Times New Roman" w:hAnsi="Times New Roman" w:cs="Times New Roman"/>
          <w:color w:val="833C0B" w:themeColor="accent2" w:themeShade="80"/>
        </w:rPr>
      </w:pPr>
      <w:r w:rsidRPr="00E131D4">
        <w:rPr>
          <w:rFonts w:ascii="Times New Roman" w:hAnsi="Times New Roman" w:cs="Times New Roman"/>
          <w:color w:val="833C0B" w:themeColor="accent2" w:themeShade="80"/>
        </w:rPr>
        <w:t xml:space="preserve">Гидрография </w:t>
      </w:r>
    </w:p>
    <w:p w:rsidR="00277417" w:rsidRPr="00277417" w:rsidRDefault="00277417" w:rsidP="00277417">
      <w:pPr>
        <w:pStyle w:val="Main"/>
        <w:spacing w:line="240" w:lineRule="auto"/>
        <w:rPr>
          <w:szCs w:val="24"/>
        </w:rPr>
      </w:pPr>
      <w:r w:rsidRPr="00277417">
        <w:rPr>
          <w:szCs w:val="24"/>
        </w:rPr>
        <w:t>К поверхностным водным объектам относятся:</w:t>
      </w:r>
    </w:p>
    <w:p w:rsidR="00277417" w:rsidRPr="00277417" w:rsidRDefault="00277417" w:rsidP="00277417">
      <w:pPr>
        <w:pStyle w:val="Main"/>
        <w:spacing w:line="240" w:lineRule="auto"/>
        <w:rPr>
          <w:szCs w:val="24"/>
        </w:rPr>
      </w:pPr>
      <w:r w:rsidRPr="00277417">
        <w:rPr>
          <w:szCs w:val="24"/>
        </w:rPr>
        <w:t>1) водотоки (реки, ручьи, каналы);</w:t>
      </w:r>
    </w:p>
    <w:p w:rsidR="00277417" w:rsidRPr="00277417" w:rsidRDefault="00FC38DD" w:rsidP="00277417">
      <w:pPr>
        <w:pStyle w:val="Main"/>
        <w:spacing w:line="240" w:lineRule="auto"/>
        <w:rPr>
          <w:szCs w:val="24"/>
        </w:rPr>
      </w:pPr>
      <w:r>
        <w:rPr>
          <w:szCs w:val="24"/>
        </w:rPr>
        <w:t>2</w:t>
      </w:r>
      <w:r w:rsidR="00277417" w:rsidRPr="00277417">
        <w:rPr>
          <w:szCs w:val="24"/>
        </w:rPr>
        <w:t>) водоемы (озера, пруды, обводненные карьеры, водохранилища);</w:t>
      </w:r>
    </w:p>
    <w:p w:rsidR="00277417" w:rsidRPr="00277417" w:rsidRDefault="00FC38DD" w:rsidP="00277417">
      <w:pPr>
        <w:pStyle w:val="Main"/>
        <w:spacing w:line="240" w:lineRule="auto"/>
        <w:rPr>
          <w:szCs w:val="24"/>
        </w:rPr>
      </w:pPr>
      <w:r>
        <w:rPr>
          <w:szCs w:val="24"/>
        </w:rPr>
        <w:t>3</w:t>
      </w:r>
      <w:r w:rsidR="00277417" w:rsidRPr="00277417">
        <w:rPr>
          <w:szCs w:val="24"/>
        </w:rPr>
        <w:t>) болота;</w:t>
      </w:r>
    </w:p>
    <w:p w:rsidR="00277417" w:rsidRPr="00277417" w:rsidRDefault="00FC38DD" w:rsidP="00277417">
      <w:pPr>
        <w:pStyle w:val="Main"/>
        <w:spacing w:line="240" w:lineRule="auto"/>
        <w:rPr>
          <w:szCs w:val="24"/>
        </w:rPr>
      </w:pPr>
      <w:r>
        <w:rPr>
          <w:szCs w:val="24"/>
        </w:rPr>
        <w:t>4</w:t>
      </w:r>
      <w:r w:rsidR="00277417" w:rsidRPr="00277417">
        <w:rPr>
          <w:szCs w:val="24"/>
        </w:rPr>
        <w:t>) природные выходы подземных вод (родники, гейзеры);</w:t>
      </w:r>
    </w:p>
    <w:p w:rsidR="00277417" w:rsidRPr="00277417" w:rsidRDefault="00FC38DD" w:rsidP="00277417">
      <w:pPr>
        <w:pStyle w:val="Main"/>
        <w:spacing w:line="240" w:lineRule="auto"/>
        <w:rPr>
          <w:szCs w:val="24"/>
        </w:rPr>
      </w:pPr>
      <w:r>
        <w:rPr>
          <w:szCs w:val="24"/>
        </w:rPr>
        <w:t>5</w:t>
      </w:r>
      <w:r w:rsidR="00277417" w:rsidRPr="00277417">
        <w:rPr>
          <w:szCs w:val="24"/>
        </w:rPr>
        <w:t>) ледники, снежники.</w:t>
      </w:r>
    </w:p>
    <w:p w:rsidR="00277417" w:rsidRDefault="00277417" w:rsidP="00277417">
      <w:pPr>
        <w:pStyle w:val="Main"/>
        <w:spacing w:line="240" w:lineRule="auto"/>
        <w:rPr>
          <w:szCs w:val="24"/>
        </w:rPr>
      </w:pPr>
      <w:r w:rsidRPr="00277417">
        <w:rPr>
          <w:szCs w:val="24"/>
        </w:rPr>
        <w:t>Поверхностные водные объекты состоят из поверхностных вод и покрытых ими земель в пределах береговой линии.</w:t>
      </w:r>
    </w:p>
    <w:p w:rsidR="00CD687E" w:rsidRPr="00C463C8" w:rsidRDefault="00CD687E" w:rsidP="00C463C8">
      <w:pPr>
        <w:pStyle w:val="Main"/>
        <w:spacing w:line="240" w:lineRule="auto"/>
        <w:rPr>
          <w:szCs w:val="24"/>
        </w:rPr>
      </w:pPr>
      <w:r w:rsidRPr="00C463C8">
        <w:rPr>
          <w:szCs w:val="24"/>
        </w:rPr>
        <w:t>Все реки района по величине и среднегодовым расходам относятся к малым (среднегодовой расход не превышает 36 – 40 м3/сек.).</w:t>
      </w:r>
    </w:p>
    <w:p w:rsidR="00CD687E" w:rsidRPr="00C463C8" w:rsidRDefault="00CD687E" w:rsidP="00C463C8">
      <w:pPr>
        <w:pStyle w:val="Main"/>
        <w:spacing w:line="240" w:lineRule="auto"/>
        <w:rPr>
          <w:szCs w:val="24"/>
        </w:rPr>
      </w:pPr>
      <w:r w:rsidRPr="00C463C8">
        <w:rPr>
          <w:szCs w:val="24"/>
        </w:rPr>
        <w:t>Ресурсы поверхностных вод используются в следующих целях:</w:t>
      </w:r>
    </w:p>
    <w:p w:rsidR="00CD687E" w:rsidRPr="00C463C8" w:rsidRDefault="00CD687E" w:rsidP="00C463C8">
      <w:pPr>
        <w:pStyle w:val="Main"/>
        <w:spacing w:line="240" w:lineRule="auto"/>
        <w:rPr>
          <w:szCs w:val="24"/>
        </w:rPr>
      </w:pPr>
      <w:r w:rsidRPr="00C463C8">
        <w:rPr>
          <w:szCs w:val="24"/>
        </w:rPr>
        <w:t>хозяйственно-бытовых;</w:t>
      </w:r>
    </w:p>
    <w:p w:rsidR="00CD687E" w:rsidRPr="00C463C8" w:rsidRDefault="00CD687E" w:rsidP="00C463C8">
      <w:pPr>
        <w:pStyle w:val="Main"/>
        <w:spacing w:line="240" w:lineRule="auto"/>
        <w:rPr>
          <w:szCs w:val="24"/>
        </w:rPr>
      </w:pPr>
      <w:r w:rsidRPr="00C463C8">
        <w:rPr>
          <w:szCs w:val="24"/>
        </w:rPr>
        <w:t>промышленных;</w:t>
      </w:r>
    </w:p>
    <w:p w:rsidR="00CD687E" w:rsidRPr="00C463C8" w:rsidRDefault="00CD687E" w:rsidP="00C463C8">
      <w:pPr>
        <w:pStyle w:val="Main"/>
        <w:spacing w:line="240" w:lineRule="auto"/>
        <w:rPr>
          <w:szCs w:val="24"/>
        </w:rPr>
      </w:pPr>
      <w:r w:rsidRPr="00C463C8">
        <w:rPr>
          <w:szCs w:val="24"/>
        </w:rPr>
        <w:t>транспортных;</w:t>
      </w:r>
    </w:p>
    <w:p w:rsidR="00CD687E" w:rsidRPr="00C463C8" w:rsidRDefault="00CD687E" w:rsidP="00C463C8">
      <w:pPr>
        <w:pStyle w:val="Main"/>
        <w:spacing w:line="240" w:lineRule="auto"/>
        <w:rPr>
          <w:szCs w:val="24"/>
        </w:rPr>
      </w:pPr>
      <w:r w:rsidRPr="00C463C8">
        <w:rPr>
          <w:szCs w:val="24"/>
        </w:rPr>
        <w:t>орошения сельскохозяйственных полей;</w:t>
      </w:r>
    </w:p>
    <w:p w:rsidR="00CD687E" w:rsidRPr="00C463C8" w:rsidRDefault="00CD687E" w:rsidP="00C463C8">
      <w:pPr>
        <w:pStyle w:val="Main"/>
        <w:spacing w:line="240" w:lineRule="auto"/>
        <w:rPr>
          <w:szCs w:val="24"/>
        </w:rPr>
      </w:pPr>
      <w:r w:rsidRPr="00C463C8">
        <w:rPr>
          <w:szCs w:val="24"/>
        </w:rPr>
        <w:t>рыболовных;</w:t>
      </w:r>
    </w:p>
    <w:p w:rsidR="00CD687E" w:rsidRPr="00C463C8" w:rsidRDefault="00CD687E" w:rsidP="00C463C8">
      <w:pPr>
        <w:pStyle w:val="Main"/>
        <w:spacing w:line="240" w:lineRule="auto"/>
        <w:rPr>
          <w:szCs w:val="24"/>
        </w:rPr>
      </w:pPr>
      <w:r w:rsidRPr="00C463C8">
        <w:rPr>
          <w:szCs w:val="24"/>
        </w:rPr>
        <w:t>рекреационных.</w:t>
      </w:r>
    </w:p>
    <w:p w:rsidR="00AC48B8" w:rsidRDefault="00CD687E" w:rsidP="00AC48B8">
      <w:pPr>
        <w:pStyle w:val="Main"/>
        <w:spacing w:line="240" w:lineRule="auto"/>
        <w:rPr>
          <w:szCs w:val="24"/>
        </w:rPr>
      </w:pPr>
      <w:r w:rsidRPr="00C463C8">
        <w:rPr>
          <w:szCs w:val="24"/>
        </w:rPr>
        <w:t>Возможность использования речных ресурсов в тех или иных целях определяется основными гидрологическими характеристиками водотоков.</w:t>
      </w:r>
    </w:p>
    <w:p w:rsidR="00AC48B8" w:rsidRDefault="00AC48B8" w:rsidP="00AC48B8">
      <w:pPr>
        <w:pStyle w:val="Main"/>
        <w:spacing w:line="240" w:lineRule="auto"/>
      </w:pPr>
      <w:r w:rsidRPr="00AC48B8">
        <w:t xml:space="preserve">Самой значительной рекой является </w:t>
      </w:r>
      <w:proofErr w:type="spellStart"/>
      <w:r w:rsidRPr="00AC48B8">
        <w:t>Высса</w:t>
      </w:r>
      <w:proofErr w:type="spellEnd"/>
      <w:r w:rsidRPr="00AC48B8">
        <w:t xml:space="preserve">. </w:t>
      </w:r>
      <w:proofErr w:type="gramStart"/>
      <w:r w:rsidRPr="00AC48B8">
        <w:t xml:space="preserve">Она берет начало из болот на юге района у с. Волково, течет, сохраняя северо-восточное направление, до границы с </w:t>
      </w:r>
      <w:proofErr w:type="spellStart"/>
      <w:r w:rsidRPr="00AC48B8">
        <w:t>Перемышльским</w:t>
      </w:r>
      <w:proofErr w:type="spellEnd"/>
      <w:r w:rsidRPr="00AC48B8">
        <w:t xml:space="preserve"> районом, у дер. Кромино пересекает эту границу и примерно через 10 км впадает в Оку слева.</w:t>
      </w:r>
      <w:proofErr w:type="gramEnd"/>
      <w:r w:rsidRPr="00AC48B8">
        <w:t xml:space="preserve"> Берега реки в верхнем течении пологие, в среднем – высокие и крутые и достигают 50 м. Берега местами покрыты лесом, но чаще открытые, дно каменистое, что особенно заметно у деревень </w:t>
      </w:r>
      <w:proofErr w:type="spellStart"/>
      <w:r w:rsidRPr="00AC48B8">
        <w:t>Шамордино</w:t>
      </w:r>
      <w:proofErr w:type="spellEnd"/>
      <w:r w:rsidRPr="00AC48B8">
        <w:t xml:space="preserve"> и </w:t>
      </w:r>
      <w:proofErr w:type="spellStart"/>
      <w:r w:rsidRPr="00AC48B8">
        <w:t>Кромино</w:t>
      </w:r>
      <w:proofErr w:type="spellEnd"/>
      <w:r w:rsidRPr="00AC48B8">
        <w:t>. Берега реки плотно заселены. Сегодня на них расположены 17 населенных пунктов.</w:t>
      </w:r>
      <w:r w:rsidR="00480858">
        <w:t xml:space="preserve"> </w:t>
      </w:r>
      <w:r w:rsidRPr="00AC48B8">
        <w:t xml:space="preserve">Справа р. </w:t>
      </w:r>
      <w:proofErr w:type="spellStart"/>
      <w:r w:rsidRPr="00AC48B8">
        <w:t>Высса</w:t>
      </w:r>
      <w:proofErr w:type="spellEnd"/>
      <w:r w:rsidRPr="00AC48B8">
        <w:t xml:space="preserve"> принимает воды р. </w:t>
      </w:r>
      <w:proofErr w:type="spellStart"/>
      <w:r w:rsidRPr="00AC48B8">
        <w:t>Локни</w:t>
      </w:r>
      <w:proofErr w:type="spellEnd"/>
      <w:r w:rsidRPr="00AC48B8">
        <w:t xml:space="preserve">, исток которой находится у дер. Крутой, не более чем в 2,5 км от истока Выссы. Длина р. </w:t>
      </w:r>
      <w:proofErr w:type="spellStart"/>
      <w:r w:rsidRPr="00AC48B8">
        <w:t>Локни</w:t>
      </w:r>
      <w:proofErr w:type="spellEnd"/>
      <w:r w:rsidRPr="00AC48B8">
        <w:t xml:space="preserve"> около 15 км, глубина достигает 1 м. </w:t>
      </w:r>
      <w:proofErr w:type="gramStart"/>
      <w:r w:rsidRPr="00AC48B8">
        <w:t>У</w:t>
      </w:r>
      <w:proofErr w:type="gramEnd"/>
      <w:r w:rsidRPr="00AC48B8">
        <w:t xml:space="preserve"> с. </w:t>
      </w:r>
      <w:proofErr w:type="spellStart"/>
      <w:r w:rsidRPr="00AC48B8">
        <w:t>Пятницко</w:t>
      </w:r>
      <w:r w:rsidR="00480858">
        <w:t>е</w:t>
      </w:r>
      <w:proofErr w:type="spellEnd"/>
      <w:r w:rsidRPr="00AC48B8">
        <w:t xml:space="preserve"> в р. </w:t>
      </w:r>
      <w:proofErr w:type="spellStart"/>
      <w:r w:rsidRPr="00AC48B8">
        <w:t>Локню</w:t>
      </w:r>
      <w:proofErr w:type="spellEnd"/>
      <w:r w:rsidRPr="00AC48B8">
        <w:t xml:space="preserve"> вливается мощный родник, делая эту реку незамерзающей в зимнее время.</w:t>
      </w:r>
      <w:r w:rsidR="00480858">
        <w:t xml:space="preserve"> </w:t>
      </w:r>
      <w:r w:rsidRPr="00AC48B8">
        <w:t xml:space="preserve">Левый приток Выссы, р. </w:t>
      </w:r>
      <w:proofErr w:type="spellStart"/>
      <w:r w:rsidRPr="00AC48B8">
        <w:t>Тирекрея</w:t>
      </w:r>
      <w:proofErr w:type="spellEnd"/>
      <w:r w:rsidRPr="00AC48B8">
        <w:t xml:space="preserve">, начинаясь у Савинского, протекает через </w:t>
      </w:r>
      <w:r w:rsidR="00480858">
        <w:t xml:space="preserve">д. </w:t>
      </w:r>
      <w:proofErr w:type="spellStart"/>
      <w:r w:rsidRPr="00AC48B8">
        <w:t>Рындино</w:t>
      </w:r>
      <w:proofErr w:type="spellEnd"/>
      <w:r w:rsidRPr="00AC48B8">
        <w:t xml:space="preserve"> и </w:t>
      </w:r>
      <w:r w:rsidR="00480858">
        <w:t xml:space="preserve">д. </w:t>
      </w:r>
      <w:r w:rsidRPr="00AC48B8">
        <w:t xml:space="preserve">Шейную Гору и у </w:t>
      </w:r>
      <w:r w:rsidR="00480858">
        <w:t xml:space="preserve">д. </w:t>
      </w:r>
      <w:r w:rsidRPr="00AC48B8">
        <w:t>Кромино впадает в р. Выссу. Длина реки не более 10 км.</w:t>
      </w:r>
      <w:r w:rsidR="007215A8">
        <w:t xml:space="preserve"> </w:t>
      </w:r>
      <w:r w:rsidRPr="00AC48B8">
        <w:t xml:space="preserve">Вдоль южной границы района через села Никольское, </w:t>
      </w:r>
      <w:proofErr w:type="spellStart"/>
      <w:r w:rsidRPr="00AC48B8">
        <w:t>Егорьево</w:t>
      </w:r>
      <w:proofErr w:type="spellEnd"/>
      <w:r w:rsidRPr="00AC48B8">
        <w:t xml:space="preserve"> и </w:t>
      </w:r>
      <w:proofErr w:type="spellStart"/>
      <w:r w:rsidRPr="00AC48B8">
        <w:t>Варваренки</w:t>
      </w:r>
      <w:proofErr w:type="spellEnd"/>
      <w:r w:rsidRPr="00AC48B8">
        <w:t xml:space="preserve"> протекает р. </w:t>
      </w:r>
      <w:proofErr w:type="spellStart"/>
      <w:r w:rsidRPr="00AC48B8">
        <w:t>Птара</w:t>
      </w:r>
      <w:proofErr w:type="spellEnd"/>
      <w:r w:rsidRPr="00AC48B8">
        <w:t xml:space="preserve">. </w:t>
      </w:r>
      <w:proofErr w:type="gramStart"/>
      <w:r w:rsidRPr="00AC48B8">
        <w:t>За</w:t>
      </w:r>
      <w:proofErr w:type="gramEnd"/>
      <w:r w:rsidRPr="00AC48B8">
        <w:t xml:space="preserve"> с. Варваренки р. </w:t>
      </w:r>
      <w:proofErr w:type="spellStart"/>
      <w:r w:rsidRPr="00AC48B8">
        <w:t>Птара</w:t>
      </w:r>
      <w:proofErr w:type="spellEnd"/>
      <w:r w:rsidRPr="00AC48B8">
        <w:t xml:space="preserve"> уходит на территорию </w:t>
      </w:r>
      <w:proofErr w:type="spellStart"/>
      <w:r w:rsidRPr="00AC48B8">
        <w:t>Перемышльского</w:t>
      </w:r>
      <w:proofErr w:type="spellEnd"/>
      <w:r w:rsidRPr="00AC48B8">
        <w:t xml:space="preserve"> района и впадает в Оку.</w:t>
      </w:r>
      <w:r w:rsidR="00480858">
        <w:t xml:space="preserve"> </w:t>
      </w:r>
      <w:r w:rsidRPr="00AC48B8">
        <w:t>Южнее с. Тырнов</w:t>
      </w:r>
      <w:r w:rsidR="00480858">
        <w:t>о</w:t>
      </w:r>
      <w:r w:rsidRPr="00AC48B8">
        <w:t xml:space="preserve"> в урочище Голубки берет начало р. Большой </w:t>
      </w:r>
      <w:proofErr w:type="spellStart"/>
      <w:r w:rsidRPr="00AC48B8">
        <w:t>Березуй</w:t>
      </w:r>
      <w:proofErr w:type="spellEnd"/>
      <w:r w:rsidRPr="00AC48B8">
        <w:t xml:space="preserve">. Русло ее потянулось почти строго на север. За д. Внуково река уходит в пределы Дзержинского района. Большой </w:t>
      </w:r>
      <w:proofErr w:type="spellStart"/>
      <w:r w:rsidRPr="00AC48B8">
        <w:t>Березуй</w:t>
      </w:r>
      <w:proofErr w:type="spellEnd"/>
      <w:r w:rsidRPr="00AC48B8">
        <w:t xml:space="preserve"> наиболее значительный правый приток р. Течи, которая в свою очередь впадает в Угру. Выше села </w:t>
      </w:r>
      <w:proofErr w:type="spellStart"/>
      <w:r w:rsidRPr="00AC48B8">
        <w:t>Гришово</w:t>
      </w:r>
      <w:proofErr w:type="spellEnd"/>
      <w:r w:rsidRPr="00AC48B8">
        <w:t xml:space="preserve"> р. Б. </w:t>
      </w:r>
      <w:proofErr w:type="spellStart"/>
      <w:r w:rsidRPr="00AC48B8">
        <w:t>Березуй</w:t>
      </w:r>
      <w:proofErr w:type="spellEnd"/>
      <w:r w:rsidRPr="00AC48B8">
        <w:t xml:space="preserve"> принимает справа р. Малый </w:t>
      </w:r>
      <w:proofErr w:type="spellStart"/>
      <w:r w:rsidRPr="00AC48B8">
        <w:t>Березуй</w:t>
      </w:r>
      <w:proofErr w:type="spellEnd"/>
      <w:r w:rsidRPr="00AC48B8">
        <w:t>.</w:t>
      </w:r>
      <w:r w:rsidR="007215A8">
        <w:t xml:space="preserve"> </w:t>
      </w:r>
      <w:r w:rsidRPr="00AC48B8">
        <w:t xml:space="preserve">Река </w:t>
      </w:r>
      <w:proofErr w:type="spellStart"/>
      <w:r w:rsidRPr="00AC48B8">
        <w:t>Безвель</w:t>
      </w:r>
      <w:proofErr w:type="spellEnd"/>
      <w:r w:rsidRPr="00AC48B8">
        <w:t xml:space="preserve"> берет начало в 0,5 км к югу от п. Газопровод и течет на север. На этой реке расположены крупные поселения </w:t>
      </w:r>
      <w:proofErr w:type="spellStart"/>
      <w:r w:rsidRPr="00AC48B8">
        <w:t>Извеково</w:t>
      </w:r>
      <w:proofErr w:type="spellEnd"/>
      <w:r w:rsidRPr="00AC48B8">
        <w:t xml:space="preserve">, </w:t>
      </w:r>
      <w:proofErr w:type="spellStart"/>
      <w:r w:rsidRPr="00AC48B8">
        <w:t>Утешево</w:t>
      </w:r>
      <w:proofErr w:type="spellEnd"/>
      <w:r w:rsidRPr="00AC48B8">
        <w:t xml:space="preserve">, </w:t>
      </w:r>
      <w:proofErr w:type="spellStart"/>
      <w:r w:rsidRPr="00AC48B8">
        <w:t>Нестеровка</w:t>
      </w:r>
      <w:proofErr w:type="spellEnd"/>
      <w:r w:rsidRPr="00AC48B8">
        <w:t xml:space="preserve">, за которой р. </w:t>
      </w:r>
      <w:proofErr w:type="spellStart"/>
      <w:r w:rsidRPr="00AC48B8">
        <w:t>Безвель</w:t>
      </w:r>
      <w:proofErr w:type="spellEnd"/>
      <w:r w:rsidRPr="00AC48B8">
        <w:t xml:space="preserve"> уходит в пределы Дзержинского района. В р. </w:t>
      </w:r>
      <w:proofErr w:type="spellStart"/>
      <w:r w:rsidRPr="00AC48B8">
        <w:t>Безвель</w:t>
      </w:r>
      <w:proofErr w:type="spellEnd"/>
      <w:r w:rsidRPr="00AC48B8">
        <w:t xml:space="preserve"> справа впадают реки </w:t>
      </w:r>
      <w:proofErr w:type="spellStart"/>
      <w:r w:rsidRPr="00AC48B8">
        <w:t>Сережинка</w:t>
      </w:r>
      <w:proofErr w:type="spellEnd"/>
      <w:r w:rsidRPr="00AC48B8">
        <w:t xml:space="preserve"> и </w:t>
      </w:r>
      <w:proofErr w:type="spellStart"/>
      <w:r w:rsidRPr="00AC48B8">
        <w:t>Вязовенка</w:t>
      </w:r>
      <w:proofErr w:type="spellEnd"/>
      <w:r w:rsidRPr="00AC48B8">
        <w:t>, а слева р. Павловка.</w:t>
      </w:r>
      <w:r w:rsidR="00480858">
        <w:t xml:space="preserve"> </w:t>
      </w:r>
      <w:r w:rsidRPr="00AC48B8">
        <w:t xml:space="preserve">Река </w:t>
      </w:r>
      <w:proofErr w:type="spellStart"/>
      <w:r w:rsidRPr="00AC48B8">
        <w:t>Перемера</w:t>
      </w:r>
      <w:proofErr w:type="spellEnd"/>
      <w:r w:rsidRPr="00AC48B8">
        <w:t xml:space="preserve"> относится к бассейну </w:t>
      </w:r>
      <w:proofErr w:type="gramStart"/>
      <w:r w:rsidRPr="00AC48B8">
        <w:t>Серены</w:t>
      </w:r>
      <w:proofErr w:type="gramEnd"/>
      <w:r w:rsidRPr="00AC48B8">
        <w:t xml:space="preserve">. Беря начало у п. Бабынино, течет на юг и, приняв, справа небольшую речушку Ольшану, а слева – Плотичку и Почину, за д. </w:t>
      </w:r>
      <w:proofErr w:type="spellStart"/>
      <w:r w:rsidRPr="00AC48B8">
        <w:t>Жильхово</w:t>
      </w:r>
      <w:proofErr w:type="spellEnd"/>
      <w:r w:rsidRPr="00AC48B8">
        <w:t xml:space="preserve"> выходит за пределы района.</w:t>
      </w:r>
      <w:r w:rsidR="00480858">
        <w:t xml:space="preserve"> </w:t>
      </w:r>
      <w:r w:rsidRPr="00AC48B8">
        <w:t xml:space="preserve">Озер в районе нет. Болота занимают незначительную площадь района. К их числу относятся болота у деревень </w:t>
      </w:r>
      <w:proofErr w:type="spellStart"/>
      <w:r w:rsidRPr="00AC48B8">
        <w:t>Жалобино</w:t>
      </w:r>
      <w:proofErr w:type="spellEnd"/>
      <w:r w:rsidRPr="00AC48B8">
        <w:t xml:space="preserve"> и </w:t>
      </w:r>
      <w:proofErr w:type="spellStart"/>
      <w:r w:rsidRPr="00AC48B8">
        <w:t>Нестеровки</w:t>
      </w:r>
      <w:proofErr w:type="spellEnd"/>
      <w:r w:rsidRPr="00AC48B8">
        <w:t xml:space="preserve">, Горелое болото у д. </w:t>
      </w:r>
      <w:proofErr w:type="spellStart"/>
      <w:r w:rsidRPr="00AC48B8">
        <w:t>Колентеево</w:t>
      </w:r>
      <w:proofErr w:type="spellEnd"/>
      <w:r w:rsidRPr="00AC48B8">
        <w:t xml:space="preserve"> и болота у деревень Волково и </w:t>
      </w:r>
      <w:proofErr w:type="spellStart"/>
      <w:r w:rsidRPr="00AC48B8">
        <w:t>Егор</w:t>
      </w:r>
      <w:r w:rsidR="007215A8">
        <w:t>ье</w:t>
      </w:r>
      <w:r w:rsidRPr="00AC48B8">
        <w:t>во</w:t>
      </w:r>
      <w:proofErr w:type="spellEnd"/>
      <w:r w:rsidRPr="00AC48B8">
        <w:t>.</w:t>
      </w:r>
      <w:r w:rsidR="00480858">
        <w:t xml:space="preserve"> </w:t>
      </w:r>
      <w:r w:rsidRPr="00AC48B8">
        <w:t>Важной особенностью района является большое количество искусственных водоемов – прудов. Большинство из них создано в верховьях малых рек, долинах небольших ручьев, балках и лощинах. Средний размер прудов около 1 га.</w:t>
      </w:r>
    </w:p>
    <w:p w:rsidR="00151D73" w:rsidRDefault="00151D73" w:rsidP="00AC48B8">
      <w:pPr>
        <w:pStyle w:val="Main"/>
        <w:spacing w:line="240" w:lineRule="auto"/>
        <w:rPr>
          <w:rFonts w:cs="Times New Roman"/>
          <w:color w:val="833C0B" w:themeColor="accent2" w:themeShade="80"/>
        </w:rPr>
      </w:pPr>
      <w:r>
        <w:rPr>
          <w:rFonts w:cs="Times New Roman"/>
          <w:color w:val="833C0B" w:themeColor="accent2" w:themeShade="80"/>
        </w:rPr>
        <w:t>Подземные воды</w:t>
      </w:r>
    </w:p>
    <w:p w:rsidR="00AC48B8" w:rsidRPr="00AC48B8" w:rsidRDefault="00AC48B8" w:rsidP="00AC48B8">
      <w:pPr>
        <w:pStyle w:val="Main"/>
        <w:spacing w:line="240" w:lineRule="auto"/>
        <w:rPr>
          <w:szCs w:val="24"/>
        </w:rPr>
      </w:pPr>
      <w:r w:rsidRPr="00AC48B8">
        <w:rPr>
          <w:szCs w:val="24"/>
        </w:rPr>
        <w:t xml:space="preserve">Основными водоносными горизонтами в </w:t>
      </w:r>
      <w:proofErr w:type="spellStart"/>
      <w:r w:rsidRPr="00AC48B8">
        <w:rPr>
          <w:szCs w:val="24"/>
        </w:rPr>
        <w:t>хозпитьевом</w:t>
      </w:r>
      <w:proofErr w:type="spellEnd"/>
      <w:r w:rsidRPr="00AC48B8">
        <w:rPr>
          <w:szCs w:val="24"/>
        </w:rPr>
        <w:t xml:space="preserve"> водоснабжении района </w:t>
      </w:r>
      <w:r w:rsidRPr="00AC48B8">
        <w:rPr>
          <w:szCs w:val="24"/>
        </w:rPr>
        <w:lastRenderedPageBreak/>
        <w:t xml:space="preserve">являются: </w:t>
      </w:r>
      <w:proofErr w:type="gramStart"/>
      <w:r w:rsidRPr="00AC48B8">
        <w:rPr>
          <w:szCs w:val="24"/>
        </w:rPr>
        <w:t>окский</w:t>
      </w:r>
      <w:proofErr w:type="gramEnd"/>
      <w:r w:rsidRPr="00AC48B8">
        <w:rPr>
          <w:szCs w:val="24"/>
        </w:rPr>
        <w:t xml:space="preserve">, </w:t>
      </w:r>
      <w:proofErr w:type="spellStart"/>
      <w:r w:rsidRPr="00AC48B8">
        <w:rPr>
          <w:szCs w:val="24"/>
        </w:rPr>
        <w:t>упинский</w:t>
      </w:r>
      <w:proofErr w:type="spellEnd"/>
      <w:r w:rsidRPr="00AC48B8">
        <w:rPr>
          <w:szCs w:val="24"/>
        </w:rPr>
        <w:t xml:space="preserve"> и тульский. Есть отдельные скважины на Альб-</w:t>
      </w:r>
      <w:proofErr w:type="spellStart"/>
      <w:r w:rsidRPr="00AC48B8">
        <w:rPr>
          <w:szCs w:val="24"/>
        </w:rPr>
        <w:t>сеноманский</w:t>
      </w:r>
      <w:proofErr w:type="spellEnd"/>
      <w:r w:rsidRPr="00AC48B8">
        <w:rPr>
          <w:szCs w:val="24"/>
        </w:rPr>
        <w:t xml:space="preserve"> и четвертичный водоносные горизонты.</w:t>
      </w:r>
    </w:p>
    <w:p w:rsidR="00AC48B8" w:rsidRPr="00AC48B8" w:rsidRDefault="00AC48B8" w:rsidP="00AC48B8">
      <w:pPr>
        <w:pStyle w:val="Main"/>
        <w:spacing w:line="240" w:lineRule="auto"/>
        <w:rPr>
          <w:szCs w:val="24"/>
        </w:rPr>
      </w:pPr>
      <w:r w:rsidRPr="00AC48B8">
        <w:rPr>
          <w:szCs w:val="24"/>
        </w:rPr>
        <w:t>Альб-</w:t>
      </w:r>
      <w:proofErr w:type="spellStart"/>
      <w:r w:rsidRPr="00AC48B8">
        <w:rPr>
          <w:szCs w:val="24"/>
        </w:rPr>
        <w:t>сеноманский</w:t>
      </w:r>
      <w:proofErr w:type="spellEnd"/>
      <w:r w:rsidRPr="00AC48B8">
        <w:rPr>
          <w:szCs w:val="24"/>
        </w:rPr>
        <w:t xml:space="preserve"> водоносный горизонт связан с </w:t>
      </w:r>
      <w:proofErr w:type="gramStart"/>
      <w:r w:rsidRPr="00AC48B8">
        <w:rPr>
          <w:szCs w:val="24"/>
        </w:rPr>
        <w:t>кварц-глауконитовыми</w:t>
      </w:r>
      <w:proofErr w:type="gramEnd"/>
      <w:r w:rsidRPr="00AC48B8">
        <w:rPr>
          <w:szCs w:val="24"/>
        </w:rPr>
        <w:t xml:space="preserve"> песками мелового возраста. Из этого горизонта осуществляется водоснабжение населенных пунктов поселок Бабынино и село Бабынино. Воды по химическому составу гидрокарбонатно-</w:t>
      </w:r>
      <w:proofErr w:type="spellStart"/>
      <w:r w:rsidRPr="00AC48B8">
        <w:rPr>
          <w:szCs w:val="24"/>
        </w:rPr>
        <w:t>кальцевые</w:t>
      </w:r>
      <w:proofErr w:type="spellEnd"/>
      <w:r w:rsidRPr="00AC48B8">
        <w:rPr>
          <w:szCs w:val="24"/>
        </w:rPr>
        <w:t xml:space="preserve">, мягкие с содержанием железа 0,2 – 0,5 </w:t>
      </w:r>
      <w:proofErr w:type="spellStart"/>
      <w:r w:rsidRPr="00AC48B8">
        <w:rPr>
          <w:szCs w:val="24"/>
        </w:rPr>
        <w:t>млг</w:t>
      </w:r>
      <w:proofErr w:type="spellEnd"/>
      <w:r w:rsidRPr="00AC48B8">
        <w:rPr>
          <w:szCs w:val="24"/>
        </w:rPr>
        <w:t xml:space="preserve">/л. Дебит действующих скважин 0,37 – </w:t>
      </w:r>
      <w:smartTag w:uri="urn:schemas-microsoft-com:office:smarttags" w:element="metricconverter">
        <w:smartTagPr>
          <w:attr w:name="ProductID" w:val="5,0 м3"/>
        </w:smartTagPr>
        <w:r w:rsidRPr="00AC48B8">
          <w:rPr>
            <w:szCs w:val="24"/>
          </w:rPr>
          <w:t>5,0 м3</w:t>
        </w:r>
      </w:smartTag>
      <w:r w:rsidRPr="00AC48B8">
        <w:rPr>
          <w:szCs w:val="24"/>
        </w:rPr>
        <w:t xml:space="preserve"> /ч. Горизонт защищен от поверхностных вод четвертичными образованиями и развит только на водоразделах, где присутствуют Альб-</w:t>
      </w:r>
      <w:proofErr w:type="spellStart"/>
      <w:r w:rsidRPr="00AC48B8">
        <w:rPr>
          <w:szCs w:val="24"/>
        </w:rPr>
        <w:t>сеноманские</w:t>
      </w:r>
      <w:proofErr w:type="spellEnd"/>
      <w:r w:rsidRPr="00AC48B8">
        <w:rPr>
          <w:szCs w:val="24"/>
        </w:rPr>
        <w:t xml:space="preserve"> пески.</w:t>
      </w:r>
    </w:p>
    <w:p w:rsidR="00AC48B8" w:rsidRPr="00AC48B8" w:rsidRDefault="00AC48B8" w:rsidP="00AC48B8">
      <w:pPr>
        <w:pStyle w:val="Main"/>
        <w:spacing w:line="240" w:lineRule="auto"/>
        <w:rPr>
          <w:szCs w:val="24"/>
        </w:rPr>
      </w:pPr>
      <w:r w:rsidRPr="00AC48B8">
        <w:rPr>
          <w:szCs w:val="24"/>
        </w:rPr>
        <w:t xml:space="preserve">Окский водоносный горизонт связан с известняковыми отложениями нижнего карбона (тарусский, </w:t>
      </w:r>
      <w:proofErr w:type="spellStart"/>
      <w:r w:rsidRPr="00AC48B8">
        <w:rPr>
          <w:szCs w:val="24"/>
        </w:rPr>
        <w:t>веневский</w:t>
      </w:r>
      <w:proofErr w:type="spellEnd"/>
      <w:r w:rsidRPr="00AC48B8">
        <w:rPr>
          <w:szCs w:val="24"/>
        </w:rPr>
        <w:t>, михайловский и алексинский горизонты). Все воды гидрокарбонатно-</w:t>
      </w:r>
      <w:proofErr w:type="spellStart"/>
      <w:r w:rsidRPr="00AC48B8">
        <w:rPr>
          <w:szCs w:val="24"/>
        </w:rPr>
        <w:t>кальцевые</w:t>
      </w:r>
      <w:proofErr w:type="spellEnd"/>
      <w:r w:rsidRPr="00AC48B8">
        <w:rPr>
          <w:szCs w:val="24"/>
        </w:rPr>
        <w:t xml:space="preserve">, жесткие, содержание железа варьирует от 0,06 </w:t>
      </w:r>
      <w:proofErr w:type="spellStart"/>
      <w:r w:rsidRPr="00AC48B8">
        <w:rPr>
          <w:szCs w:val="24"/>
        </w:rPr>
        <w:t>млг</w:t>
      </w:r>
      <w:proofErr w:type="spellEnd"/>
      <w:r w:rsidRPr="00AC48B8">
        <w:rPr>
          <w:szCs w:val="24"/>
        </w:rPr>
        <w:t xml:space="preserve">/л до 5,0 </w:t>
      </w:r>
      <w:proofErr w:type="spellStart"/>
      <w:r w:rsidRPr="00AC48B8">
        <w:rPr>
          <w:szCs w:val="24"/>
        </w:rPr>
        <w:t>млг</w:t>
      </w:r>
      <w:proofErr w:type="spellEnd"/>
      <w:r w:rsidRPr="00AC48B8">
        <w:rPr>
          <w:szCs w:val="24"/>
        </w:rPr>
        <w:t xml:space="preserve">/л.  Жесткость вод также сильно изменчива от 4,12 </w:t>
      </w:r>
      <w:proofErr w:type="spellStart"/>
      <w:r w:rsidRPr="00AC48B8">
        <w:rPr>
          <w:szCs w:val="24"/>
        </w:rPr>
        <w:t>млг</w:t>
      </w:r>
      <w:proofErr w:type="gramStart"/>
      <w:r w:rsidRPr="00AC48B8">
        <w:rPr>
          <w:szCs w:val="24"/>
        </w:rPr>
        <w:t>.э</w:t>
      </w:r>
      <w:proofErr w:type="gramEnd"/>
      <w:r w:rsidRPr="00AC48B8">
        <w:rPr>
          <w:szCs w:val="24"/>
        </w:rPr>
        <w:t>кв</w:t>
      </w:r>
      <w:proofErr w:type="spellEnd"/>
      <w:r w:rsidRPr="00AC48B8">
        <w:rPr>
          <w:szCs w:val="24"/>
        </w:rPr>
        <w:t xml:space="preserve">./л. до 8,08 </w:t>
      </w:r>
      <w:proofErr w:type="spellStart"/>
      <w:r w:rsidRPr="00AC48B8">
        <w:rPr>
          <w:szCs w:val="24"/>
        </w:rPr>
        <w:t>млг.экв</w:t>
      </w:r>
      <w:proofErr w:type="spellEnd"/>
      <w:r w:rsidRPr="00AC48B8">
        <w:rPr>
          <w:szCs w:val="24"/>
        </w:rPr>
        <w:t xml:space="preserve">./л. Пониженную жесткость имеют воды алексинского, самого нижнего, стратиграфического подразделения окской толщи. Дебит скважин пробуренных на окский водоносный горизонт меняется от 0,8 м3/ч. до 15,0 м3/ч. Этот водоносный горизонт </w:t>
      </w:r>
      <w:proofErr w:type="gramStart"/>
      <w:r w:rsidRPr="00AC48B8">
        <w:rPr>
          <w:szCs w:val="24"/>
        </w:rPr>
        <w:t>отсутствует только в современных долинах рек Серены</w:t>
      </w:r>
      <w:proofErr w:type="gramEnd"/>
      <w:r w:rsidRPr="00AC48B8">
        <w:rPr>
          <w:szCs w:val="24"/>
        </w:rPr>
        <w:t xml:space="preserve">, </w:t>
      </w:r>
      <w:proofErr w:type="spellStart"/>
      <w:r w:rsidRPr="00AC48B8">
        <w:rPr>
          <w:szCs w:val="24"/>
        </w:rPr>
        <w:t>Рессы</w:t>
      </w:r>
      <w:proofErr w:type="spellEnd"/>
      <w:r w:rsidRPr="00AC48B8">
        <w:rPr>
          <w:szCs w:val="24"/>
        </w:rPr>
        <w:t xml:space="preserve"> и в зонах развития погребенных </w:t>
      </w:r>
      <w:proofErr w:type="spellStart"/>
      <w:r w:rsidRPr="00AC48B8">
        <w:rPr>
          <w:szCs w:val="24"/>
        </w:rPr>
        <w:t>дочетвертичных</w:t>
      </w:r>
      <w:proofErr w:type="spellEnd"/>
      <w:r w:rsidRPr="00AC48B8">
        <w:rPr>
          <w:szCs w:val="24"/>
        </w:rPr>
        <w:t xml:space="preserve"> долин. Защищен этот горизонт от поверхностных вод отложениями мелового и </w:t>
      </w:r>
      <w:proofErr w:type="spellStart"/>
      <w:r w:rsidRPr="00AC48B8">
        <w:rPr>
          <w:szCs w:val="24"/>
        </w:rPr>
        <w:t>дочетвертичного</w:t>
      </w:r>
      <w:proofErr w:type="spellEnd"/>
      <w:r w:rsidRPr="00AC48B8">
        <w:rPr>
          <w:szCs w:val="24"/>
        </w:rPr>
        <w:t xml:space="preserve"> времени. Повышенного содержания нитратов, аммиака, тяжелых металлов в этих водах не наблюдается. Воды окского водоносного горизонта широко используются в </w:t>
      </w:r>
      <w:proofErr w:type="spellStart"/>
      <w:r w:rsidRPr="00AC48B8">
        <w:rPr>
          <w:szCs w:val="24"/>
        </w:rPr>
        <w:t>хозпитьевом</w:t>
      </w:r>
      <w:proofErr w:type="spellEnd"/>
      <w:r w:rsidRPr="00AC48B8">
        <w:rPr>
          <w:szCs w:val="24"/>
        </w:rPr>
        <w:t xml:space="preserve"> водоснабжении населенных пунктов и предприятий района.</w:t>
      </w:r>
    </w:p>
    <w:p w:rsidR="00AC48B8" w:rsidRPr="00AC48B8" w:rsidRDefault="00AC48B8" w:rsidP="00AC48B8">
      <w:pPr>
        <w:pStyle w:val="Main"/>
        <w:spacing w:line="240" w:lineRule="auto"/>
        <w:rPr>
          <w:szCs w:val="24"/>
        </w:rPr>
      </w:pPr>
      <w:r w:rsidRPr="00AC48B8">
        <w:rPr>
          <w:szCs w:val="24"/>
        </w:rPr>
        <w:t xml:space="preserve">Тульский водоносный горизонт приурочен к кварцевым пескам тульского времени нижнего карбона. Горизонт имеет повсеместное распространение, но из-за сложности оборудования артезианских скважин используется в исключительных случаях, когда другие водоносные горизонты отсутствуют. Воды </w:t>
      </w:r>
      <w:proofErr w:type="spellStart"/>
      <w:r w:rsidRPr="00AC48B8">
        <w:rPr>
          <w:szCs w:val="24"/>
        </w:rPr>
        <w:t>гидро</w:t>
      </w:r>
      <w:proofErr w:type="spellEnd"/>
      <w:r w:rsidRPr="00AC48B8">
        <w:rPr>
          <w:szCs w:val="24"/>
        </w:rPr>
        <w:t>-карбонатно-</w:t>
      </w:r>
      <w:proofErr w:type="spellStart"/>
      <w:r w:rsidRPr="00AC48B8">
        <w:rPr>
          <w:szCs w:val="24"/>
        </w:rPr>
        <w:t>кальцивые</w:t>
      </w:r>
      <w:proofErr w:type="spellEnd"/>
      <w:r w:rsidRPr="00AC48B8">
        <w:rPr>
          <w:szCs w:val="24"/>
        </w:rPr>
        <w:t>, жесткие, маложелезистые с удельным дебитом 2-5</w:t>
      </w:r>
      <w:r w:rsidR="00F63525">
        <w:rPr>
          <w:szCs w:val="24"/>
        </w:rPr>
        <w:t xml:space="preserve"> </w:t>
      </w:r>
      <w:proofErr w:type="gramStart"/>
      <w:r w:rsidRPr="00AC48B8">
        <w:rPr>
          <w:szCs w:val="24"/>
        </w:rPr>
        <w:t>кубических</w:t>
      </w:r>
      <w:proofErr w:type="gramEnd"/>
      <w:r w:rsidRPr="00AC48B8">
        <w:rPr>
          <w:szCs w:val="24"/>
        </w:rPr>
        <w:t xml:space="preserve"> метра в час.</w:t>
      </w:r>
    </w:p>
    <w:p w:rsidR="00AC48B8" w:rsidRPr="00AC48B8" w:rsidRDefault="00AC48B8" w:rsidP="00AC48B8">
      <w:pPr>
        <w:pStyle w:val="Main"/>
        <w:spacing w:line="240" w:lineRule="auto"/>
        <w:rPr>
          <w:szCs w:val="24"/>
        </w:rPr>
      </w:pPr>
      <w:proofErr w:type="spellStart"/>
      <w:r w:rsidRPr="00AC48B8">
        <w:rPr>
          <w:szCs w:val="24"/>
        </w:rPr>
        <w:t>Упинский</w:t>
      </w:r>
      <w:proofErr w:type="spellEnd"/>
      <w:r w:rsidRPr="00AC48B8">
        <w:rPr>
          <w:szCs w:val="24"/>
        </w:rPr>
        <w:t xml:space="preserve"> водоносный горизонт связан с известняками </w:t>
      </w:r>
      <w:proofErr w:type="spellStart"/>
      <w:r w:rsidRPr="00AC48B8">
        <w:rPr>
          <w:szCs w:val="24"/>
        </w:rPr>
        <w:t>упинского</w:t>
      </w:r>
      <w:proofErr w:type="spellEnd"/>
      <w:r w:rsidRPr="00AC48B8">
        <w:rPr>
          <w:szCs w:val="24"/>
        </w:rPr>
        <w:t xml:space="preserve"> горизонта нижнего карбона, распространен повсеместно, используется широко в данном районе. Все характеризующие воду показатели и удельный дебит скважин сильно зависит от степени </w:t>
      </w:r>
      <w:proofErr w:type="spellStart"/>
      <w:r w:rsidRPr="00AC48B8">
        <w:rPr>
          <w:szCs w:val="24"/>
        </w:rPr>
        <w:t>трещиноватости</w:t>
      </w:r>
      <w:proofErr w:type="spellEnd"/>
      <w:r w:rsidRPr="00AC48B8">
        <w:rPr>
          <w:szCs w:val="24"/>
        </w:rPr>
        <w:t xml:space="preserve"> известняков. </w:t>
      </w:r>
      <w:proofErr w:type="gramStart"/>
      <w:r w:rsidRPr="00AC48B8">
        <w:rPr>
          <w:szCs w:val="24"/>
        </w:rPr>
        <w:t xml:space="preserve">Содержание железа изменяется от 0,13 </w:t>
      </w:r>
      <w:proofErr w:type="spellStart"/>
      <w:r w:rsidRPr="00AC48B8">
        <w:rPr>
          <w:szCs w:val="24"/>
        </w:rPr>
        <w:t>млг</w:t>
      </w:r>
      <w:proofErr w:type="spellEnd"/>
      <w:r w:rsidRPr="00AC48B8">
        <w:rPr>
          <w:szCs w:val="24"/>
        </w:rPr>
        <w:t xml:space="preserve">./л до 2,38 </w:t>
      </w:r>
      <w:proofErr w:type="spellStart"/>
      <w:r w:rsidRPr="00AC48B8">
        <w:rPr>
          <w:szCs w:val="24"/>
        </w:rPr>
        <w:t>млг</w:t>
      </w:r>
      <w:proofErr w:type="spellEnd"/>
      <w:r w:rsidRPr="00AC48B8">
        <w:rPr>
          <w:szCs w:val="24"/>
        </w:rPr>
        <w:t xml:space="preserve">./д.; жесткость от 6,6 </w:t>
      </w:r>
      <w:proofErr w:type="spellStart"/>
      <w:r w:rsidRPr="00AC48B8">
        <w:rPr>
          <w:szCs w:val="24"/>
        </w:rPr>
        <w:t>млг</w:t>
      </w:r>
      <w:proofErr w:type="spellEnd"/>
      <w:r w:rsidRPr="00AC48B8">
        <w:rPr>
          <w:szCs w:val="24"/>
        </w:rPr>
        <w:t xml:space="preserve">./л до 19,7 </w:t>
      </w:r>
      <w:proofErr w:type="spellStart"/>
      <w:r w:rsidRPr="00AC48B8">
        <w:rPr>
          <w:szCs w:val="24"/>
        </w:rPr>
        <w:t>млг</w:t>
      </w:r>
      <w:proofErr w:type="spellEnd"/>
      <w:r w:rsidRPr="00AC48B8">
        <w:rPr>
          <w:szCs w:val="24"/>
        </w:rPr>
        <w:t xml:space="preserve">. </w:t>
      </w:r>
      <w:proofErr w:type="spellStart"/>
      <w:r w:rsidRPr="00AC48B8">
        <w:rPr>
          <w:szCs w:val="24"/>
        </w:rPr>
        <w:t>экв</w:t>
      </w:r>
      <w:proofErr w:type="spellEnd"/>
      <w:r w:rsidRPr="00AC48B8">
        <w:rPr>
          <w:szCs w:val="24"/>
        </w:rPr>
        <w:t>./л.; удельный дебит от 0,02 м3/ч до 10,0 м3/ч. Воды данного горизонта хорошо защищены от влияния поверхностных вод, т.к. залегают на значительной глубине и перекрыты песчано-глинистыми и известняковыми отложениями нижнего карбона.</w:t>
      </w:r>
      <w:proofErr w:type="gramEnd"/>
    </w:p>
    <w:p w:rsidR="00771B67" w:rsidRPr="00BA36EA" w:rsidRDefault="00771B67" w:rsidP="00BA36EA">
      <w:pPr>
        <w:rPr>
          <w:rFonts w:cs="Tahoma"/>
        </w:rPr>
      </w:pPr>
    </w:p>
    <w:p w:rsidR="00CD687E" w:rsidRPr="00E30BCA" w:rsidRDefault="000F0171" w:rsidP="00E30BCA">
      <w:pPr>
        <w:rPr>
          <w:rFonts w:cs="Tahoma"/>
        </w:rPr>
      </w:pPr>
      <w:r w:rsidRPr="000F0171">
        <w:rPr>
          <w:rFonts w:eastAsiaTheme="majorEastAsia"/>
          <w:b/>
          <w:bCs/>
          <w:i/>
          <w:iCs/>
          <w:color w:val="833C0B" w:themeColor="accent2" w:themeShade="80"/>
        </w:rPr>
        <w:t>Особо охраняемые природные территории</w:t>
      </w:r>
    </w:p>
    <w:p w:rsidR="00B15AD3" w:rsidRPr="00B15AD3" w:rsidRDefault="00B15AD3" w:rsidP="00F63525">
      <w:pPr>
        <w:ind w:firstLine="708"/>
        <w:jc w:val="both"/>
        <w:rPr>
          <w:rFonts w:cs="Tahoma"/>
        </w:rPr>
      </w:pPr>
      <w:proofErr w:type="gramStart"/>
      <w:r w:rsidRPr="000F0171">
        <w:rPr>
          <w:rFonts w:cs="Tahoma"/>
        </w:rPr>
        <w:t xml:space="preserve">Особо охраняемые природные территории </w:t>
      </w:r>
      <w:r w:rsidRPr="00B15AD3">
        <w:rPr>
          <w:rFonts w:cs="Tahoma"/>
        </w:rPr>
        <w:t>(ООПТ)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решением органов государственной власти полностью или частично из хозяйственного пользования и для которых установлен режим особой охраны.</w:t>
      </w:r>
      <w:proofErr w:type="gramEnd"/>
      <w:r w:rsidRPr="00B15AD3">
        <w:rPr>
          <w:rFonts w:cs="Tahoma"/>
        </w:rPr>
        <w:t xml:space="preserve"> К ООПТ относятся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Законами субъектов Российской Федерации могут устанавливаться и иные категории особо охраняемых природных территорий регионального и местного значения.</w:t>
      </w:r>
    </w:p>
    <w:p w:rsidR="00B70F51" w:rsidRDefault="00B15AD3" w:rsidP="00F63525">
      <w:pPr>
        <w:ind w:firstLine="708"/>
        <w:jc w:val="both"/>
        <w:rPr>
          <w:rFonts w:cs="Tahoma"/>
        </w:rPr>
      </w:pPr>
      <w:proofErr w:type="gramStart"/>
      <w:r w:rsidRPr="00B15AD3">
        <w:rPr>
          <w:rFonts w:cs="Tahoma"/>
        </w:rPr>
        <w:t xml:space="preserve">В соответствии со статьей 27 Федерального закона от 14.03.1995 N 33-ФЗ (ред. от 03.08.2018) "Об особо охраняемых природных территориях" (с изм. и доп., вступ. в силу с 04.08.2018)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w:t>
      </w:r>
      <w:r w:rsidRPr="00B15AD3">
        <w:rPr>
          <w:rFonts w:cs="Tahoma"/>
        </w:rPr>
        <w:lastRenderedPageBreak/>
        <w:t>памятников природы.</w:t>
      </w:r>
      <w:proofErr w:type="gramEnd"/>
      <w:r w:rsidRPr="00B15AD3">
        <w:rPr>
          <w:rFonts w:cs="Tahoma"/>
        </w:rPr>
        <w:t xml:space="preserve">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 Расходы собственников, владельцев и пользователей указанных земельных участков на обеспечение установленного режима особой охраны памятников природы федерального или регионального значения возмещаются за счет средств соответственно федерального бюджета и бюджетов субъектов Российской Федерации, а также средств внебюджетных фондов.</w:t>
      </w:r>
    </w:p>
    <w:p w:rsidR="00724EA7" w:rsidRPr="00724EA7" w:rsidRDefault="00724EA7" w:rsidP="00F63525">
      <w:pPr>
        <w:ind w:firstLine="708"/>
        <w:jc w:val="both"/>
        <w:rPr>
          <w:rFonts w:cs="Tahoma"/>
        </w:rPr>
      </w:pPr>
      <w:r w:rsidRPr="00724EA7">
        <w:rPr>
          <w:rFonts w:cs="Tahoma"/>
        </w:rPr>
        <w:t xml:space="preserve">В Бабынинском районе из особо охраняемых природных территорий находится </w:t>
      </w:r>
    </w:p>
    <w:p w:rsidR="00724EA7" w:rsidRPr="00724EA7" w:rsidRDefault="00724EA7" w:rsidP="00724EA7">
      <w:pPr>
        <w:jc w:val="both"/>
        <w:rPr>
          <w:rFonts w:cs="Tahoma"/>
        </w:rPr>
      </w:pPr>
      <w:bookmarkStart w:id="15" w:name="_Toc177453701"/>
      <w:r w:rsidRPr="00724EA7">
        <w:rPr>
          <w:rFonts w:cs="Tahoma"/>
        </w:rPr>
        <w:t>Национальный парк «Угра»</w:t>
      </w:r>
      <w:bookmarkEnd w:id="15"/>
      <w:r w:rsidR="00C050CC">
        <w:rPr>
          <w:rFonts w:cs="Tahoma"/>
        </w:rPr>
        <w:t>.</w:t>
      </w:r>
    </w:p>
    <w:p w:rsidR="00724EA7" w:rsidRPr="00724EA7" w:rsidRDefault="00724EA7" w:rsidP="00724EA7">
      <w:pPr>
        <w:jc w:val="both"/>
        <w:rPr>
          <w:rFonts w:cs="Tahoma"/>
        </w:rPr>
      </w:pPr>
      <w:r w:rsidRPr="00724EA7">
        <w:rPr>
          <w:rFonts w:cs="Tahoma"/>
        </w:rPr>
        <w:tab/>
        <w:t>Национальный парк "Угра" (далее - национальный парк) создан постановлением Правительства Российской Федерации от 10.02.1997 N 148 "О создании в Калужской области национального парка "Угра" Федеральной службы лесного хозяйства России".</w:t>
      </w:r>
    </w:p>
    <w:p w:rsidR="00724EA7" w:rsidRPr="00724EA7" w:rsidRDefault="00724EA7" w:rsidP="00724EA7">
      <w:pPr>
        <w:jc w:val="both"/>
        <w:rPr>
          <w:rFonts w:cs="Tahoma"/>
        </w:rPr>
      </w:pPr>
      <w:r w:rsidRPr="00724EA7">
        <w:rPr>
          <w:rFonts w:cs="Tahoma"/>
        </w:rPr>
        <w:tab/>
        <w:t>Национальный парк расположен на территориях следующих административных образований Калужской области:</w:t>
      </w:r>
    </w:p>
    <w:p w:rsidR="00724EA7" w:rsidRPr="00724EA7" w:rsidRDefault="00724EA7" w:rsidP="00724EA7">
      <w:pPr>
        <w:jc w:val="both"/>
        <w:rPr>
          <w:rFonts w:cs="Tahoma"/>
        </w:rPr>
      </w:pPr>
      <w:r w:rsidRPr="00724EA7">
        <w:rPr>
          <w:rFonts w:cs="Tahoma"/>
        </w:rPr>
        <w:t>муниципального района Бабынинский; муниципального района Дзержинский;</w:t>
      </w:r>
    </w:p>
    <w:p w:rsidR="00724EA7" w:rsidRPr="00724EA7" w:rsidRDefault="00724EA7" w:rsidP="00724EA7">
      <w:pPr>
        <w:jc w:val="both"/>
        <w:rPr>
          <w:rFonts w:cs="Tahoma"/>
        </w:rPr>
      </w:pPr>
      <w:r w:rsidRPr="00724EA7">
        <w:rPr>
          <w:rFonts w:cs="Tahoma"/>
        </w:rPr>
        <w:t xml:space="preserve">муниципального района </w:t>
      </w:r>
      <w:proofErr w:type="spellStart"/>
      <w:r w:rsidRPr="00724EA7">
        <w:rPr>
          <w:rFonts w:cs="Tahoma"/>
        </w:rPr>
        <w:t>Износковский</w:t>
      </w:r>
      <w:proofErr w:type="spellEnd"/>
      <w:r w:rsidRPr="00724EA7">
        <w:rPr>
          <w:rFonts w:cs="Tahoma"/>
        </w:rPr>
        <w:t xml:space="preserve">; муниципального района </w:t>
      </w:r>
      <w:proofErr w:type="spellStart"/>
      <w:r w:rsidRPr="00724EA7">
        <w:rPr>
          <w:rFonts w:cs="Tahoma"/>
        </w:rPr>
        <w:t>Козельский</w:t>
      </w:r>
      <w:proofErr w:type="spellEnd"/>
      <w:r w:rsidRPr="00724EA7">
        <w:rPr>
          <w:rFonts w:cs="Tahoma"/>
        </w:rPr>
        <w:t>;</w:t>
      </w:r>
    </w:p>
    <w:p w:rsidR="00724EA7" w:rsidRPr="00724EA7" w:rsidRDefault="00724EA7" w:rsidP="00724EA7">
      <w:pPr>
        <w:jc w:val="both"/>
        <w:rPr>
          <w:rFonts w:cs="Tahoma"/>
        </w:rPr>
      </w:pPr>
      <w:r w:rsidRPr="00724EA7">
        <w:rPr>
          <w:rFonts w:cs="Tahoma"/>
        </w:rPr>
        <w:t xml:space="preserve">муниципального района </w:t>
      </w:r>
      <w:proofErr w:type="spellStart"/>
      <w:r w:rsidRPr="00724EA7">
        <w:rPr>
          <w:rFonts w:cs="Tahoma"/>
        </w:rPr>
        <w:t>Перемышльский</w:t>
      </w:r>
      <w:proofErr w:type="spellEnd"/>
      <w:r w:rsidRPr="00724EA7">
        <w:rPr>
          <w:rFonts w:cs="Tahoma"/>
        </w:rPr>
        <w:t>; муниципального района Юхновский.</w:t>
      </w:r>
    </w:p>
    <w:p w:rsidR="00724EA7" w:rsidRPr="00724EA7" w:rsidRDefault="00724EA7" w:rsidP="00724EA7">
      <w:pPr>
        <w:jc w:val="both"/>
        <w:rPr>
          <w:rFonts w:cs="Tahoma"/>
        </w:rPr>
      </w:pPr>
      <w:r w:rsidRPr="00724EA7">
        <w:rPr>
          <w:rFonts w:cs="Tahoma"/>
        </w:rPr>
        <w:t xml:space="preserve">       В границы национального парка включены также земли других собственников и пользователей без изъятия их из хозяйственной эксплуатации.</w:t>
      </w:r>
    </w:p>
    <w:p w:rsidR="00724EA7" w:rsidRPr="00724EA7" w:rsidRDefault="00724EA7" w:rsidP="00724EA7">
      <w:pPr>
        <w:jc w:val="both"/>
        <w:rPr>
          <w:rFonts w:cs="Tahoma"/>
        </w:rPr>
      </w:pPr>
      <w:r w:rsidRPr="00724EA7">
        <w:rPr>
          <w:rFonts w:cs="Tahoma"/>
        </w:rPr>
        <w:t xml:space="preserve">       Национальный парк отнесен распоряжением Правительства Российской Федерации от 31.12.2008 N </w:t>
      </w:r>
      <w:hyperlink r:id="rId31" w:history="1">
        <w:r w:rsidRPr="00724EA7">
          <w:rPr>
            <w:rFonts w:cs="Tahoma"/>
          </w:rPr>
          <w:t>2055-р</w:t>
        </w:r>
      </w:hyperlink>
      <w:r w:rsidRPr="00724EA7">
        <w:rPr>
          <w:rFonts w:cs="Tahoma"/>
        </w:rPr>
        <w:t xml:space="preserve"> (Собрание законодательства Российской Федерации, 2009, N 3, ст. 425) к ведению Минприроды России.</w:t>
      </w:r>
    </w:p>
    <w:p w:rsidR="00724EA7" w:rsidRPr="00724EA7" w:rsidRDefault="00724EA7" w:rsidP="00724EA7">
      <w:pPr>
        <w:jc w:val="both"/>
        <w:rPr>
          <w:rFonts w:cs="Tahoma"/>
        </w:rPr>
      </w:pPr>
      <w:r w:rsidRPr="00724EA7">
        <w:rPr>
          <w:rFonts w:cs="Tahoma"/>
        </w:rPr>
        <w:t xml:space="preserve">         Границы и особенности режима особой охраны национального парка учитываются при разработке планов и перспектив экономического и социального развития, лесохозяйственных регламентов и проектов освоения лесов, подготовке документов территориального планирования, проведении лесоустройства и инвентаризации земель.</w:t>
      </w:r>
    </w:p>
    <w:p w:rsidR="00724EA7" w:rsidRPr="007B1492" w:rsidRDefault="00724EA7" w:rsidP="00724EA7">
      <w:pPr>
        <w:jc w:val="both"/>
        <w:rPr>
          <w:lang w:eastAsia="en-US"/>
        </w:rPr>
      </w:pPr>
      <w:r w:rsidRPr="00724EA7">
        <w:rPr>
          <w:rFonts w:cs="Tahoma"/>
        </w:rPr>
        <w:t xml:space="preserve">        Выполнение задач, возложенных на национальный парк, обеспечивает федеральное государственное бюджетное</w:t>
      </w:r>
      <w:r w:rsidRPr="007B1492">
        <w:rPr>
          <w:lang w:eastAsia="en-US"/>
        </w:rPr>
        <w:t xml:space="preserve"> учреждение "Национальный парк "Угра" (далее - Учреждение).</w:t>
      </w:r>
    </w:p>
    <w:p w:rsidR="00724EA7" w:rsidRPr="00435AA5" w:rsidRDefault="00724EA7" w:rsidP="00724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jc w:val="center"/>
        <w:rPr>
          <w:b/>
          <w:lang w:eastAsia="en-US"/>
        </w:rPr>
      </w:pPr>
      <w:r w:rsidRPr="00435AA5">
        <w:rPr>
          <w:b/>
          <w:lang w:eastAsia="en-US"/>
        </w:rPr>
        <w:t>ЗАДАЧИ НАЦИОНАЛЬНОГО ПАРКА</w:t>
      </w:r>
    </w:p>
    <w:p w:rsidR="00724EA7" w:rsidRPr="007B1492" w:rsidRDefault="00724EA7" w:rsidP="00724EA7">
      <w:pPr>
        <w:pStyle w:val="HTML"/>
        <w:numPr>
          <w:ilvl w:val="0"/>
          <w:numId w:val="3"/>
        </w:numPr>
        <w:jc w:val="both"/>
        <w:rPr>
          <w:rFonts w:ascii="Times New Roman" w:hAnsi="Times New Roman" w:cs="Times New Roman"/>
          <w:sz w:val="24"/>
          <w:szCs w:val="24"/>
          <w:lang w:eastAsia="en-US"/>
        </w:rPr>
      </w:pPr>
      <w:r w:rsidRPr="007B1492">
        <w:rPr>
          <w:rFonts w:ascii="Times New Roman" w:hAnsi="Times New Roman" w:cs="Times New Roman"/>
          <w:sz w:val="24"/>
          <w:szCs w:val="24"/>
          <w:lang w:eastAsia="en-US"/>
        </w:rPr>
        <w:t>На национальный парк возлагаются следующие основные задачи:</w:t>
      </w:r>
    </w:p>
    <w:p w:rsidR="00724EA7" w:rsidRPr="007B1492" w:rsidRDefault="00724EA7" w:rsidP="00724EA7">
      <w:pPr>
        <w:pStyle w:val="HTML"/>
        <w:numPr>
          <w:ilvl w:val="0"/>
          <w:numId w:val="3"/>
        </w:numPr>
        <w:tabs>
          <w:tab w:val="clear" w:pos="916"/>
          <w:tab w:val="left" w:pos="709"/>
        </w:tabs>
        <w:jc w:val="both"/>
        <w:rPr>
          <w:rFonts w:ascii="Times New Roman" w:hAnsi="Times New Roman" w:cs="Times New Roman"/>
          <w:sz w:val="24"/>
          <w:szCs w:val="24"/>
          <w:lang w:eastAsia="en-US"/>
        </w:rPr>
      </w:pPr>
      <w:r w:rsidRPr="007B1492">
        <w:rPr>
          <w:rFonts w:ascii="Times New Roman" w:hAnsi="Times New Roman" w:cs="Times New Roman"/>
          <w:sz w:val="24"/>
          <w:szCs w:val="24"/>
          <w:lang w:eastAsia="en-US"/>
        </w:rPr>
        <w:t>сохранение природных комплексов, уникальных и эталонных природных участков и объектов;</w:t>
      </w:r>
    </w:p>
    <w:p w:rsidR="00724EA7" w:rsidRPr="007B1492" w:rsidRDefault="00724EA7" w:rsidP="00724EA7">
      <w:pPr>
        <w:pStyle w:val="HTML"/>
        <w:numPr>
          <w:ilvl w:val="0"/>
          <w:numId w:val="3"/>
        </w:numPr>
        <w:tabs>
          <w:tab w:val="clear" w:pos="916"/>
          <w:tab w:val="left" w:pos="709"/>
        </w:tabs>
        <w:jc w:val="both"/>
        <w:rPr>
          <w:rFonts w:ascii="Times New Roman" w:hAnsi="Times New Roman" w:cs="Times New Roman"/>
          <w:sz w:val="24"/>
          <w:szCs w:val="24"/>
          <w:lang w:eastAsia="en-US"/>
        </w:rPr>
      </w:pPr>
      <w:r w:rsidRPr="007B1492">
        <w:rPr>
          <w:rFonts w:ascii="Times New Roman" w:hAnsi="Times New Roman" w:cs="Times New Roman"/>
          <w:sz w:val="24"/>
          <w:szCs w:val="24"/>
          <w:lang w:eastAsia="en-US"/>
        </w:rPr>
        <w:t>сохранение историко-культурных объектов;</w:t>
      </w:r>
    </w:p>
    <w:p w:rsidR="00724EA7" w:rsidRPr="007B1492" w:rsidRDefault="00724EA7" w:rsidP="00724EA7">
      <w:pPr>
        <w:pStyle w:val="HTML"/>
        <w:numPr>
          <w:ilvl w:val="0"/>
          <w:numId w:val="3"/>
        </w:numPr>
        <w:tabs>
          <w:tab w:val="clear" w:pos="916"/>
          <w:tab w:val="left" w:pos="709"/>
        </w:tabs>
        <w:jc w:val="both"/>
        <w:rPr>
          <w:rFonts w:ascii="Times New Roman" w:hAnsi="Times New Roman" w:cs="Times New Roman"/>
          <w:sz w:val="24"/>
          <w:szCs w:val="24"/>
          <w:lang w:eastAsia="en-US"/>
        </w:rPr>
      </w:pPr>
      <w:r w:rsidRPr="007B1492">
        <w:rPr>
          <w:rFonts w:ascii="Times New Roman" w:hAnsi="Times New Roman" w:cs="Times New Roman"/>
          <w:sz w:val="24"/>
          <w:szCs w:val="24"/>
          <w:lang w:eastAsia="en-US"/>
        </w:rPr>
        <w:t>экологическое просвещение населения;</w:t>
      </w:r>
    </w:p>
    <w:p w:rsidR="00724EA7" w:rsidRPr="007B1492" w:rsidRDefault="00724EA7" w:rsidP="00724EA7">
      <w:pPr>
        <w:pStyle w:val="HTML"/>
        <w:numPr>
          <w:ilvl w:val="0"/>
          <w:numId w:val="3"/>
        </w:numPr>
        <w:tabs>
          <w:tab w:val="clear" w:pos="916"/>
          <w:tab w:val="left" w:pos="709"/>
        </w:tabs>
        <w:jc w:val="both"/>
        <w:rPr>
          <w:rFonts w:ascii="Times New Roman" w:hAnsi="Times New Roman" w:cs="Times New Roman"/>
          <w:sz w:val="24"/>
          <w:szCs w:val="24"/>
          <w:lang w:eastAsia="en-US"/>
        </w:rPr>
      </w:pPr>
      <w:r w:rsidRPr="007B1492">
        <w:rPr>
          <w:rFonts w:ascii="Times New Roman" w:hAnsi="Times New Roman" w:cs="Times New Roman"/>
          <w:sz w:val="24"/>
          <w:szCs w:val="24"/>
          <w:lang w:eastAsia="en-US"/>
        </w:rPr>
        <w:t>создание условий для регулируемого туризма и отдыха;</w:t>
      </w:r>
    </w:p>
    <w:p w:rsidR="00724EA7" w:rsidRPr="007B1492" w:rsidRDefault="00724EA7" w:rsidP="00724EA7">
      <w:pPr>
        <w:pStyle w:val="HTML"/>
        <w:numPr>
          <w:ilvl w:val="0"/>
          <w:numId w:val="3"/>
        </w:numPr>
        <w:tabs>
          <w:tab w:val="clear" w:pos="916"/>
          <w:tab w:val="left" w:pos="709"/>
        </w:tabs>
        <w:jc w:val="both"/>
        <w:rPr>
          <w:rFonts w:ascii="Times New Roman" w:hAnsi="Times New Roman" w:cs="Times New Roman"/>
          <w:sz w:val="24"/>
          <w:szCs w:val="24"/>
          <w:lang w:eastAsia="en-US"/>
        </w:rPr>
      </w:pPr>
      <w:r w:rsidRPr="007B1492">
        <w:rPr>
          <w:rFonts w:ascii="Times New Roman" w:hAnsi="Times New Roman" w:cs="Times New Roman"/>
          <w:sz w:val="24"/>
          <w:szCs w:val="24"/>
          <w:lang w:eastAsia="en-US"/>
        </w:rPr>
        <w:t>разработка и внедрение научных методов охраны природы и экологического просвещения;</w:t>
      </w:r>
    </w:p>
    <w:p w:rsidR="00724EA7" w:rsidRPr="007B1492" w:rsidRDefault="00724EA7" w:rsidP="00724EA7">
      <w:pPr>
        <w:pStyle w:val="HTML"/>
        <w:numPr>
          <w:ilvl w:val="0"/>
          <w:numId w:val="3"/>
        </w:numPr>
        <w:tabs>
          <w:tab w:val="clear" w:pos="916"/>
          <w:tab w:val="left" w:pos="709"/>
        </w:tabs>
        <w:jc w:val="both"/>
        <w:rPr>
          <w:rFonts w:ascii="Times New Roman" w:hAnsi="Times New Roman" w:cs="Times New Roman"/>
          <w:sz w:val="24"/>
          <w:szCs w:val="24"/>
          <w:lang w:eastAsia="en-US"/>
        </w:rPr>
      </w:pPr>
      <w:r w:rsidRPr="007B1492">
        <w:rPr>
          <w:rFonts w:ascii="Times New Roman" w:hAnsi="Times New Roman" w:cs="Times New Roman"/>
          <w:sz w:val="24"/>
          <w:szCs w:val="24"/>
          <w:lang w:eastAsia="en-US"/>
        </w:rPr>
        <w:t>осуществление государственного экологического мониторинга (государственного мониторинга окружающей среды);</w:t>
      </w:r>
    </w:p>
    <w:p w:rsidR="00724EA7" w:rsidRPr="007B1492" w:rsidRDefault="00724EA7" w:rsidP="00724EA7">
      <w:pPr>
        <w:pStyle w:val="HTML"/>
        <w:numPr>
          <w:ilvl w:val="0"/>
          <w:numId w:val="3"/>
        </w:numPr>
        <w:tabs>
          <w:tab w:val="clear" w:pos="916"/>
          <w:tab w:val="left" w:pos="709"/>
        </w:tabs>
        <w:jc w:val="both"/>
        <w:rPr>
          <w:rFonts w:ascii="Times New Roman" w:hAnsi="Times New Roman" w:cs="Times New Roman"/>
          <w:sz w:val="24"/>
          <w:szCs w:val="24"/>
          <w:lang w:eastAsia="en-US"/>
        </w:rPr>
      </w:pPr>
      <w:r w:rsidRPr="007B1492">
        <w:rPr>
          <w:rFonts w:ascii="Times New Roman" w:hAnsi="Times New Roman" w:cs="Times New Roman"/>
          <w:sz w:val="24"/>
          <w:szCs w:val="24"/>
          <w:lang w:eastAsia="en-US"/>
        </w:rPr>
        <w:t>восстановление нарушенных природных и историко-культурных комплексов и объектов.</w:t>
      </w:r>
    </w:p>
    <w:p w:rsidR="00724EA7" w:rsidRPr="007B1492" w:rsidRDefault="00724EA7" w:rsidP="00724EA7">
      <w:pPr>
        <w:pStyle w:val="HTML"/>
        <w:spacing w:line="360" w:lineRule="auto"/>
        <w:ind w:left="709"/>
        <w:jc w:val="center"/>
        <w:rPr>
          <w:rFonts w:ascii="Times New Roman" w:hAnsi="Times New Roman" w:cs="Times New Roman"/>
          <w:b/>
          <w:sz w:val="24"/>
          <w:szCs w:val="24"/>
          <w:lang w:eastAsia="en-US"/>
        </w:rPr>
      </w:pPr>
      <w:r w:rsidRPr="007B1492">
        <w:rPr>
          <w:rFonts w:ascii="Times New Roman" w:hAnsi="Times New Roman" w:cs="Times New Roman"/>
          <w:b/>
          <w:sz w:val="24"/>
          <w:szCs w:val="24"/>
          <w:lang w:eastAsia="en-US"/>
        </w:rPr>
        <w:t>РЕЖИМ ОСОБОЙ ОХРАНЫ ТЕРРИТОРИИ НАЦИОНАЛЬНОГО ПАРКА</w:t>
      </w:r>
    </w:p>
    <w:p w:rsidR="00724EA7" w:rsidRPr="007B1492" w:rsidRDefault="00724EA7" w:rsidP="00724EA7">
      <w:pPr>
        <w:pStyle w:val="HTML"/>
        <w:tabs>
          <w:tab w:val="clear" w:pos="916"/>
          <w:tab w:val="left" w:pos="709"/>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ab/>
      </w:r>
      <w:r w:rsidRPr="007B1492">
        <w:rPr>
          <w:rFonts w:ascii="Times New Roman" w:hAnsi="Times New Roman" w:cs="Times New Roman"/>
          <w:sz w:val="24"/>
          <w:szCs w:val="24"/>
          <w:lang w:eastAsia="en-US"/>
        </w:rPr>
        <w:t>На территории национального парка запрещается любая деятельность, которая может нанести ущерб природным комплексам и объектам растительного и животного мира, культурно-историческим объектам и которая противоречит целям и задачам национального парка, в том числе:</w:t>
      </w:r>
    </w:p>
    <w:p w:rsidR="00724EA7" w:rsidRPr="007B1492" w:rsidRDefault="00724EA7" w:rsidP="00724EA7">
      <w:pPr>
        <w:pStyle w:val="HTML"/>
        <w:numPr>
          <w:ilvl w:val="0"/>
          <w:numId w:val="30"/>
        </w:numPr>
        <w:tabs>
          <w:tab w:val="clear" w:pos="916"/>
          <w:tab w:val="left" w:pos="709"/>
        </w:tabs>
        <w:jc w:val="both"/>
        <w:rPr>
          <w:rFonts w:ascii="Times New Roman" w:hAnsi="Times New Roman" w:cs="Times New Roman"/>
          <w:sz w:val="24"/>
          <w:szCs w:val="24"/>
          <w:lang w:eastAsia="en-US"/>
        </w:rPr>
      </w:pPr>
      <w:r w:rsidRPr="007B1492">
        <w:rPr>
          <w:rFonts w:ascii="Times New Roman" w:hAnsi="Times New Roman" w:cs="Times New Roman"/>
          <w:sz w:val="24"/>
          <w:szCs w:val="24"/>
          <w:lang w:eastAsia="en-US"/>
        </w:rPr>
        <w:t>разведка и разработка полезных ископаемых;</w:t>
      </w:r>
    </w:p>
    <w:p w:rsidR="00724EA7" w:rsidRPr="007B1492" w:rsidRDefault="00724EA7" w:rsidP="00724EA7">
      <w:pPr>
        <w:pStyle w:val="HTML"/>
        <w:numPr>
          <w:ilvl w:val="0"/>
          <w:numId w:val="30"/>
        </w:numPr>
        <w:tabs>
          <w:tab w:val="clear" w:pos="916"/>
          <w:tab w:val="left" w:pos="709"/>
        </w:tabs>
        <w:jc w:val="both"/>
        <w:rPr>
          <w:rFonts w:ascii="Times New Roman" w:hAnsi="Times New Roman" w:cs="Times New Roman"/>
          <w:sz w:val="24"/>
          <w:szCs w:val="24"/>
          <w:lang w:eastAsia="en-US"/>
        </w:rPr>
      </w:pPr>
      <w:r w:rsidRPr="007B1492">
        <w:rPr>
          <w:rFonts w:ascii="Times New Roman" w:hAnsi="Times New Roman" w:cs="Times New Roman"/>
          <w:sz w:val="24"/>
          <w:szCs w:val="24"/>
          <w:lang w:eastAsia="en-US"/>
        </w:rPr>
        <w:t>деятельность, влекущая за собой нарушение почвенного покрова и геологических обнажений;</w:t>
      </w:r>
    </w:p>
    <w:p w:rsidR="00724EA7" w:rsidRPr="007B1492" w:rsidRDefault="00724EA7" w:rsidP="00724EA7">
      <w:pPr>
        <w:pStyle w:val="HTML"/>
        <w:numPr>
          <w:ilvl w:val="0"/>
          <w:numId w:val="30"/>
        </w:numPr>
        <w:tabs>
          <w:tab w:val="clear" w:pos="916"/>
          <w:tab w:val="left" w:pos="709"/>
        </w:tabs>
        <w:jc w:val="both"/>
        <w:rPr>
          <w:rFonts w:ascii="Times New Roman" w:hAnsi="Times New Roman" w:cs="Times New Roman"/>
          <w:sz w:val="24"/>
          <w:szCs w:val="24"/>
          <w:lang w:eastAsia="en-US"/>
        </w:rPr>
      </w:pPr>
      <w:r w:rsidRPr="007B1492">
        <w:rPr>
          <w:rFonts w:ascii="Times New Roman" w:hAnsi="Times New Roman" w:cs="Times New Roman"/>
          <w:sz w:val="24"/>
          <w:szCs w:val="24"/>
          <w:lang w:eastAsia="en-US"/>
        </w:rPr>
        <w:t>деятельность, влекущая за собой изменения гидрологического режима;</w:t>
      </w:r>
    </w:p>
    <w:p w:rsidR="00724EA7" w:rsidRPr="006A62D1" w:rsidRDefault="00724EA7" w:rsidP="00724EA7">
      <w:pPr>
        <w:pStyle w:val="HTML"/>
        <w:numPr>
          <w:ilvl w:val="0"/>
          <w:numId w:val="30"/>
        </w:numPr>
        <w:jc w:val="both"/>
        <w:rPr>
          <w:rFonts w:ascii="Times New Roman" w:hAnsi="Times New Roman" w:cs="Times New Roman"/>
          <w:sz w:val="26"/>
          <w:szCs w:val="26"/>
          <w:lang w:eastAsia="en-US"/>
        </w:rPr>
      </w:pPr>
      <w:r w:rsidRPr="006A62D1">
        <w:rPr>
          <w:rFonts w:ascii="Times New Roman" w:hAnsi="Times New Roman" w:cs="Times New Roman"/>
          <w:sz w:val="26"/>
          <w:szCs w:val="26"/>
          <w:lang w:eastAsia="en-US"/>
        </w:rPr>
        <w:lastRenderedPageBreak/>
        <w:t>предоставление на территории национального парка садоводческих и дачных участков;</w:t>
      </w:r>
    </w:p>
    <w:p w:rsidR="00724EA7" w:rsidRPr="007B1492" w:rsidRDefault="00724EA7" w:rsidP="00724EA7">
      <w:pPr>
        <w:pStyle w:val="HTML"/>
        <w:numPr>
          <w:ilvl w:val="0"/>
          <w:numId w:val="30"/>
        </w:numPr>
        <w:tabs>
          <w:tab w:val="clear" w:pos="916"/>
          <w:tab w:val="left" w:pos="709"/>
        </w:tabs>
        <w:jc w:val="both"/>
        <w:rPr>
          <w:rFonts w:ascii="Times New Roman" w:hAnsi="Times New Roman" w:cs="Times New Roman"/>
          <w:sz w:val="24"/>
          <w:szCs w:val="24"/>
          <w:lang w:eastAsia="en-US"/>
        </w:rPr>
      </w:pPr>
      <w:r w:rsidRPr="007B1492">
        <w:rPr>
          <w:rFonts w:ascii="Times New Roman" w:hAnsi="Times New Roman" w:cs="Times New Roman"/>
          <w:sz w:val="24"/>
          <w:szCs w:val="24"/>
          <w:lang w:eastAsia="en-US"/>
        </w:rPr>
        <w:t>строительство магистральных дорог, трубопроводов, линий электропередачи и других коммуникаций, а также строительство и эксплуатация хозяйственных и жилых объектов, за исключением объектов туристской индустрии, музеев и информационных центров, объектов, связанных с функционированием национального парка и с обеспечением функционирования расположенных в его границах населенных пунктов, а также в случаях, предусмотренных настоящим Положением;</w:t>
      </w:r>
    </w:p>
    <w:p w:rsidR="00724EA7" w:rsidRPr="007B1492" w:rsidRDefault="00724EA7" w:rsidP="00724EA7">
      <w:pPr>
        <w:pStyle w:val="HTML"/>
        <w:numPr>
          <w:ilvl w:val="0"/>
          <w:numId w:val="30"/>
        </w:numPr>
        <w:tabs>
          <w:tab w:val="clear" w:pos="916"/>
          <w:tab w:val="left" w:pos="709"/>
        </w:tabs>
        <w:jc w:val="both"/>
        <w:rPr>
          <w:rFonts w:ascii="Times New Roman" w:hAnsi="Times New Roman" w:cs="Times New Roman"/>
          <w:sz w:val="24"/>
          <w:szCs w:val="24"/>
          <w:lang w:eastAsia="en-US"/>
        </w:rPr>
      </w:pPr>
      <w:r w:rsidRPr="007B1492">
        <w:rPr>
          <w:rFonts w:ascii="Times New Roman" w:hAnsi="Times New Roman" w:cs="Times New Roman"/>
          <w:sz w:val="24"/>
          <w:szCs w:val="24"/>
          <w:lang w:eastAsia="en-US"/>
        </w:rPr>
        <w:t>заготовка древесины (за исключением заготовки гражданами древесины для собственных нужд);</w:t>
      </w:r>
    </w:p>
    <w:p w:rsidR="00724EA7" w:rsidRPr="007B1492" w:rsidRDefault="00724EA7" w:rsidP="00724EA7">
      <w:pPr>
        <w:pStyle w:val="HTML"/>
        <w:numPr>
          <w:ilvl w:val="0"/>
          <w:numId w:val="30"/>
        </w:numPr>
        <w:tabs>
          <w:tab w:val="clear" w:pos="916"/>
          <w:tab w:val="left" w:pos="709"/>
        </w:tabs>
        <w:jc w:val="both"/>
        <w:rPr>
          <w:rFonts w:ascii="Times New Roman" w:hAnsi="Times New Roman" w:cs="Times New Roman"/>
          <w:sz w:val="24"/>
          <w:szCs w:val="24"/>
          <w:lang w:eastAsia="en-US"/>
        </w:rPr>
      </w:pPr>
      <w:r w:rsidRPr="007B1492">
        <w:rPr>
          <w:rFonts w:ascii="Times New Roman" w:hAnsi="Times New Roman" w:cs="Times New Roman"/>
          <w:sz w:val="24"/>
          <w:szCs w:val="24"/>
          <w:lang w:eastAsia="en-US"/>
        </w:rPr>
        <w:t>заготовка живицы;</w:t>
      </w:r>
    </w:p>
    <w:p w:rsidR="00724EA7" w:rsidRPr="007B1492" w:rsidRDefault="00724EA7" w:rsidP="00724EA7">
      <w:pPr>
        <w:pStyle w:val="HTML"/>
        <w:numPr>
          <w:ilvl w:val="0"/>
          <w:numId w:val="30"/>
        </w:numPr>
        <w:tabs>
          <w:tab w:val="clear" w:pos="916"/>
          <w:tab w:val="left" w:pos="709"/>
        </w:tabs>
        <w:jc w:val="both"/>
        <w:rPr>
          <w:rFonts w:ascii="Times New Roman" w:hAnsi="Times New Roman" w:cs="Times New Roman"/>
          <w:sz w:val="24"/>
          <w:szCs w:val="24"/>
          <w:lang w:eastAsia="en-US"/>
        </w:rPr>
      </w:pPr>
      <w:r w:rsidRPr="007B1492">
        <w:rPr>
          <w:rFonts w:ascii="Times New Roman" w:hAnsi="Times New Roman" w:cs="Times New Roman"/>
          <w:sz w:val="24"/>
          <w:szCs w:val="24"/>
          <w:lang w:eastAsia="en-US"/>
        </w:rPr>
        <w:t xml:space="preserve">заготовка пригодных для употребления в пищу лесных ресурсов (пищевых лесных ресурсов), других </w:t>
      </w:r>
      <w:proofErr w:type="spellStart"/>
      <w:r w:rsidRPr="007B1492">
        <w:rPr>
          <w:rFonts w:ascii="Times New Roman" w:hAnsi="Times New Roman" w:cs="Times New Roman"/>
          <w:sz w:val="24"/>
          <w:szCs w:val="24"/>
          <w:lang w:eastAsia="en-US"/>
        </w:rPr>
        <w:t>недревесных</w:t>
      </w:r>
      <w:proofErr w:type="spellEnd"/>
      <w:r w:rsidRPr="007B1492">
        <w:rPr>
          <w:rFonts w:ascii="Times New Roman" w:hAnsi="Times New Roman" w:cs="Times New Roman"/>
          <w:sz w:val="24"/>
          <w:szCs w:val="24"/>
          <w:lang w:eastAsia="en-US"/>
        </w:rPr>
        <w:t xml:space="preserve"> лесных ресурсов (за исключением заготовки гражданами таких ресурсов для собственных нужд);</w:t>
      </w:r>
    </w:p>
    <w:p w:rsidR="00724EA7" w:rsidRPr="007B1492" w:rsidRDefault="00724EA7" w:rsidP="00724EA7">
      <w:pPr>
        <w:pStyle w:val="HTML"/>
        <w:numPr>
          <w:ilvl w:val="0"/>
          <w:numId w:val="30"/>
        </w:numPr>
        <w:tabs>
          <w:tab w:val="clear" w:pos="916"/>
          <w:tab w:val="left" w:pos="709"/>
        </w:tabs>
        <w:jc w:val="both"/>
        <w:rPr>
          <w:rFonts w:ascii="Times New Roman" w:hAnsi="Times New Roman" w:cs="Times New Roman"/>
          <w:sz w:val="24"/>
          <w:szCs w:val="24"/>
          <w:lang w:eastAsia="en-US"/>
        </w:rPr>
      </w:pPr>
      <w:r w:rsidRPr="007B1492">
        <w:rPr>
          <w:rFonts w:ascii="Times New Roman" w:hAnsi="Times New Roman" w:cs="Times New Roman"/>
          <w:sz w:val="24"/>
          <w:szCs w:val="24"/>
          <w:lang w:eastAsia="en-US"/>
        </w:rPr>
        <w:t>сбор биологических коллекций, кроме осуществляемого в рамках научно-исследовательской деятельности, предусмотренной тематикой и планами научных исследований Учреждения;</w:t>
      </w:r>
    </w:p>
    <w:p w:rsidR="00724EA7" w:rsidRPr="007B1492" w:rsidRDefault="00724EA7" w:rsidP="00724EA7">
      <w:pPr>
        <w:pStyle w:val="HTML"/>
        <w:numPr>
          <w:ilvl w:val="0"/>
          <w:numId w:val="30"/>
        </w:numPr>
        <w:tabs>
          <w:tab w:val="clear" w:pos="916"/>
          <w:tab w:val="left" w:pos="709"/>
        </w:tabs>
        <w:jc w:val="both"/>
        <w:rPr>
          <w:rFonts w:ascii="Times New Roman" w:hAnsi="Times New Roman" w:cs="Times New Roman"/>
          <w:sz w:val="24"/>
          <w:szCs w:val="24"/>
          <w:lang w:eastAsia="en-US"/>
        </w:rPr>
      </w:pPr>
      <w:r w:rsidRPr="007B1492">
        <w:rPr>
          <w:rFonts w:ascii="Times New Roman" w:hAnsi="Times New Roman" w:cs="Times New Roman"/>
          <w:sz w:val="24"/>
          <w:szCs w:val="24"/>
          <w:lang w:eastAsia="en-US"/>
        </w:rPr>
        <w:t>промысловая, спортивная и любительская охота;</w:t>
      </w:r>
    </w:p>
    <w:p w:rsidR="00724EA7" w:rsidRPr="007B1492" w:rsidRDefault="00724EA7" w:rsidP="00724EA7">
      <w:pPr>
        <w:pStyle w:val="HTML"/>
        <w:numPr>
          <w:ilvl w:val="0"/>
          <w:numId w:val="30"/>
        </w:numPr>
        <w:tabs>
          <w:tab w:val="clear" w:pos="916"/>
          <w:tab w:val="left" w:pos="709"/>
        </w:tabs>
        <w:jc w:val="both"/>
        <w:rPr>
          <w:rFonts w:ascii="Times New Roman" w:hAnsi="Times New Roman" w:cs="Times New Roman"/>
          <w:sz w:val="24"/>
          <w:szCs w:val="24"/>
          <w:lang w:eastAsia="en-US"/>
        </w:rPr>
      </w:pPr>
      <w:r w:rsidRPr="007B1492">
        <w:rPr>
          <w:rFonts w:ascii="Times New Roman" w:hAnsi="Times New Roman" w:cs="Times New Roman"/>
          <w:sz w:val="24"/>
          <w:szCs w:val="24"/>
          <w:lang w:eastAsia="en-US"/>
        </w:rPr>
        <w:t>промышленное рыболовство;</w:t>
      </w:r>
    </w:p>
    <w:p w:rsidR="00724EA7" w:rsidRPr="007B1492" w:rsidRDefault="00724EA7" w:rsidP="00724EA7">
      <w:pPr>
        <w:pStyle w:val="HTML"/>
        <w:numPr>
          <w:ilvl w:val="0"/>
          <w:numId w:val="30"/>
        </w:numPr>
        <w:tabs>
          <w:tab w:val="clear" w:pos="916"/>
          <w:tab w:val="left" w:pos="709"/>
        </w:tabs>
        <w:jc w:val="both"/>
        <w:rPr>
          <w:rFonts w:ascii="Times New Roman" w:hAnsi="Times New Roman" w:cs="Times New Roman"/>
          <w:sz w:val="24"/>
          <w:szCs w:val="24"/>
          <w:lang w:eastAsia="en-US"/>
        </w:rPr>
      </w:pPr>
      <w:r w:rsidRPr="007B1492">
        <w:rPr>
          <w:rFonts w:ascii="Times New Roman" w:hAnsi="Times New Roman" w:cs="Times New Roman"/>
          <w:sz w:val="24"/>
          <w:szCs w:val="24"/>
          <w:lang w:eastAsia="en-US"/>
        </w:rPr>
        <w:t>использование специальных пистолетов и ружей для подводной охоты;</w:t>
      </w:r>
    </w:p>
    <w:p w:rsidR="00724EA7" w:rsidRPr="007B1492" w:rsidRDefault="00724EA7" w:rsidP="00724EA7">
      <w:pPr>
        <w:pStyle w:val="HTML"/>
        <w:numPr>
          <w:ilvl w:val="0"/>
          <w:numId w:val="30"/>
        </w:numPr>
        <w:tabs>
          <w:tab w:val="clear" w:pos="916"/>
          <w:tab w:val="left" w:pos="709"/>
        </w:tabs>
        <w:jc w:val="both"/>
        <w:rPr>
          <w:rFonts w:ascii="Times New Roman" w:hAnsi="Times New Roman" w:cs="Times New Roman"/>
          <w:sz w:val="24"/>
          <w:szCs w:val="24"/>
          <w:lang w:eastAsia="en-US"/>
        </w:rPr>
      </w:pPr>
      <w:r w:rsidRPr="007B1492">
        <w:rPr>
          <w:rFonts w:ascii="Times New Roman" w:hAnsi="Times New Roman" w:cs="Times New Roman"/>
          <w:sz w:val="24"/>
          <w:szCs w:val="24"/>
          <w:lang w:eastAsia="en-US"/>
        </w:rPr>
        <w:t>деятельность, влекущая за собой нарушение условий обитания объектов животного и растительного мира;</w:t>
      </w:r>
    </w:p>
    <w:p w:rsidR="00724EA7" w:rsidRPr="007B1492" w:rsidRDefault="00724EA7" w:rsidP="00724EA7">
      <w:pPr>
        <w:pStyle w:val="HTML"/>
        <w:numPr>
          <w:ilvl w:val="0"/>
          <w:numId w:val="30"/>
        </w:numPr>
        <w:tabs>
          <w:tab w:val="clear" w:pos="916"/>
          <w:tab w:val="left" w:pos="709"/>
        </w:tabs>
        <w:jc w:val="both"/>
        <w:rPr>
          <w:rFonts w:ascii="Times New Roman" w:hAnsi="Times New Roman" w:cs="Times New Roman"/>
          <w:sz w:val="24"/>
          <w:szCs w:val="24"/>
          <w:lang w:eastAsia="en-US"/>
        </w:rPr>
      </w:pPr>
      <w:r w:rsidRPr="007B1492">
        <w:rPr>
          <w:rFonts w:ascii="Times New Roman" w:hAnsi="Times New Roman" w:cs="Times New Roman"/>
          <w:sz w:val="24"/>
          <w:szCs w:val="24"/>
          <w:lang w:eastAsia="en-US"/>
        </w:rPr>
        <w:t>интродукция живых организмов в целях их акклиматизации;</w:t>
      </w:r>
    </w:p>
    <w:p w:rsidR="00724EA7" w:rsidRPr="007B1492" w:rsidRDefault="00724EA7" w:rsidP="00724EA7">
      <w:pPr>
        <w:pStyle w:val="HTML"/>
        <w:numPr>
          <w:ilvl w:val="0"/>
          <w:numId w:val="30"/>
        </w:numPr>
        <w:tabs>
          <w:tab w:val="clear" w:pos="916"/>
          <w:tab w:val="left" w:pos="709"/>
        </w:tabs>
        <w:jc w:val="both"/>
        <w:rPr>
          <w:rFonts w:ascii="Times New Roman" w:hAnsi="Times New Roman" w:cs="Times New Roman"/>
          <w:sz w:val="24"/>
          <w:szCs w:val="24"/>
          <w:lang w:eastAsia="en-US"/>
        </w:rPr>
      </w:pPr>
      <w:r w:rsidRPr="007B1492">
        <w:rPr>
          <w:rFonts w:ascii="Times New Roman" w:hAnsi="Times New Roman" w:cs="Times New Roman"/>
          <w:sz w:val="24"/>
          <w:szCs w:val="24"/>
          <w:lang w:eastAsia="en-US"/>
        </w:rPr>
        <w:t>прогон домашних животных вне дорог и водных путей общего пользования и вне специально предусмотренных для этого мест;</w:t>
      </w:r>
    </w:p>
    <w:p w:rsidR="00724EA7" w:rsidRPr="007B1492" w:rsidRDefault="00724EA7" w:rsidP="00724EA7">
      <w:pPr>
        <w:pStyle w:val="HTML"/>
        <w:numPr>
          <w:ilvl w:val="0"/>
          <w:numId w:val="30"/>
        </w:numPr>
        <w:tabs>
          <w:tab w:val="clear" w:pos="916"/>
          <w:tab w:val="left" w:pos="709"/>
        </w:tabs>
        <w:jc w:val="both"/>
        <w:rPr>
          <w:rFonts w:ascii="Times New Roman" w:hAnsi="Times New Roman" w:cs="Times New Roman"/>
          <w:sz w:val="24"/>
          <w:szCs w:val="24"/>
          <w:lang w:eastAsia="en-US"/>
        </w:rPr>
      </w:pPr>
      <w:r w:rsidRPr="007B1492">
        <w:rPr>
          <w:rFonts w:ascii="Times New Roman" w:hAnsi="Times New Roman" w:cs="Times New Roman"/>
          <w:sz w:val="24"/>
          <w:szCs w:val="24"/>
          <w:lang w:eastAsia="en-US"/>
        </w:rPr>
        <w:t>сплав древесины по водотокам и водоемам;</w:t>
      </w:r>
    </w:p>
    <w:p w:rsidR="00724EA7" w:rsidRPr="007B1492" w:rsidRDefault="00724EA7" w:rsidP="00724EA7">
      <w:pPr>
        <w:pStyle w:val="HTML"/>
        <w:numPr>
          <w:ilvl w:val="0"/>
          <w:numId w:val="30"/>
        </w:numPr>
        <w:tabs>
          <w:tab w:val="clear" w:pos="916"/>
          <w:tab w:val="left" w:pos="709"/>
        </w:tabs>
        <w:jc w:val="both"/>
        <w:rPr>
          <w:rFonts w:ascii="Times New Roman" w:hAnsi="Times New Roman" w:cs="Times New Roman"/>
          <w:sz w:val="24"/>
          <w:szCs w:val="24"/>
          <w:lang w:eastAsia="en-US"/>
        </w:rPr>
      </w:pPr>
      <w:r w:rsidRPr="007B1492">
        <w:rPr>
          <w:rFonts w:ascii="Times New Roman" w:hAnsi="Times New Roman" w:cs="Times New Roman"/>
          <w:sz w:val="24"/>
          <w:szCs w:val="24"/>
          <w:lang w:eastAsia="en-US"/>
        </w:rPr>
        <w:t>организация массовых спортивных и зрелищных мероприятий за пределами специально предусмотренных для этого мест;</w:t>
      </w:r>
    </w:p>
    <w:p w:rsidR="00724EA7" w:rsidRPr="007B1492" w:rsidRDefault="00724EA7" w:rsidP="00724EA7">
      <w:pPr>
        <w:pStyle w:val="HTML"/>
        <w:numPr>
          <w:ilvl w:val="0"/>
          <w:numId w:val="30"/>
        </w:numPr>
        <w:tabs>
          <w:tab w:val="clear" w:pos="916"/>
          <w:tab w:val="left" w:pos="709"/>
        </w:tabs>
        <w:jc w:val="both"/>
        <w:rPr>
          <w:rFonts w:ascii="Times New Roman" w:hAnsi="Times New Roman" w:cs="Times New Roman"/>
          <w:sz w:val="24"/>
          <w:szCs w:val="24"/>
          <w:lang w:eastAsia="en-US"/>
        </w:rPr>
      </w:pPr>
      <w:r w:rsidRPr="007B1492">
        <w:rPr>
          <w:rFonts w:ascii="Times New Roman" w:hAnsi="Times New Roman" w:cs="Times New Roman"/>
          <w:sz w:val="24"/>
          <w:szCs w:val="24"/>
          <w:lang w:eastAsia="en-US"/>
        </w:rPr>
        <w:t>организация туристских стоянок и разведение костров за пределами специально предусмотренных для этого мест;</w:t>
      </w:r>
    </w:p>
    <w:p w:rsidR="00724EA7" w:rsidRPr="007B1492" w:rsidRDefault="00724EA7" w:rsidP="00724EA7">
      <w:pPr>
        <w:pStyle w:val="HTML"/>
        <w:numPr>
          <w:ilvl w:val="0"/>
          <w:numId w:val="30"/>
        </w:numPr>
        <w:tabs>
          <w:tab w:val="clear" w:pos="916"/>
          <w:tab w:val="left" w:pos="709"/>
        </w:tabs>
        <w:jc w:val="both"/>
        <w:rPr>
          <w:rFonts w:ascii="Times New Roman" w:hAnsi="Times New Roman" w:cs="Times New Roman"/>
          <w:sz w:val="24"/>
          <w:szCs w:val="24"/>
          <w:lang w:eastAsia="en-US"/>
        </w:rPr>
      </w:pPr>
      <w:r w:rsidRPr="007B1492">
        <w:rPr>
          <w:rFonts w:ascii="Times New Roman" w:hAnsi="Times New Roman" w:cs="Times New Roman"/>
          <w:sz w:val="24"/>
          <w:szCs w:val="24"/>
          <w:lang w:eastAsia="en-US"/>
        </w:rPr>
        <w:t>самовольное ведение археологических раскопок и иных поисковых работ, сбор и вывоз предметов, имеющих историко-культурную ценность;</w:t>
      </w:r>
    </w:p>
    <w:p w:rsidR="00724EA7" w:rsidRPr="007B1492" w:rsidRDefault="00724EA7" w:rsidP="00724EA7">
      <w:pPr>
        <w:pStyle w:val="HTML"/>
        <w:numPr>
          <w:ilvl w:val="0"/>
          <w:numId w:val="30"/>
        </w:numPr>
        <w:tabs>
          <w:tab w:val="clear" w:pos="916"/>
          <w:tab w:val="left" w:pos="709"/>
        </w:tabs>
        <w:jc w:val="both"/>
        <w:rPr>
          <w:rFonts w:ascii="Times New Roman" w:hAnsi="Times New Roman" w:cs="Times New Roman"/>
          <w:sz w:val="24"/>
          <w:szCs w:val="24"/>
          <w:lang w:eastAsia="en-US"/>
        </w:rPr>
      </w:pPr>
      <w:proofErr w:type="gramStart"/>
      <w:r w:rsidRPr="007B1492">
        <w:rPr>
          <w:rFonts w:ascii="Times New Roman" w:hAnsi="Times New Roman" w:cs="Times New Roman"/>
          <w:sz w:val="24"/>
          <w:szCs w:val="24"/>
          <w:lang w:eastAsia="en-US"/>
        </w:rPr>
        <w:t>нахождение с огнестрельным, пневматическим и метательным оружием, в т.ч. с охотничьим огнестрельным оружием в собранном виде на дорогах общего пользования, капканами и другими орудиями охоты, а также с продукцией добывания объектов животного мира и орудиями добычи (вылова) водных биоресурсов, кроме случаев, связанных с проведением мероприятий по государственному надзору в области охраны и использования территории национального парка уполномоченными должностными лицами</w:t>
      </w:r>
      <w:proofErr w:type="gramEnd"/>
      <w:r w:rsidRPr="007B1492">
        <w:rPr>
          <w:rFonts w:ascii="Times New Roman" w:hAnsi="Times New Roman" w:cs="Times New Roman"/>
          <w:sz w:val="24"/>
          <w:szCs w:val="24"/>
          <w:lang w:eastAsia="en-US"/>
        </w:rPr>
        <w:t>, с осуществлением спортивного и любительского рыболовства в соответствии с настоящим Положением;</w:t>
      </w:r>
    </w:p>
    <w:p w:rsidR="00724EA7" w:rsidRPr="007B1492" w:rsidRDefault="00724EA7" w:rsidP="00724EA7">
      <w:pPr>
        <w:pStyle w:val="pj"/>
        <w:numPr>
          <w:ilvl w:val="0"/>
          <w:numId w:val="30"/>
        </w:numPr>
        <w:tabs>
          <w:tab w:val="left" w:pos="709"/>
        </w:tabs>
        <w:spacing w:before="0" w:beforeAutospacing="0" w:after="0" w:afterAutospacing="0"/>
        <w:rPr>
          <w:lang w:eastAsia="en-US"/>
        </w:rPr>
      </w:pPr>
      <w:r w:rsidRPr="007B1492">
        <w:rPr>
          <w:lang w:eastAsia="en-US"/>
        </w:rPr>
        <w:t>взрывные работы;</w:t>
      </w:r>
    </w:p>
    <w:p w:rsidR="00724EA7" w:rsidRPr="007B1492" w:rsidRDefault="00724EA7" w:rsidP="00724EA7">
      <w:pPr>
        <w:pStyle w:val="pj"/>
        <w:numPr>
          <w:ilvl w:val="0"/>
          <w:numId w:val="30"/>
        </w:numPr>
        <w:tabs>
          <w:tab w:val="left" w:pos="709"/>
        </w:tabs>
        <w:spacing w:before="0" w:beforeAutospacing="0" w:after="0" w:afterAutospacing="0"/>
        <w:rPr>
          <w:lang w:eastAsia="en-US"/>
        </w:rPr>
      </w:pPr>
      <w:r w:rsidRPr="007B1492">
        <w:rPr>
          <w:lang w:eastAsia="en-US"/>
        </w:rPr>
        <w:t>пускание палов, выжигание растительности (за исключением противопожарных мероприятий, осуществляемых по согласованию с Учреждением);</w:t>
      </w:r>
    </w:p>
    <w:p w:rsidR="00724EA7" w:rsidRPr="007B1492" w:rsidRDefault="00724EA7" w:rsidP="00724EA7">
      <w:pPr>
        <w:pStyle w:val="pj"/>
        <w:numPr>
          <w:ilvl w:val="0"/>
          <w:numId w:val="30"/>
        </w:numPr>
        <w:tabs>
          <w:tab w:val="left" w:pos="709"/>
        </w:tabs>
        <w:spacing w:before="0" w:beforeAutospacing="0" w:after="0" w:afterAutospacing="0"/>
        <w:rPr>
          <w:lang w:eastAsia="en-US"/>
        </w:rPr>
      </w:pPr>
      <w:r w:rsidRPr="007B1492">
        <w:rPr>
          <w:lang w:eastAsia="en-US"/>
        </w:rPr>
        <w:t>проведение сплошных рубок леса, за исключением сплошных санитарных рубок, рубок, связанных с тушением лесных пожаров, в том числе с созданием противопожарных разрывов, и рубок, связанных со строительством, реконструкцией и эксплуатацией линейных объектов, осуществляемых в соответствии с настоящим Положением;</w:t>
      </w:r>
    </w:p>
    <w:p w:rsidR="00724EA7" w:rsidRPr="007B1492" w:rsidRDefault="00724EA7" w:rsidP="00724EA7">
      <w:pPr>
        <w:pStyle w:val="pj"/>
        <w:numPr>
          <w:ilvl w:val="0"/>
          <w:numId w:val="30"/>
        </w:numPr>
        <w:tabs>
          <w:tab w:val="left" w:pos="709"/>
        </w:tabs>
        <w:spacing w:before="0" w:beforeAutospacing="0" w:after="0" w:afterAutospacing="0"/>
        <w:rPr>
          <w:lang w:eastAsia="en-US"/>
        </w:rPr>
      </w:pPr>
      <w:r w:rsidRPr="007B1492">
        <w:rPr>
          <w:lang w:eastAsia="en-US"/>
        </w:rPr>
        <w:t xml:space="preserve">создание объектов размещения отходов производства и потребления, радиоактивных, химических, взрывчатых, токсичных, отравляющих и ядовитых веществ, за </w:t>
      </w:r>
      <w:r w:rsidRPr="007B1492">
        <w:rPr>
          <w:lang w:eastAsia="en-US"/>
        </w:rPr>
        <w:lastRenderedPageBreak/>
        <w:t>исключением накопления отходов производства и потребления в соответствии с настоящим Положением;</w:t>
      </w:r>
    </w:p>
    <w:p w:rsidR="00724EA7" w:rsidRPr="007B1492" w:rsidRDefault="00724EA7" w:rsidP="00724EA7">
      <w:pPr>
        <w:pStyle w:val="pj"/>
        <w:numPr>
          <w:ilvl w:val="0"/>
          <w:numId w:val="30"/>
        </w:numPr>
        <w:tabs>
          <w:tab w:val="left" w:pos="709"/>
        </w:tabs>
        <w:spacing w:before="0" w:beforeAutospacing="0" w:after="0" w:afterAutospacing="0"/>
        <w:rPr>
          <w:lang w:eastAsia="en-US"/>
        </w:rPr>
      </w:pPr>
      <w:r w:rsidRPr="007B1492">
        <w:rPr>
          <w:lang w:eastAsia="en-US"/>
        </w:rPr>
        <w:t>мойка транспортных средств на берегах водных объектов;</w:t>
      </w:r>
    </w:p>
    <w:p w:rsidR="00724EA7" w:rsidRPr="007B1492" w:rsidRDefault="00724EA7" w:rsidP="00724EA7">
      <w:pPr>
        <w:pStyle w:val="pj"/>
        <w:numPr>
          <w:ilvl w:val="0"/>
          <w:numId w:val="30"/>
        </w:numPr>
        <w:tabs>
          <w:tab w:val="left" w:pos="709"/>
        </w:tabs>
        <w:spacing w:before="0" w:beforeAutospacing="0" w:after="0" w:afterAutospacing="0"/>
        <w:rPr>
          <w:lang w:eastAsia="en-US"/>
        </w:rPr>
      </w:pPr>
      <w:r w:rsidRPr="007B1492">
        <w:rPr>
          <w:lang w:eastAsia="en-US"/>
        </w:rPr>
        <w:t xml:space="preserve">движение и стоянка механизированных транспортных средств вне дорог общего пользования и специально предусмотренных для этого мест, проход и стоянка судов и иных плавучих средств </w:t>
      </w:r>
      <w:proofErr w:type="gramStart"/>
      <w:r w:rsidRPr="007B1492">
        <w:rPr>
          <w:lang w:eastAsia="en-US"/>
        </w:rPr>
        <w:t>вне водных</w:t>
      </w:r>
      <w:proofErr w:type="gramEnd"/>
      <w:r w:rsidRPr="007B1492">
        <w:rPr>
          <w:lang w:eastAsia="en-US"/>
        </w:rPr>
        <w:t xml:space="preserve"> путей общего пользования и специально предусмотренных для этого мест (кроме случаев, связанных с функционированием национального парка);</w:t>
      </w:r>
    </w:p>
    <w:p w:rsidR="00724EA7" w:rsidRPr="007B1492" w:rsidRDefault="00724EA7" w:rsidP="00724EA7">
      <w:pPr>
        <w:pStyle w:val="pj"/>
        <w:numPr>
          <w:ilvl w:val="0"/>
          <w:numId w:val="30"/>
        </w:numPr>
        <w:tabs>
          <w:tab w:val="left" w:pos="709"/>
        </w:tabs>
        <w:spacing w:before="0" w:beforeAutospacing="0" w:after="0" w:afterAutospacing="0"/>
        <w:rPr>
          <w:lang w:eastAsia="en-US"/>
        </w:rPr>
      </w:pPr>
      <w:r w:rsidRPr="007B1492">
        <w:rPr>
          <w:lang w:eastAsia="en-US"/>
        </w:rPr>
        <w:t>пролет летательных аппаратов ниже 500 метров над территорией национального парка без согласования с Учреждением;</w:t>
      </w:r>
    </w:p>
    <w:p w:rsidR="00724EA7" w:rsidRPr="007B1492" w:rsidRDefault="00724EA7" w:rsidP="00724EA7">
      <w:pPr>
        <w:pStyle w:val="pj"/>
        <w:numPr>
          <w:ilvl w:val="0"/>
          <w:numId w:val="30"/>
        </w:numPr>
        <w:tabs>
          <w:tab w:val="left" w:pos="709"/>
        </w:tabs>
        <w:spacing w:before="0" w:beforeAutospacing="0" w:after="0" w:afterAutospacing="0"/>
        <w:rPr>
          <w:lang w:eastAsia="en-US"/>
        </w:rPr>
      </w:pPr>
      <w:r w:rsidRPr="007B1492">
        <w:rPr>
          <w:lang w:eastAsia="en-US"/>
        </w:rPr>
        <w:t>уничтожение и повреждение аншлагов, шлагбаумов, стендов, граничных столбов и других информационных знаков и указателей, оборудованных экологических троп и мест отдыха, строений на территории национального парка, а также имущества Учреждения, нанесение надписей и знаков на валунах, обнажениях горных пород и историко-культурных объектах;</w:t>
      </w:r>
    </w:p>
    <w:p w:rsidR="00724EA7" w:rsidRPr="007B1492" w:rsidRDefault="00724EA7" w:rsidP="00724EA7">
      <w:pPr>
        <w:pStyle w:val="pj"/>
        <w:numPr>
          <w:ilvl w:val="0"/>
          <w:numId w:val="30"/>
        </w:numPr>
        <w:tabs>
          <w:tab w:val="left" w:pos="709"/>
        </w:tabs>
        <w:spacing w:before="0" w:beforeAutospacing="0" w:after="0" w:afterAutospacing="0"/>
        <w:rPr>
          <w:lang w:eastAsia="en-US"/>
        </w:rPr>
      </w:pPr>
      <w:r w:rsidRPr="007B1492">
        <w:rPr>
          <w:lang w:eastAsia="en-US"/>
        </w:rPr>
        <w:t>распашка земель (за исключением мер противопожарного обустройства лесов и земельных участков, используемых их собственниками, владельцами и пользователями для производства сельскохозяйственной продукции);</w:t>
      </w:r>
    </w:p>
    <w:p w:rsidR="00724EA7" w:rsidRPr="007B1492" w:rsidRDefault="00724EA7" w:rsidP="00724EA7">
      <w:pPr>
        <w:pStyle w:val="pj"/>
        <w:numPr>
          <w:ilvl w:val="0"/>
          <w:numId w:val="30"/>
        </w:numPr>
        <w:tabs>
          <w:tab w:val="left" w:pos="709"/>
        </w:tabs>
        <w:spacing w:before="0" w:beforeAutospacing="0" w:after="0" w:afterAutospacing="0"/>
        <w:rPr>
          <w:lang w:eastAsia="en-US"/>
        </w:rPr>
      </w:pPr>
      <w:r w:rsidRPr="007B1492">
        <w:rPr>
          <w:lang w:eastAsia="en-US"/>
        </w:rPr>
        <w:t>применение ядохимикатов, минеральных удобрений, химических средств защиты растений и стимуляторов роста (за исключением земельных участков, используемых их собственниками, владельцами и пользователями для производства сельскохозяйственной продукции).</w:t>
      </w:r>
    </w:p>
    <w:p w:rsidR="00724EA7" w:rsidRPr="007B1492" w:rsidRDefault="00724EA7" w:rsidP="00724EA7">
      <w:pPr>
        <w:pStyle w:val="pj"/>
        <w:spacing w:before="0" w:beforeAutospacing="0" w:after="0" w:afterAutospacing="0"/>
        <w:ind w:firstLine="360"/>
        <w:jc w:val="both"/>
        <w:rPr>
          <w:u w:val="single"/>
          <w:lang w:eastAsia="en-US"/>
        </w:rPr>
      </w:pPr>
      <w:r w:rsidRPr="007B1492">
        <w:rPr>
          <w:u w:val="single"/>
          <w:lang w:eastAsia="en-US"/>
        </w:rPr>
        <w:t>На территории национального парка установлен дифференцированный режим особой охраны с учетом природных, историко-культурных и иных особенностей, согласно которому выделены следующие зоны:</w:t>
      </w:r>
    </w:p>
    <w:p w:rsidR="00724EA7" w:rsidRPr="007B1492" w:rsidRDefault="00724EA7" w:rsidP="00724EA7">
      <w:pPr>
        <w:pStyle w:val="pj"/>
        <w:spacing w:before="0" w:beforeAutospacing="0" w:after="0" w:afterAutospacing="0"/>
        <w:jc w:val="both"/>
        <w:rPr>
          <w:lang w:eastAsia="en-US"/>
        </w:rPr>
      </w:pPr>
      <w:r w:rsidRPr="007B1492">
        <w:rPr>
          <w:b/>
          <w:i/>
          <w:u w:val="single"/>
          <w:lang w:eastAsia="en-US"/>
        </w:rPr>
        <w:t>Заповедная зона</w:t>
      </w:r>
      <w:r w:rsidRPr="007B1492">
        <w:rPr>
          <w:b/>
          <w:lang w:eastAsia="en-US"/>
        </w:rPr>
        <w:t>,</w:t>
      </w:r>
      <w:r w:rsidRPr="007B1492">
        <w:rPr>
          <w:lang w:eastAsia="en-US"/>
        </w:rPr>
        <w:t xml:space="preserve"> предназначенная для сохранения природной среды в естественном состоянии и в границах которой запрещается осуществление любой экономической деятельности. В пределах заповедной зоны дополнительно к ограничениям, перечисленным в пункте 10 настоящего Положения, запрещены любая хозяйственная деятельность и рекреационное использование территории. В заповедной зоне допускаются научно-исследовательская деятельность, ведение экологического мониторинга, проведение природоохранных, биотехнических и противопожарных мероприятий, лесоустроительных и землеустроительных работ. Уменьшение площади заповедной зоны не допускается.</w:t>
      </w:r>
    </w:p>
    <w:p w:rsidR="00724EA7" w:rsidRDefault="00724EA7" w:rsidP="00724EA7">
      <w:pPr>
        <w:pStyle w:val="pj"/>
        <w:spacing w:before="0" w:beforeAutospacing="0" w:after="0" w:afterAutospacing="0"/>
        <w:jc w:val="both"/>
        <w:rPr>
          <w:lang w:eastAsia="en-US"/>
        </w:rPr>
      </w:pPr>
      <w:r w:rsidRPr="007B1492">
        <w:rPr>
          <w:b/>
          <w:i/>
          <w:u w:val="single"/>
          <w:lang w:eastAsia="en-US"/>
        </w:rPr>
        <w:t>Особо охраняемая зона</w:t>
      </w:r>
      <w:r w:rsidRPr="007B1492">
        <w:rPr>
          <w:lang w:eastAsia="en-US"/>
        </w:rPr>
        <w:t xml:space="preserve">, предназначенная для сохранения природной среды в естественном состоянии и в границах которой допускаются проведение экскурсий и посещение такой зоны в целях познавательного туризма. В пределах особо охраняемой зоны дополнительно к ограничениям, перечисленным в пункте 10 приказа Минприроды России  №524 от 03.12.2015г., </w:t>
      </w:r>
      <w:r w:rsidRPr="000A4D29">
        <w:rPr>
          <w:u w:val="single"/>
          <w:lang w:eastAsia="en-US"/>
        </w:rPr>
        <w:t>запрещаются:</w:t>
      </w:r>
    </w:p>
    <w:p w:rsidR="00724EA7" w:rsidRPr="007B1492" w:rsidRDefault="00724EA7" w:rsidP="00724EA7">
      <w:pPr>
        <w:pStyle w:val="pj"/>
        <w:numPr>
          <w:ilvl w:val="0"/>
          <w:numId w:val="31"/>
        </w:numPr>
        <w:spacing w:before="0" w:beforeAutospacing="0" w:after="0" w:afterAutospacing="0"/>
        <w:jc w:val="both"/>
        <w:rPr>
          <w:lang w:eastAsia="en-US"/>
        </w:rPr>
      </w:pPr>
      <w:r w:rsidRPr="007B1492">
        <w:rPr>
          <w:lang w:eastAsia="en-US"/>
        </w:rPr>
        <w:t>спортивное и любительское рыболовство; пребывание граждан вне дорог общего пользования и специально выделенных маршрутов;</w:t>
      </w:r>
    </w:p>
    <w:p w:rsidR="00724EA7" w:rsidRDefault="00724EA7" w:rsidP="00724EA7">
      <w:pPr>
        <w:pStyle w:val="pj"/>
        <w:numPr>
          <w:ilvl w:val="0"/>
          <w:numId w:val="31"/>
        </w:numPr>
        <w:spacing w:before="0" w:beforeAutospacing="0" w:after="0" w:afterAutospacing="0"/>
        <w:jc w:val="both"/>
        <w:rPr>
          <w:lang w:eastAsia="en-US"/>
        </w:rPr>
      </w:pPr>
      <w:r w:rsidRPr="007B1492">
        <w:rPr>
          <w:lang w:eastAsia="en-US"/>
        </w:rPr>
        <w:t>строительство зданий и сооружений, предназначенных для размещения посетителей национального парка, а также устройство и оборудование стоянок для ночлега;</w:t>
      </w:r>
    </w:p>
    <w:p w:rsidR="00724EA7" w:rsidRDefault="00724EA7" w:rsidP="00724EA7">
      <w:pPr>
        <w:pStyle w:val="pj"/>
        <w:numPr>
          <w:ilvl w:val="0"/>
          <w:numId w:val="31"/>
        </w:numPr>
        <w:spacing w:before="0" w:beforeAutospacing="0" w:after="0" w:afterAutospacing="0"/>
        <w:jc w:val="both"/>
        <w:rPr>
          <w:lang w:eastAsia="en-US"/>
        </w:rPr>
      </w:pPr>
      <w:r w:rsidRPr="007B1492">
        <w:rPr>
          <w:lang w:eastAsia="en-US"/>
        </w:rPr>
        <w:t>накопление отходов производства и потребления; выпас домашних животных;</w:t>
      </w:r>
    </w:p>
    <w:p w:rsidR="00724EA7" w:rsidRDefault="00724EA7" w:rsidP="00724EA7">
      <w:pPr>
        <w:pStyle w:val="pj"/>
        <w:numPr>
          <w:ilvl w:val="0"/>
          <w:numId w:val="31"/>
        </w:numPr>
        <w:spacing w:before="0" w:beforeAutospacing="0" w:after="0" w:afterAutospacing="0"/>
        <w:jc w:val="both"/>
        <w:rPr>
          <w:lang w:eastAsia="en-US"/>
        </w:rPr>
      </w:pPr>
      <w:r w:rsidRPr="007B1492">
        <w:rPr>
          <w:lang w:eastAsia="en-US"/>
        </w:rPr>
        <w:t>сенокошение, за исключением проводимого в целях обеспечения пожарной безопасности; размещение ульев и пасек;</w:t>
      </w:r>
    </w:p>
    <w:p w:rsidR="00724EA7" w:rsidRPr="007B1492" w:rsidRDefault="00724EA7" w:rsidP="00724EA7">
      <w:pPr>
        <w:pStyle w:val="pj"/>
        <w:numPr>
          <w:ilvl w:val="0"/>
          <w:numId w:val="31"/>
        </w:numPr>
        <w:spacing w:before="0" w:beforeAutospacing="0" w:after="0" w:afterAutospacing="0"/>
        <w:jc w:val="both"/>
        <w:rPr>
          <w:lang w:eastAsia="en-US"/>
        </w:rPr>
      </w:pPr>
      <w:r w:rsidRPr="007B1492">
        <w:rPr>
          <w:lang w:eastAsia="en-US"/>
        </w:rPr>
        <w:t xml:space="preserve">заготовка и сбор гражданами </w:t>
      </w:r>
      <w:proofErr w:type="spellStart"/>
      <w:r w:rsidRPr="007B1492">
        <w:rPr>
          <w:lang w:eastAsia="en-US"/>
        </w:rPr>
        <w:t>недревесных</w:t>
      </w:r>
      <w:proofErr w:type="spellEnd"/>
      <w:r w:rsidRPr="007B1492">
        <w:rPr>
          <w:lang w:eastAsia="en-US"/>
        </w:rPr>
        <w:t xml:space="preserve"> лесных ресурсов, пищевых лесных ресурсов и лекарственных растений для собственных нужд, заготовка гражданами древесины для собственных нужд.</w:t>
      </w:r>
    </w:p>
    <w:p w:rsidR="00724EA7" w:rsidRPr="000A4D29" w:rsidRDefault="00724EA7" w:rsidP="00724EA7">
      <w:pPr>
        <w:pStyle w:val="pj"/>
        <w:spacing w:before="0" w:beforeAutospacing="0" w:after="0" w:afterAutospacing="0"/>
        <w:jc w:val="both"/>
        <w:rPr>
          <w:u w:val="single"/>
          <w:lang w:eastAsia="en-US"/>
        </w:rPr>
      </w:pPr>
      <w:r w:rsidRPr="000A4D29">
        <w:rPr>
          <w:u w:val="single"/>
          <w:lang w:eastAsia="en-US"/>
        </w:rPr>
        <w:t>В особо охраняемой зоне допускаются:</w:t>
      </w:r>
    </w:p>
    <w:p w:rsidR="00724EA7" w:rsidRPr="007B1492" w:rsidRDefault="00724EA7" w:rsidP="00724EA7">
      <w:pPr>
        <w:pStyle w:val="pj"/>
        <w:numPr>
          <w:ilvl w:val="0"/>
          <w:numId w:val="32"/>
        </w:numPr>
        <w:spacing w:before="0" w:beforeAutospacing="0" w:after="0" w:afterAutospacing="0"/>
        <w:jc w:val="both"/>
        <w:rPr>
          <w:lang w:eastAsia="en-US"/>
        </w:rPr>
      </w:pPr>
      <w:r w:rsidRPr="007B1492">
        <w:rPr>
          <w:lang w:eastAsia="en-US"/>
        </w:rPr>
        <w:t>научно-исследовательская и эколого-просветительская деятельность;</w:t>
      </w:r>
    </w:p>
    <w:p w:rsidR="00724EA7" w:rsidRDefault="00724EA7" w:rsidP="00724EA7">
      <w:pPr>
        <w:pStyle w:val="pj"/>
        <w:numPr>
          <w:ilvl w:val="0"/>
          <w:numId w:val="32"/>
        </w:numPr>
        <w:spacing w:before="0" w:beforeAutospacing="0" w:after="0" w:afterAutospacing="0"/>
        <w:jc w:val="both"/>
        <w:rPr>
          <w:lang w:eastAsia="en-US"/>
        </w:rPr>
      </w:pPr>
      <w:r w:rsidRPr="007B1492">
        <w:rPr>
          <w:lang w:eastAsia="en-US"/>
        </w:rPr>
        <w:lastRenderedPageBreak/>
        <w:t>ведение экологического мониторинга;</w:t>
      </w:r>
    </w:p>
    <w:p w:rsidR="00724EA7" w:rsidRDefault="00724EA7" w:rsidP="00724EA7">
      <w:pPr>
        <w:pStyle w:val="pj"/>
        <w:numPr>
          <w:ilvl w:val="0"/>
          <w:numId w:val="32"/>
        </w:numPr>
        <w:spacing w:before="0" w:beforeAutospacing="0" w:after="0" w:afterAutospacing="0"/>
        <w:jc w:val="both"/>
        <w:rPr>
          <w:lang w:eastAsia="en-US"/>
        </w:rPr>
      </w:pPr>
      <w:r w:rsidRPr="007B1492">
        <w:rPr>
          <w:lang w:eastAsia="en-US"/>
        </w:rPr>
        <w:t>проведение природоохранных, биотехнических и противопожарных мероприятий, лесоустроительных и землеустроительных работ;</w:t>
      </w:r>
    </w:p>
    <w:p w:rsidR="00724EA7" w:rsidRDefault="00724EA7" w:rsidP="00724EA7">
      <w:pPr>
        <w:pStyle w:val="pj"/>
        <w:numPr>
          <w:ilvl w:val="0"/>
          <w:numId w:val="32"/>
        </w:numPr>
        <w:spacing w:before="0" w:beforeAutospacing="0" w:after="0" w:afterAutospacing="0"/>
        <w:jc w:val="both"/>
        <w:rPr>
          <w:lang w:eastAsia="en-US"/>
        </w:rPr>
      </w:pPr>
      <w:r w:rsidRPr="007B1492">
        <w:rPr>
          <w:lang w:eastAsia="en-US"/>
        </w:rPr>
        <w:t>организация и обустройство экскурсионных экологических троп и маршрутов.</w:t>
      </w:r>
    </w:p>
    <w:p w:rsidR="00724EA7" w:rsidRPr="007B1492" w:rsidRDefault="00724EA7" w:rsidP="00724EA7">
      <w:pPr>
        <w:pStyle w:val="pj"/>
        <w:spacing w:before="0" w:beforeAutospacing="0" w:after="0" w:afterAutospacing="0"/>
        <w:jc w:val="both"/>
        <w:rPr>
          <w:lang w:eastAsia="en-US"/>
        </w:rPr>
      </w:pPr>
      <w:r w:rsidRPr="007B1492">
        <w:rPr>
          <w:lang w:eastAsia="en-US"/>
        </w:rPr>
        <w:t>Уменьшение площади особо охраняемой зоны не допускается.</w:t>
      </w:r>
    </w:p>
    <w:p w:rsidR="00724EA7" w:rsidRPr="007B1492" w:rsidRDefault="00724EA7" w:rsidP="00724EA7">
      <w:pPr>
        <w:pStyle w:val="pj"/>
        <w:spacing w:before="0" w:beforeAutospacing="0" w:after="0" w:afterAutospacing="0"/>
        <w:jc w:val="both"/>
        <w:rPr>
          <w:lang w:eastAsia="en-US"/>
        </w:rPr>
      </w:pPr>
      <w:r w:rsidRPr="007B1492">
        <w:rPr>
          <w:b/>
          <w:i/>
          <w:u w:val="single"/>
          <w:lang w:eastAsia="en-US"/>
        </w:rPr>
        <w:t>Рекреационная зона</w:t>
      </w:r>
      <w:r w:rsidRPr="007B1492">
        <w:rPr>
          <w:lang w:eastAsia="en-US"/>
        </w:rPr>
        <w:t>, предназначенная для обеспечения и осуществления рекреационной деятельности, развития физической культуры и спорта, а также размещения объектов туристической индустрии, музеев и информационных центров. В пределах рекреационной зоны дополнительно к ограничениям, перечисленным в пункте 10 приказа Минприроды России №524 от 03.12.2015г., запрещаются отдых и ночлег за пределами предусмотренных для этого мест.</w:t>
      </w:r>
    </w:p>
    <w:p w:rsidR="00724EA7" w:rsidRPr="000A4D29" w:rsidRDefault="00724EA7" w:rsidP="00724EA7">
      <w:pPr>
        <w:pStyle w:val="pj"/>
        <w:spacing w:before="0" w:beforeAutospacing="0" w:after="0" w:afterAutospacing="0"/>
        <w:jc w:val="both"/>
        <w:rPr>
          <w:u w:val="single"/>
          <w:lang w:eastAsia="en-US"/>
        </w:rPr>
      </w:pPr>
      <w:r w:rsidRPr="000A4D29">
        <w:rPr>
          <w:u w:val="single"/>
          <w:lang w:eastAsia="en-US"/>
        </w:rPr>
        <w:t>В рекреационной зоне допускаются:</w:t>
      </w:r>
    </w:p>
    <w:p w:rsidR="00724EA7" w:rsidRPr="007B1492" w:rsidRDefault="00724EA7" w:rsidP="00724EA7">
      <w:pPr>
        <w:pStyle w:val="pj"/>
        <w:numPr>
          <w:ilvl w:val="0"/>
          <w:numId w:val="33"/>
        </w:numPr>
        <w:spacing w:before="0" w:beforeAutospacing="0" w:after="0" w:afterAutospacing="0"/>
        <w:jc w:val="both"/>
        <w:rPr>
          <w:lang w:eastAsia="en-US"/>
        </w:rPr>
      </w:pPr>
      <w:r w:rsidRPr="007B1492">
        <w:rPr>
          <w:lang w:eastAsia="en-US"/>
        </w:rPr>
        <w:t xml:space="preserve">спортивное и любительское рыболовство; заготовка и сбор гражданами </w:t>
      </w:r>
      <w:proofErr w:type="spellStart"/>
      <w:r w:rsidRPr="007B1492">
        <w:rPr>
          <w:lang w:eastAsia="en-US"/>
        </w:rPr>
        <w:t>недревесных</w:t>
      </w:r>
      <w:proofErr w:type="spellEnd"/>
      <w:r w:rsidRPr="007B1492">
        <w:rPr>
          <w:lang w:eastAsia="en-US"/>
        </w:rPr>
        <w:t xml:space="preserve"> лесных ресурсов, пищевых лесных ресурсов и лекарственных растений для собственных нужд; заготовка гражданами древесины для собственных нужд на основании договоров купли-продажи лесных насаждений;</w:t>
      </w:r>
    </w:p>
    <w:p w:rsidR="00724EA7" w:rsidRDefault="00724EA7" w:rsidP="00724EA7">
      <w:pPr>
        <w:pStyle w:val="pj"/>
        <w:numPr>
          <w:ilvl w:val="0"/>
          <w:numId w:val="33"/>
        </w:numPr>
        <w:spacing w:before="0" w:beforeAutospacing="0" w:after="0" w:afterAutospacing="0"/>
        <w:jc w:val="both"/>
        <w:rPr>
          <w:lang w:eastAsia="en-US"/>
        </w:rPr>
      </w:pPr>
      <w:r w:rsidRPr="007B1492">
        <w:rPr>
          <w:lang w:eastAsia="en-US"/>
        </w:rPr>
        <w:t>научно-исследовательская и эколого-просветительская деятельность, ведение экологического мониторинга, проведение природоохранных, биотехнических, лесохозяйственных и противопожарных мероприятий, лесоустроительных и землеустроительных работ;</w:t>
      </w:r>
    </w:p>
    <w:p w:rsidR="00724EA7" w:rsidRDefault="00724EA7" w:rsidP="00724EA7">
      <w:pPr>
        <w:pStyle w:val="pj"/>
        <w:numPr>
          <w:ilvl w:val="0"/>
          <w:numId w:val="33"/>
        </w:numPr>
        <w:spacing w:before="0" w:beforeAutospacing="0" w:after="0" w:afterAutospacing="0"/>
        <w:jc w:val="both"/>
        <w:rPr>
          <w:lang w:eastAsia="en-US"/>
        </w:rPr>
      </w:pPr>
      <w:r w:rsidRPr="007B1492">
        <w:rPr>
          <w:lang w:eastAsia="en-US"/>
        </w:rPr>
        <w:t>организация и обустройство экскурсионных экологических троп и маршрутов, смотровых площадок, туристических стоянок и мест отдыха;</w:t>
      </w:r>
    </w:p>
    <w:p w:rsidR="00724EA7" w:rsidRDefault="00724EA7" w:rsidP="00724EA7">
      <w:pPr>
        <w:pStyle w:val="pj"/>
        <w:numPr>
          <w:ilvl w:val="0"/>
          <w:numId w:val="33"/>
        </w:numPr>
        <w:spacing w:before="0" w:beforeAutospacing="0" w:after="0" w:afterAutospacing="0"/>
        <w:jc w:val="both"/>
        <w:rPr>
          <w:lang w:eastAsia="en-US"/>
        </w:rPr>
      </w:pPr>
      <w:r w:rsidRPr="007B1492">
        <w:rPr>
          <w:lang w:eastAsia="en-US"/>
        </w:rPr>
        <w:t>строительство, реконструкция и эксплуатация гостевых домов и иных объектов рекреационной инфраструктуры;</w:t>
      </w:r>
    </w:p>
    <w:p w:rsidR="00724EA7" w:rsidRDefault="00724EA7" w:rsidP="00724EA7">
      <w:pPr>
        <w:pStyle w:val="pj"/>
        <w:numPr>
          <w:ilvl w:val="0"/>
          <w:numId w:val="33"/>
        </w:numPr>
        <w:spacing w:before="0" w:beforeAutospacing="0" w:after="0" w:afterAutospacing="0"/>
        <w:jc w:val="both"/>
        <w:rPr>
          <w:lang w:eastAsia="en-US"/>
        </w:rPr>
      </w:pPr>
      <w:r w:rsidRPr="007B1492">
        <w:rPr>
          <w:lang w:eastAsia="en-US"/>
        </w:rPr>
        <w:t>размещение музеев и информационных центров Учреждения, в том числе с экспозицией под открытым небом;</w:t>
      </w:r>
    </w:p>
    <w:p w:rsidR="00724EA7" w:rsidRDefault="00724EA7" w:rsidP="00724EA7">
      <w:pPr>
        <w:pStyle w:val="pj"/>
        <w:numPr>
          <w:ilvl w:val="0"/>
          <w:numId w:val="33"/>
        </w:numPr>
        <w:spacing w:before="0" w:beforeAutospacing="0" w:after="0" w:afterAutospacing="0"/>
        <w:jc w:val="both"/>
        <w:rPr>
          <w:lang w:eastAsia="en-US"/>
        </w:rPr>
      </w:pPr>
      <w:r w:rsidRPr="007B1492">
        <w:rPr>
          <w:lang w:eastAsia="en-US"/>
        </w:rPr>
        <w:t>сенокошение на участках, специально определенных Учреждением;</w:t>
      </w:r>
    </w:p>
    <w:p w:rsidR="00724EA7" w:rsidRDefault="00724EA7" w:rsidP="00724EA7">
      <w:pPr>
        <w:pStyle w:val="pj"/>
        <w:numPr>
          <w:ilvl w:val="0"/>
          <w:numId w:val="33"/>
        </w:numPr>
        <w:spacing w:before="0" w:beforeAutospacing="0" w:after="0" w:afterAutospacing="0"/>
        <w:jc w:val="both"/>
        <w:rPr>
          <w:lang w:eastAsia="en-US"/>
        </w:rPr>
      </w:pPr>
      <w:r w:rsidRPr="007B1492">
        <w:rPr>
          <w:lang w:eastAsia="en-US"/>
        </w:rPr>
        <w:t>выпас и прогон домашних животных на участках, специально определенных Учреждением;</w:t>
      </w:r>
    </w:p>
    <w:p w:rsidR="00724EA7" w:rsidRDefault="00724EA7" w:rsidP="00724EA7">
      <w:pPr>
        <w:pStyle w:val="pj"/>
        <w:numPr>
          <w:ilvl w:val="0"/>
          <w:numId w:val="33"/>
        </w:numPr>
        <w:spacing w:before="0" w:beforeAutospacing="0" w:after="0" w:afterAutospacing="0"/>
        <w:jc w:val="both"/>
        <w:rPr>
          <w:lang w:eastAsia="en-US"/>
        </w:rPr>
      </w:pPr>
      <w:r w:rsidRPr="007B1492">
        <w:rPr>
          <w:lang w:eastAsia="en-US"/>
        </w:rPr>
        <w:t>размещение ульев и пасек на участках, специально определенных Учреждением;</w:t>
      </w:r>
    </w:p>
    <w:p w:rsidR="00724EA7" w:rsidRPr="007B1492" w:rsidRDefault="00724EA7" w:rsidP="00724EA7">
      <w:pPr>
        <w:pStyle w:val="pj"/>
        <w:numPr>
          <w:ilvl w:val="0"/>
          <w:numId w:val="33"/>
        </w:numPr>
        <w:spacing w:before="0" w:beforeAutospacing="0" w:after="0" w:afterAutospacing="0"/>
        <w:jc w:val="both"/>
        <w:rPr>
          <w:lang w:eastAsia="en-US"/>
        </w:rPr>
      </w:pPr>
      <w:r w:rsidRPr="007B1492">
        <w:rPr>
          <w:lang w:eastAsia="en-US"/>
        </w:rPr>
        <w:t>временное складирование бытовых отходов (на срок не более чем шесть месяцев) в местах (на площадках), специально определенных Учреждением и обустроенных в соответствии с требованиями законодательства Российской Федерации в области охраны окружающей среды, в целях их дальнейшего использования, обезвреживания, размещения, транспортирования; работы по комплексному благоустройству территории.</w:t>
      </w:r>
    </w:p>
    <w:p w:rsidR="00724EA7" w:rsidRPr="007B1492" w:rsidRDefault="00724EA7" w:rsidP="00724EA7">
      <w:pPr>
        <w:pStyle w:val="pj"/>
        <w:spacing w:before="0" w:beforeAutospacing="0" w:after="0" w:afterAutospacing="0"/>
        <w:jc w:val="both"/>
        <w:rPr>
          <w:lang w:eastAsia="en-US"/>
        </w:rPr>
      </w:pPr>
      <w:r w:rsidRPr="007B1492">
        <w:rPr>
          <w:b/>
          <w:i/>
          <w:u w:val="single"/>
          <w:lang w:eastAsia="en-US"/>
        </w:rPr>
        <w:t xml:space="preserve"> Зона хозяйственного назначения</w:t>
      </w:r>
      <w:r w:rsidRPr="007B1492">
        <w:rPr>
          <w:lang w:eastAsia="en-US"/>
        </w:rPr>
        <w:t>, предназначенная для осуществления деятельности, направленной на обеспечение функционирования Учреждения и жизнедеятельности граждан, проживающих на территории национального парка. В зоне хозяйственного назначения допускаются:</w:t>
      </w:r>
    </w:p>
    <w:p w:rsidR="00724EA7" w:rsidRPr="007B1492" w:rsidRDefault="00724EA7" w:rsidP="00724EA7">
      <w:pPr>
        <w:pStyle w:val="pj"/>
        <w:numPr>
          <w:ilvl w:val="0"/>
          <w:numId w:val="34"/>
        </w:numPr>
        <w:spacing w:before="0" w:beforeAutospacing="0" w:after="0" w:afterAutospacing="0"/>
        <w:jc w:val="both"/>
        <w:rPr>
          <w:lang w:eastAsia="en-US"/>
        </w:rPr>
      </w:pPr>
      <w:r w:rsidRPr="007B1492">
        <w:rPr>
          <w:lang w:eastAsia="en-US"/>
        </w:rPr>
        <w:t>спортивное и любительское рыболовство; заготовка гражданами древесины для собственных нужд на основании договоров купли-продажи лесных насаждений;</w:t>
      </w:r>
    </w:p>
    <w:p w:rsidR="00724EA7" w:rsidRPr="007B1492" w:rsidRDefault="00724EA7" w:rsidP="00724EA7">
      <w:pPr>
        <w:pStyle w:val="pj"/>
        <w:numPr>
          <w:ilvl w:val="0"/>
          <w:numId w:val="34"/>
        </w:numPr>
        <w:spacing w:before="0" w:beforeAutospacing="0" w:after="0" w:afterAutospacing="0"/>
        <w:jc w:val="both"/>
        <w:rPr>
          <w:lang w:eastAsia="en-US"/>
        </w:rPr>
      </w:pPr>
      <w:r w:rsidRPr="007B1492">
        <w:rPr>
          <w:lang w:eastAsia="en-US"/>
        </w:rPr>
        <w:t xml:space="preserve">заготовка и сбор гражданами </w:t>
      </w:r>
      <w:proofErr w:type="spellStart"/>
      <w:r w:rsidRPr="007B1492">
        <w:rPr>
          <w:lang w:eastAsia="en-US"/>
        </w:rPr>
        <w:t>недревесных</w:t>
      </w:r>
      <w:proofErr w:type="spellEnd"/>
      <w:r w:rsidRPr="007B1492">
        <w:rPr>
          <w:lang w:eastAsia="en-US"/>
        </w:rPr>
        <w:t xml:space="preserve"> лесных ресурсов, пищевых лесных ресурсов и лекарственных растений для собственных нужд; выпас и прогон домашних животных на участках, специально определенных Учреждением;</w:t>
      </w:r>
    </w:p>
    <w:p w:rsidR="00724EA7" w:rsidRPr="007B1492" w:rsidRDefault="00724EA7" w:rsidP="00724EA7">
      <w:pPr>
        <w:pStyle w:val="pj"/>
        <w:numPr>
          <w:ilvl w:val="0"/>
          <w:numId w:val="34"/>
        </w:numPr>
        <w:spacing w:before="0" w:beforeAutospacing="0" w:after="0" w:afterAutospacing="0"/>
        <w:jc w:val="both"/>
        <w:rPr>
          <w:lang w:eastAsia="en-US"/>
        </w:rPr>
      </w:pPr>
      <w:r w:rsidRPr="007B1492">
        <w:rPr>
          <w:lang w:eastAsia="en-US"/>
        </w:rPr>
        <w:t>сенокошение на участках, специально определенных Учреждением;</w:t>
      </w:r>
    </w:p>
    <w:p w:rsidR="00724EA7" w:rsidRDefault="00724EA7" w:rsidP="00724EA7">
      <w:pPr>
        <w:pStyle w:val="pj"/>
        <w:numPr>
          <w:ilvl w:val="0"/>
          <w:numId w:val="34"/>
        </w:numPr>
        <w:spacing w:before="0" w:beforeAutospacing="0" w:after="0" w:afterAutospacing="0"/>
        <w:jc w:val="both"/>
        <w:rPr>
          <w:lang w:eastAsia="en-US"/>
        </w:rPr>
      </w:pPr>
      <w:r w:rsidRPr="007B1492">
        <w:rPr>
          <w:lang w:eastAsia="en-US"/>
        </w:rPr>
        <w:t>размещение ульев и пасек на участках, специально определенных Учреждением;</w:t>
      </w:r>
    </w:p>
    <w:p w:rsidR="00724EA7" w:rsidRPr="007B1492" w:rsidRDefault="00724EA7" w:rsidP="00724EA7">
      <w:pPr>
        <w:pStyle w:val="pj"/>
        <w:numPr>
          <w:ilvl w:val="0"/>
          <w:numId w:val="34"/>
        </w:numPr>
        <w:spacing w:before="0" w:beforeAutospacing="0" w:after="0" w:afterAutospacing="0"/>
        <w:jc w:val="both"/>
        <w:rPr>
          <w:lang w:eastAsia="en-US"/>
        </w:rPr>
      </w:pPr>
      <w:r w:rsidRPr="007B1492">
        <w:rPr>
          <w:lang w:eastAsia="en-US"/>
        </w:rPr>
        <w:t xml:space="preserve">научно-исследовательская и эколого-просветительская деятельность, ведение экологического мониторинга, проведение природоохранных, биотехнических, </w:t>
      </w:r>
      <w:r w:rsidRPr="007B1492">
        <w:rPr>
          <w:lang w:eastAsia="en-US"/>
        </w:rPr>
        <w:lastRenderedPageBreak/>
        <w:t>лесохозяйственных и противопожарных мероприятий, лесоустроительных и землеустроительных работ;</w:t>
      </w:r>
    </w:p>
    <w:p w:rsidR="00724EA7" w:rsidRPr="007B1492" w:rsidRDefault="00724EA7" w:rsidP="00724EA7">
      <w:pPr>
        <w:pStyle w:val="pj"/>
        <w:numPr>
          <w:ilvl w:val="0"/>
          <w:numId w:val="34"/>
        </w:numPr>
        <w:spacing w:before="0" w:beforeAutospacing="0" w:after="0" w:afterAutospacing="0"/>
        <w:jc w:val="both"/>
        <w:rPr>
          <w:lang w:eastAsia="en-US"/>
        </w:rPr>
      </w:pPr>
      <w:r w:rsidRPr="007B1492">
        <w:rPr>
          <w:lang w:eastAsia="en-US"/>
        </w:rPr>
        <w:t>организация и обустройство экскурсионных экологических троп и маршрутов;</w:t>
      </w:r>
    </w:p>
    <w:p w:rsidR="00724EA7" w:rsidRDefault="00724EA7" w:rsidP="00724EA7">
      <w:pPr>
        <w:pStyle w:val="pj"/>
        <w:numPr>
          <w:ilvl w:val="0"/>
          <w:numId w:val="34"/>
        </w:numPr>
        <w:spacing w:before="0" w:beforeAutospacing="0" w:after="0" w:afterAutospacing="0"/>
        <w:jc w:val="both"/>
        <w:rPr>
          <w:lang w:eastAsia="en-US"/>
        </w:rPr>
      </w:pPr>
      <w:r w:rsidRPr="007B1492">
        <w:rPr>
          <w:lang w:eastAsia="en-US"/>
        </w:rPr>
        <w:t>размещение музеев и информационных центров Учреждения, в том числе с экспозицией под открытым небом;</w:t>
      </w:r>
    </w:p>
    <w:p w:rsidR="00724EA7" w:rsidRDefault="00724EA7" w:rsidP="00724EA7">
      <w:pPr>
        <w:pStyle w:val="pj"/>
        <w:numPr>
          <w:ilvl w:val="0"/>
          <w:numId w:val="34"/>
        </w:numPr>
        <w:spacing w:before="0" w:beforeAutospacing="0" w:after="0" w:afterAutospacing="0"/>
        <w:jc w:val="both"/>
        <w:rPr>
          <w:lang w:eastAsia="en-US"/>
        </w:rPr>
      </w:pPr>
      <w:r w:rsidRPr="007B1492">
        <w:rPr>
          <w:lang w:eastAsia="en-US"/>
        </w:rPr>
        <w:t>работы по комплексному благоустройству территории;</w:t>
      </w:r>
    </w:p>
    <w:p w:rsidR="00724EA7" w:rsidRDefault="00724EA7" w:rsidP="00724EA7">
      <w:pPr>
        <w:pStyle w:val="pj"/>
        <w:numPr>
          <w:ilvl w:val="0"/>
          <w:numId w:val="34"/>
        </w:numPr>
        <w:spacing w:before="0" w:beforeAutospacing="0" w:after="0" w:afterAutospacing="0"/>
        <w:jc w:val="both"/>
        <w:rPr>
          <w:lang w:eastAsia="en-US"/>
        </w:rPr>
      </w:pPr>
      <w:r w:rsidRPr="007B1492">
        <w:rPr>
          <w:lang w:eastAsia="en-US"/>
        </w:rPr>
        <w:t>развитие народных и художественных промыслов и связанных с ними видов пользования природными ресурсами, не противоречащих режиму особой охраны;</w:t>
      </w:r>
    </w:p>
    <w:p w:rsidR="00724EA7" w:rsidRPr="007B1492" w:rsidRDefault="00724EA7" w:rsidP="00724EA7">
      <w:pPr>
        <w:pStyle w:val="pj"/>
        <w:numPr>
          <w:ilvl w:val="0"/>
          <w:numId w:val="34"/>
        </w:numPr>
        <w:spacing w:before="0" w:beforeAutospacing="0" w:after="0" w:afterAutospacing="0"/>
        <w:jc w:val="both"/>
        <w:rPr>
          <w:lang w:eastAsia="en-US"/>
        </w:rPr>
      </w:pPr>
      <w:r w:rsidRPr="007B1492">
        <w:rPr>
          <w:lang w:eastAsia="en-US"/>
        </w:rPr>
        <w:t>временное складирование бытовых отходов (на срок не более чем шесть месяцев) в местах (на площадках), специально определенных Учреждением и обустроенных в соответствии с требованиями законодательства Российской Федерации в области охраны окружающей среды, в целях их дальнейшего использования, обезвреживания, размещения, транспортирования;</w:t>
      </w:r>
    </w:p>
    <w:p w:rsidR="00724EA7" w:rsidRPr="007B1492" w:rsidRDefault="00724EA7" w:rsidP="00724EA7">
      <w:pPr>
        <w:pStyle w:val="pj"/>
        <w:numPr>
          <w:ilvl w:val="0"/>
          <w:numId w:val="34"/>
        </w:numPr>
        <w:spacing w:before="0" w:beforeAutospacing="0" w:after="0" w:afterAutospacing="0"/>
        <w:jc w:val="both"/>
        <w:rPr>
          <w:lang w:eastAsia="en-US"/>
        </w:rPr>
      </w:pPr>
      <w:proofErr w:type="gramStart"/>
      <w:r w:rsidRPr="007B1492">
        <w:rPr>
          <w:lang w:eastAsia="en-US"/>
        </w:rPr>
        <w:t>строительство, реконструкция, ремонт и эксплуатация хозяйственных и жилых объектов, в том числе дорог, трубопроводов, линий электропередачи и других линейных объектов, связанных с функционированием национального парка, с производственной деятельностью собственников, владельцев и пользователей земельных участков, не изъятых из хозяйственной эксплуатации и расположенных в границах национального парка и с обеспечением функционирования расположенных в границах национального парка населенных пунктов;</w:t>
      </w:r>
      <w:proofErr w:type="gramEnd"/>
      <w:r w:rsidRPr="007B1492">
        <w:rPr>
          <w:lang w:eastAsia="en-US"/>
        </w:rPr>
        <w:t xml:space="preserve"> реконструкция, ремонт и эксплуатация дорог, трубопроводов, линий электропередачи и других линейных объектов, существующих в границах национального парка.  </w:t>
      </w:r>
    </w:p>
    <w:p w:rsidR="00724EA7" w:rsidRPr="007B1492" w:rsidRDefault="00724EA7" w:rsidP="00724EA7">
      <w:pPr>
        <w:pStyle w:val="pj"/>
        <w:spacing w:before="0" w:beforeAutospacing="0" w:after="0" w:afterAutospacing="0"/>
        <w:jc w:val="both"/>
        <w:rPr>
          <w:b/>
          <w:i/>
          <w:lang w:eastAsia="en-US"/>
        </w:rPr>
      </w:pPr>
      <w:r w:rsidRPr="007B1492">
        <w:rPr>
          <w:i/>
          <w:lang w:eastAsia="en-US"/>
        </w:rPr>
        <w:t xml:space="preserve">*В соответствии с приложением №3  приказа  Минприроды России №524 от 03.12.2015г. выделена зона охраны объектов культурного наследия в текстовой части приказа описание данной зоны отсутствует.  </w:t>
      </w:r>
    </w:p>
    <w:p w:rsidR="00724EA7" w:rsidRPr="007B1492" w:rsidRDefault="00724EA7" w:rsidP="00724EA7">
      <w:pPr>
        <w:pStyle w:val="pj"/>
        <w:spacing w:before="0" w:beforeAutospacing="0" w:after="0" w:afterAutospacing="0"/>
        <w:jc w:val="both"/>
        <w:rPr>
          <w:lang w:eastAsia="en-US"/>
        </w:rPr>
      </w:pPr>
      <w:r w:rsidRPr="007B1492">
        <w:rPr>
          <w:lang w:eastAsia="en-US"/>
        </w:rPr>
        <w:t xml:space="preserve">        Пребывание на территории национального парка (за исключением участков, расположенных в границах населенных пунктов) физических лиц, не являющихся работниками Учреждения или должностными лицами Минприроды России, допускается только при наличии у них разрешений Учреждения или Минприроды России.</w:t>
      </w:r>
    </w:p>
    <w:p w:rsidR="00724EA7" w:rsidRPr="007B1492" w:rsidRDefault="00724EA7" w:rsidP="00724EA7">
      <w:pPr>
        <w:pStyle w:val="pj"/>
        <w:spacing w:before="0" w:beforeAutospacing="0" w:after="0" w:afterAutospacing="0"/>
        <w:jc w:val="both"/>
        <w:rPr>
          <w:lang w:eastAsia="en-US"/>
        </w:rPr>
      </w:pPr>
      <w:r w:rsidRPr="007B1492">
        <w:rPr>
          <w:lang w:eastAsia="en-US"/>
        </w:rPr>
        <w:t xml:space="preserve">         На территории национального парка (за исключением заповедной и особо охраняемой зон) без соответствующего разрешения разрешается пребывание граждан, проживающих в населенных пунктах, расположенных в границах национального парка, и их близких родственников.</w:t>
      </w:r>
    </w:p>
    <w:p w:rsidR="00724EA7" w:rsidRPr="007B1492" w:rsidRDefault="00724EA7" w:rsidP="00724EA7">
      <w:pPr>
        <w:pStyle w:val="pj"/>
        <w:spacing w:before="0" w:beforeAutospacing="0" w:after="0" w:afterAutospacing="0"/>
        <w:jc w:val="both"/>
        <w:rPr>
          <w:lang w:eastAsia="en-US"/>
        </w:rPr>
      </w:pPr>
      <w:r w:rsidRPr="007B1492">
        <w:rPr>
          <w:lang w:eastAsia="en-US"/>
        </w:rPr>
        <w:t xml:space="preserve">        Изменение функционального зонирования территории национального парка может осуществляться только после внесения соответствующих изменений в настоящее Положение. </w:t>
      </w:r>
    </w:p>
    <w:p w:rsidR="00724EA7" w:rsidRPr="007B1492" w:rsidRDefault="00724EA7" w:rsidP="00724EA7">
      <w:pPr>
        <w:pStyle w:val="pj"/>
        <w:spacing w:before="0" w:beforeAutospacing="0" w:after="0" w:afterAutospacing="0"/>
        <w:jc w:val="both"/>
        <w:rPr>
          <w:lang w:eastAsia="en-US"/>
        </w:rPr>
      </w:pPr>
      <w:proofErr w:type="gramStart"/>
      <w:r w:rsidRPr="007B1492">
        <w:rPr>
          <w:lang w:eastAsia="en-US"/>
        </w:rPr>
        <w:t xml:space="preserve">На территории национального парка хозяйственная деятельность осуществляется с соблюдением настоящего Положения 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утвержденных постановлением Правительства Российской Федерации от 13.08.1996 N </w:t>
      </w:r>
      <w:hyperlink r:id="rId32" w:history="1">
        <w:r w:rsidRPr="007B1492">
          <w:rPr>
            <w:lang w:eastAsia="en-US"/>
          </w:rPr>
          <w:t>997</w:t>
        </w:r>
      </w:hyperlink>
      <w:r w:rsidRPr="007B1492">
        <w:rPr>
          <w:lang w:eastAsia="en-US"/>
        </w:rPr>
        <w:t xml:space="preserve"> (Собрание законодательства Российской Федерации, 1996, N 37, ст. 4290;</w:t>
      </w:r>
      <w:proofErr w:type="gramEnd"/>
      <w:r w:rsidR="007A4C52">
        <w:rPr>
          <w:lang w:eastAsia="en-US"/>
        </w:rPr>
        <w:t xml:space="preserve"> </w:t>
      </w:r>
      <w:proofErr w:type="gramStart"/>
      <w:r w:rsidRPr="007B1492">
        <w:rPr>
          <w:lang w:eastAsia="en-US"/>
        </w:rPr>
        <w:t>2008, N 12, ст. 1130).</w:t>
      </w:r>
      <w:proofErr w:type="gramEnd"/>
    </w:p>
    <w:p w:rsidR="00724EA7" w:rsidRPr="007B1492" w:rsidRDefault="00724EA7" w:rsidP="00724EA7">
      <w:pPr>
        <w:pStyle w:val="pj"/>
        <w:spacing w:before="0" w:beforeAutospacing="0" w:after="0" w:afterAutospacing="0"/>
        <w:jc w:val="both"/>
        <w:rPr>
          <w:lang w:eastAsia="en-US"/>
        </w:rPr>
      </w:pPr>
      <w:r w:rsidRPr="007B1492">
        <w:rPr>
          <w:lang w:eastAsia="en-US"/>
        </w:rPr>
        <w:t xml:space="preserve">        На территории национального парка деятельность, направленная на сохранение историко-культурных комплексов и объектов, осуществляется по согласованию с Учреждением и органом, осуществляющим государственный </w:t>
      </w:r>
      <w:proofErr w:type="gramStart"/>
      <w:r w:rsidRPr="007B1492">
        <w:rPr>
          <w:lang w:eastAsia="en-US"/>
        </w:rPr>
        <w:t>контроль за</w:t>
      </w:r>
      <w:proofErr w:type="gramEnd"/>
      <w:r w:rsidRPr="007B1492">
        <w:rPr>
          <w:lang w:eastAsia="en-US"/>
        </w:rPr>
        <w:t xml:space="preserve"> сохранением, использованием и охраной объектов культурного наследия. </w:t>
      </w:r>
    </w:p>
    <w:p w:rsidR="00724EA7" w:rsidRPr="007B1492" w:rsidRDefault="00724EA7" w:rsidP="00724EA7">
      <w:pPr>
        <w:pStyle w:val="pj"/>
        <w:spacing w:before="0" w:beforeAutospacing="0" w:after="0" w:afterAutospacing="0"/>
        <w:jc w:val="both"/>
        <w:rPr>
          <w:lang w:eastAsia="en-US"/>
        </w:rPr>
      </w:pPr>
      <w:r w:rsidRPr="007B1492">
        <w:rPr>
          <w:lang w:eastAsia="en-US"/>
        </w:rPr>
        <w:t xml:space="preserve">     Вопросы социально-экономической деятельности хозяйствующих субъектов, а также проекты развития населенных пунктов, находящихся на территории национального парка, согласовываются с Минприроды России.</w:t>
      </w:r>
    </w:p>
    <w:p w:rsidR="00724EA7" w:rsidRPr="007B1492" w:rsidRDefault="00724EA7" w:rsidP="00724EA7">
      <w:pPr>
        <w:pStyle w:val="pj"/>
        <w:spacing w:before="0" w:beforeAutospacing="0" w:after="0" w:afterAutospacing="0"/>
        <w:jc w:val="both"/>
        <w:rPr>
          <w:lang w:eastAsia="en-US"/>
        </w:rPr>
      </w:pPr>
      <w:r w:rsidRPr="007B1492">
        <w:rPr>
          <w:lang w:eastAsia="en-US"/>
        </w:rPr>
        <w:lastRenderedPageBreak/>
        <w:t xml:space="preserve">      На территории национального парка строительство и реконструкция объектов капитального строительства допускаются по разрешениям, выдаваемым Минприроды России в соответствии с законодательством Российской Федерации.</w:t>
      </w:r>
    </w:p>
    <w:p w:rsidR="00724EA7" w:rsidRPr="007B1492" w:rsidRDefault="00724EA7" w:rsidP="00724EA7">
      <w:pPr>
        <w:pStyle w:val="pj"/>
        <w:spacing w:before="0" w:beforeAutospacing="0" w:after="0" w:afterAutospacing="0"/>
        <w:jc w:val="both"/>
        <w:rPr>
          <w:lang w:eastAsia="en-US"/>
        </w:rPr>
      </w:pPr>
      <w:r w:rsidRPr="007B1492">
        <w:rPr>
          <w:lang w:eastAsia="en-US"/>
        </w:rPr>
        <w:t xml:space="preserve">     Проектная документация объектов капитального строительства, строительство, реконструкция которых на территории национального парка допускаются в соответствии с законодательством Российской Федерации и настоящим Положением, подлежит государственной экологической экспертизе федерального уровня. Ответственность за нарушение установленного режима или иных правил охраны и использования окружающей среды и природных ресурсов на территории национального парка наступает в соответствии с законодательством Российской Федерации.</w:t>
      </w:r>
    </w:p>
    <w:p w:rsidR="00724EA7" w:rsidRPr="007B1492" w:rsidRDefault="00724EA7" w:rsidP="00724EA7">
      <w:pPr>
        <w:pStyle w:val="pj"/>
        <w:spacing w:before="0" w:beforeAutospacing="0" w:after="0" w:afterAutospacing="0"/>
        <w:jc w:val="both"/>
        <w:rPr>
          <w:lang w:eastAsia="en-US"/>
        </w:rPr>
      </w:pPr>
      <w:r w:rsidRPr="007B1492">
        <w:rPr>
          <w:lang w:eastAsia="en-US"/>
        </w:rPr>
        <w:t xml:space="preserve">     Границы национального парка обозначаются на местности специальными предупредительными и информационными знаками по периметру границ его территории.</w:t>
      </w:r>
    </w:p>
    <w:p w:rsidR="009510F9" w:rsidRDefault="009510F9" w:rsidP="00724EA7">
      <w:pPr>
        <w:jc w:val="both"/>
        <w:rPr>
          <w:b/>
        </w:rPr>
        <w:sectPr w:rsidR="009510F9" w:rsidSect="00FD1A01">
          <w:pgSz w:w="11910" w:h="16840" w:code="9"/>
          <w:pgMar w:top="1134" w:right="567" w:bottom="1134" w:left="1701" w:header="743" w:footer="919" w:gutter="0"/>
          <w:paperSrc w:first="7" w:other="7"/>
          <w:cols w:space="720"/>
          <w:titlePg/>
          <w:docGrid w:linePitch="299"/>
        </w:sectPr>
      </w:pPr>
    </w:p>
    <w:p w:rsidR="008941DE" w:rsidRDefault="008941DE" w:rsidP="004F5FA0">
      <w:pPr>
        <w:spacing w:line="360" w:lineRule="auto"/>
        <w:rPr>
          <w:b/>
        </w:rPr>
      </w:pPr>
    </w:p>
    <w:p w:rsidR="008941DE" w:rsidRDefault="008941DE" w:rsidP="002C45F9">
      <w:pPr>
        <w:spacing w:line="360" w:lineRule="auto"/>
        <w:ind w:firstLine="709"/>
        <w:jc w:val="center"/>
        <w:rPr>
          <w:b/>
        </w:rPr>
      </w:pPr>
    </w:p>
    <w:p w:rsidR="002C45F9" w:rsidRDefault="002C45F9" w:rsidP="002C45F9">
      <w:pPr>
        <w:spacing w:line="360" w:lineRule="auto"/>
        <w:ind w:firstLine="709"/>
        <w:jc w:val="center"/>
        <w:rPr>
          <w:b/>
        </w:rPr>
      </w:pPr>
      <w:r w:rsidRPr="006C0DF4">
        <w:rPr>
          <w:b/>
        </w:rPr>
        <w:t xml:space="preserve">Перечень особо охраняемых природных территорий (памятников природы) регионального значения </w:t>
      </w:r>
      <w:r w:rsidR="00336863">
        <w:rPr>
          <w:b/>
        </w:rPr>
        <w:t>Бабынинс</w:t>
      </w:r>
      <w:r w:rsidRPr="006C0DF4">
        <w:rPr>
          <w:b/>
        </w:rPr>
        <w:t>кого района</w:t>
      </w:r>
    </w:p>
    <w:p w:rsidR="00916102" w:rsidRPr="00916102" w:rsidRDefault="00916102" w:rsidP="00916102">
      <w:pPr>
        <w:pStyle w:val="Main"/>
        <w:jc w:val="right"/>
      </w:pPr>
      <w:r w:rsidRPr="00916102">
        <w:t>Та</w:t>
      </w:r>
      <w:r>
        <w:t xml:space="preserve">блица </w:t>
      </w:r>
      <w:r w:rsidR="000B1711">
        <w:t>3</w:t>
      </w:r>
    </w:p>
    <w:tbl>
      <w:tblPr>
        <w:tblW w:w="13749" w:type="dxa"/>
        <w:tblInd w:w="534" w:type="dxa"/>
        <w:tblLayout w:type="fixed"/>
        <w:tblLook w:val="04A0" w:firstRow="1" w:lastRow="0" w:firstColumn="1" w:lastColumn="0" w:noHBand="0" w:noVBand="1"/>
      </w:tblPr>
      <w:tblGrid>
        <w:gridCol w:w="1559"/>
        <w:gridCol w:w="850"/>
        <w:gridCol w:w="1134"/>
        <w:gridCol w:w="993"/>
        <w:gridCol w:w="1275"/>
        <w:gridCol w:w="2410"/>
        <w:gridCol w:w="3544"/>
        <w:gridCol w:w="1984"/>
      </w:tblGrid>
      <w:tr w:rsidR="00215F12" w:rsidRPr="00A20D94" w:rsidTr="00215F12">
        <w:trPr>
          <w:trHeight w:val="1320"/>
        </w:trPr>
        <w:tc>
          <w:tcPr>
            <w:tcW w:w="1559" w:type="dxa"/>
            <w:tcBorders>
              <w:top w:val="single" w:sz="8" w:space="0" w:color="auto"/>
              <w:left w:val="single" w:sz="8" w:space="0" w:color="auto"/>
              <w:bottom w:val="single" w:sz="8" w:space="0" w:color="000000"/>
              <w:right w:val="single" w:sz="8" w:space="0" w:color="auto"/>
            </w:tcBorders>
            <w:shd w:val="clear" w:color="auto" w:fill="auto"/>
            <w:vAlign w:val="center"/>
          </w:tcPr>
          <w:p w:rsidR="00215F12" w:rsidRPr="00A20D94" w:rsidRDefault="00215F12" w:rsidP="006646A9">
            <w:pPr>
              <w:jc w:val="center"/>
              <w:rPr>
                <w:b/>
                <w:sz w:val="18"/>
                <w:szCs w:val="18"/>
              </w:rPr>
            </w:pPr>
            <w:r w:rsidRPr="00A20D94">
              <w:rPr>
                <w:b/>
                <w:sz w:val="18"/>
                <w:szCs w:val="18"/>
              </w:rPr>
              <w:t>Наименование ООПТ</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215F12" w:rsidRPr="00A20D94" w:rsidRDefault="00215F12" w:rsidP="006646A9">
            <w:pPr>
              <w:jc w:val="center"/>
              <w:rPr>
                <w:b/>
                <w:sz w:val="18"/>
                <w:szCs w:val="18"/>
              </w:rPr>
            </w:pPr>
            <w:r w:rsidRPr="00A20D94">
              <w:rPr>
                <w:b/>
                <w:sz w:val="18"/>
                <w:szCs w:val="18"/>
              </w:rPr>
              <w:t xml:space="preserve">Площадь, </w:t>
            </w:r>
            <w:proofErr w:type="gramStart"/>
            <w:r w:rsidRPr="00A20D94">
              <w:rPr>
                <w:b/>
                <w:sz w:val="18"/>
                <w:szCs w:val="18"/>
              </w:rPr>
              <w:t>га</w:t>
            </w:r>
            <w:proofErr w:type="gramEnd"/>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215F12" w:rsidRPr="00A20D94" w:rsidRDefault="00215F12" w:rsidP="006646A9">
            <w:pPr>
              <w:jc w:val="center"/>
              <w:rPr>
                <w:b/>
                <w:sz w:val="18"/>
                <w:szCs w:val="18"/>
              </w:rPr>
            </w:pPr>
            <w:r w:rsidRPr="00A20D94">
              <w:rPr>
                <w:b/>
                <w:sz w:val="18"/>
                <w:szCs w:val="18"/>
              </w:rPr>
              <w:t xml:space="preserve">Площадь (размер) охранной зоны, </w:t>
            </w:r>
            <w:proofErr w:type="gramStart"/>
            <w:r w:rsidRPr="00A20D94">
              <w:rPr>
                <w:b/>
                <w:sz w:val="18"/>
                <w:szCs w:val="18"/>
              </w:rPr>
              <w:t>га</w:t>
            </w:r>
            <w:proofErr w:type="gramEnd"/>
            <w:r w:rsidRPr="00A20D94">
              <w:rPr>
                <w:b/>
                <w:sz w:val="18"/>
                <w:szCs w:val="18"/>
              </w:rPr>
              <w:t xml:space="preserve"> (м)</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215F12" w:rsidRPr="00A20D94" w:rsidRDefault="00215F12" w:rsidP="006646A9">
            <w:pPr>
              <w:jc w:val="center"/>
              <w:rPr>
                <w:b/>
                <w:sz w:val="18"/>
                <w:szCs w:val="18"/>
              </w:rPr>
            </w:pPr>
            <w:r w:rsidRPr="00A20D94">
              <w:rPr>
                <w:b/>
                <w:sz w:val="18"/>
                <w:szCs w:val="18"/>
              </w:rPr>
              <w:t>Профиль</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tcPr>
          <w:p w:rsidR="00215F12" w:rsidRPr="00A20D94" w:rsidRDefault="00215F12" w:rsidP="006646A9">
            <w:pPr>
              <w:jc w:val="center"/>
              <w:rPr>
                <w:b/>
                <w:sz w:val="18"/>
                <w:szCs w:val="18"/>
              </w:rPr>
            </w:pPr>
            <w:proofErr w:type="spellStart"/>
            <w:r w:rsidRPr="00A20D94">
              <w:rPr>
                <w:b/>
                <w:sz w:val="18"/>
                <w:szCs w:val="18"/>
              </w:rPr>
              <w:t>Кластерность</w:t>
            </w:r>
            <w:proofErr w:type="spellEnd"/>
            <w:r w:rsidRPr="00A20D94">
              <w:rPr>
                <w:b/>
                <w:sz w:val="18"/>
                <w:szCs w:val="18"/>
              </w:rPr>
              <w:t xml:space="preserve"> (число отдельно расположенных участков)</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215F12" w:rsidRPr="00A20D94" w:rsidRDefault="00215F12" w:rsidP="006646A9">
            <w:pPr>
              <w:jc w:val="center"/>
              <w:rPr>
                <w:b/>
                <w:sz w:val="18"/>
                <w:szCs w:val="18"/>
              </w:rPr>
            </w:pPr>
            <w:r w:rsidRPr="00A20D94">
              <w:rPr>
                <w:b/>
                <w:sz w:val="18"/>
                <w:szCs w:val="18"/>
              </w:rPr>
              <w:t>Местоположение</w:t>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rsidR="00215F12" w:rsidRPr="00A20D94" w:rsidRDefault="00215F12" w:rsidP="006646A9">
            <w:pPr>
              <w:jc w:val="center"/>
              <w:rPr>
                <w:b/>
                <w:sz w:val="18"/>
                <w:szCs w:val="18"/>
              </w:rPr>
            </w:pPr>
            <w:r w:rsidRPr="00A20D94">
              <w:rPr>
                <w:b/>
                <w:sz w:val="18"/>
                <w:szCs w:val="18"/>
              </w:rPr>
              <w:t>Правоустанавливающий документ об организации ООПТ (вид документа, наименование органа власти, принявшего документ, дата, номер, название документа)</w:t>
            </w:r>
          </w:p>
        </w:tc>
        <w:tc>
          <w:tcPr>
            <w:tcW w:w="1984" w:type="dxa"/>
            <w:tcBorders>
              <w:top w:val="single" w:sz="8" w:space="0" w:color="auto"/>
              <w:left w:val="single" w:sz="8" w:space="0" w:color="auto"/>
              <w:bottom w:val="single" w:sz="8" w:space="0" w:color="000000"/>
              <w:right w:val="single" w:sz="8" w:space="0" w:color="auto"/>
            </w:tcBorders>
            <w:shd w:val="clear" w:color="auto" w:fill="auto"/>
            <w:vAlign w:val="center"/>
          </w:tcPr>
          <w:p w:rsidR="00215F12" w:rsidRPr="00A20D94" w:rsidRDefault="00215F12" w:rsidP="006646A9">
            <w:pPr>
              <w:jc w:val="center"/>
              <w:rPr>
                <w:b/>
                <w:sz w:val="18"/>
                <w:szCs w:val="18"/>
              </w:rPr>
            </w:pPr>
            <w:r w:rsidRPr="00A20D94">
              <w:rPr>
                <w:b/>
                <w:sz w:val="18"/>
                <w:szCs w:val="18"/>
              </w:rPr>
              <w:t>Ведомственная подчиненность</w:t>
            </w:r>
          </w:p>
        </w:tc>
      </w:tr>
      <w:tr w:rsidR="00215F12" w:rsidRPr="00A95D98" w:rsidTr="00215F12">
        <w:trPr>
          <w:trHeight w:val="1320"/>
        </w:trPr>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15F12" w:rsidRPr="003E4DFA" w:rsidRDefault="009478BC" w:rsidP="006646A9">
            <w:pPr>
              <w:jc w:val="center"/>
              <w:rPr>
                <w:sz w:val="18"/>
                <w:szCs w:val="18"/>
              </w:rPr>
            </w:pPr>
            <w:r w:rsidRPr="009478BC">
              <w:rPr>
                <w:sz w:val="18"/>
                <w:szCs w:val="18"/>
              </w:rPr>
              <w:t xml:space="preserve">Восходящие родники на реке </w:t>
            </w:r>
            <w:proofErr w:type="spellStart"/>
            <w:r w:rsidRPr="009478BC">
              <w:rPr>
                <w:sz w:val="18"/>
                <w:szCs w:val="18"/>
              </w:rPr>
              <w:t>Тирекрея</w:t>
            </w:r>
            <w:proofErr w:type="spellEnd"/>
          </w:p>
        </w:tc>
        <w:tc>
          <w:tcPr>
            <w:tcW w:w="85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215F12" w:rsidRPr="003E4DFA" w:rsidRDefault="009478BC" w:rsidP="006646A9">
            <w:pPr>
              <w:jc w:val="center"/>
              <w:rPr>
                <w:sz w:val="18"/>
                <w:szCs w:val="18"/>
              </w:rPr>
            </w:pPr>
            <w:r w:rsidRPr="009478BC">
              <w:rPr>
                <w:sz w:val="18"/>
                <w:szCs w:val="18"/>
              </w:rPr>
              <w:t>0.189</w:t>
            </w:r>
          </w:p>
        </w:tc>
        <w:tc>
          <w:tcPr>
            <w:tcW w:w="113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215F12" w:rsidRPr="003E4DFA" w:rsidRDefault="009478BC" w:rsidP="006646A9">
            <w:pPr>
              <w:jc w:val="center"/>
              <w:rPr>
                <w:sz w:val="18"/>
                <w:szCs w:val="18"/>
              </w:rPr>
            </w:pPr>
            <w:r>
              <w:rPr>
                <w:sz w:val="18"/>
                <w:szCs w:val="18"/>
              </w:rPr>
              <w:t>-</w:t>
            </w:r>
          </w:p>
        </w:tc>
        <w:tc>
          <w:tcPr>
            <w:tcW w:w="993"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215F12" w:rsidRPr="00B401AD" w:rsidRDefault="00A754EE" w:rsidP="00A95D98">
            <w:pPr>
              <w:jc w:val="center"/>
              <w:rPr>
                <w:sz w:val="18"/>
                <w:szCs w:val="18"/>
              </w:rPr>
            </w:pPr>
            <w:r>
              <w:rPr>
                <w:sz w:val="18"/>
                <w:szCs w:val="18"/>
              </w:rPr>
              <w:t>Гидрологический</w:t>
            </w:r>
          </w:p>
          <w:p w:rsidR="00215F12" w:rsidRPr="003E4DFA" w:rsidRDefault="00215F12" w:rsidP="006646A9">
            <w:pPr>
              <w:jc w:val="center"/>
              <w:rPr>
                <w:sz w:val="18"/>
                <w:szCs w:val="18"/>
              </w:rPr>
            </w:pPr>
          </w:p>
        </w:tc>
        <w:tc>
          <w:tcPr>
            <w:tcW w:w="127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215F12" w:rsidRPr="003E4DFA" w:rsidRDefault="00A754EE" w:rsidP="006646A9">
            <w:pPr>
              <w:jc w:val="center"/>
              <w:rPr>
                <w:sz w:val="18"/>
                <w:szCs w:val="18"/>
              </w:rPr>
            </w:pPr>
            <w:r>
              <w:rPr>
                <w:sz w:val="18"/>
                <w:szCs w:val="18"/>
              </w:rPr>
              <w:t>Один участок</w:t>
            </w:r>
          </w:p>
        </w:tc>
        <w:tc>
          <w:tcPr>
            <w:tcW w:w="241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215F12" w:rsidRPr="00B401AD" w:rsidRDefault="00215F12" w:rsidP="00A95D98">
            <w:pPr>
              <w:jc w:val="center"/>
              <w:rPr>
                <w:sz w:val="18"/>
                <w:szCs w:val="18"/>
              </w:rPr>
            </w:pPr>
            <w:r w:rsidRPr="00B401AD">
              <w:rPr>
                <w:sz w:val="18"/>
                <w:szCs w:val="18"/>
              </w:rPr>
              <w:t xml:space="preserve">Калужская область, </w:t>
            </w:r>
            <w:r w:rsidR="00336863">
              <w:rPr>
                <w:sz w:val="18"/>
                <w:szCs w:val="18"/>
              </w:rPr>
              <w:t>Бабынинс</w:t>
            </w:r>
            <w:r w:rsidRPr="00B401AD">
              <w:rPr>
                <w:sz w:val="18"/>
                <w:szCs w:val="18"/>
              </w:rPr>
              <w:t xml:space="preserve">кий район, дер. </w:t>
            </w:r>
            <w:r w:rsidR="00101BC2">
              <w:rPr>
                <w:sz w:val="18"/>
                <w:szCs w:val="18"/>
              </w:rPr>
              <w:t>Савинское</w:t>
            </w:r>
          </w:p>
          <w:p w:rsidR="00215F12" w:rsidRPr="003E4DFA" w:rsidRDefault="00215F12" w:rsidP="006646A9">
            <w:pPr>
              <w:jc w:val="center"/>
              <w:rPr>
                <w:sz w:val="18"/>
                <w:szCs w:val="18"/>
              </w:rPr>
            </w:pPr>
          </w:p>
        </w:tc>
        <w:tc>
          <w:tcPr>
            <w:tcW w:w="354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215F12" w:rsidRPr="003E4DFA" w:rsidRDefault="009478BC" w:rsidP="0069557C">
            <w:pPr>
              <w:rPr>
                <w:sz w:val="18"/>
                <w:szCs w:val="18"/>
              </w:rPr>
            </w:pPr>
            <w:r w:rsidRPr="009478BC">
              <w:rPr>
                <w:sz w:val="18"/>
                <w:szCs w:val="18"/>
              </w:rPr>
              <w:t xml:space="preserve">Приказ министерства природных ресурсов и экологии Калужской области от 05.10.2021 938-21 "Об объявлении "Восходящих родников на реке </w:t>
            </w:r>
            <w:proofErr w:type="spellStart"/>
            <w:r w:rsidRPr="009478BC">
              <w:rPr>
                <w:sz w:val="18"/>
                <w:szCs w:val="18"/>
              </w:rPr>
              <w:t>Тирекрея</w:t>
            </w:r>
            <w:proofErr w:type="spellEnd"/>
            <w:r w:rsidRPr="009478BC">
              <w:rPr>
                <w:sz w:val="18"/>
                <w:szCs w:val="18"/>
              </w:rPr>
              <w:t>" особо охраняемой природной территорией регионального значения - памятником природы"</w:t>
            </w:r>
          </w:p>
        </w:tc>
        <w:tc>
          <w:tcPr>
            <w:tcW w:w="198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15F12" w:rsidRPr="00B401AD" w:rsidRDefault="00215F12" w:rsidP="00B401AD">
            <w:pPr>
              <w:jc w:val="center"/>
              <w:rPr>
                <w:sz w:val="18"/>
                <w:szCs w:val="18"/>
              </w:rPr>
            </w:pPr>
            <w:r w:rsidRPr="00B401AD">
              <w:rPr>
                <w:sz w:val="18"/>
                <w:szCs w:val="18"/>
              </w:rPr>
              <w:t>Министерство природных ресурсов и экологии Калужской области</w:t>
            </w:r>
          </w:p>
          <w:p w:rsidR="00215F12" w:rsidRPr="003E4DFA" w:rsidRDefault="00215F12" w:rsidP="006646A9">
            <w:pPr>
              <w:jc w:val="center"/>
              <w:rPr>
                <w:sz w:val="18"/>
                <w:szCs w:val="18"/>
              </w:rPr>
            </w:pPr>
          </w:p>
        </w:tc>
      </w:tr>
      <w:tr w:rsidR="00215F12" w:rsidRPr="00AD590C" w:rsidTr="00215F12">
        <w:trPr>
          <w:trHeight w:val="1035"/>
        </w:trPr>
        <w:tc>
          <w:tcPr>
            <w:tcW w:w="1559" w:type="dxa"/>
            <w:vMerge/>
            <w:tcBorders>
              <w:top w:val="single" w:sz="8" w:space="0" w:color="auto"/>
              <w:left w:val="single" w:sz="8" w:space="0" w:color="auto"/>
              <w:bottom w:val="single" w:sz="8" w:space="0" w:color="000000"/>
              <w:right w:val="single" w:sz="8" w:space="0" w:color="auto"/>
            </w:tcBorders>
            <w:vAlign w:val="center"/>
          </w:tcPr>
          <w:p w:rsidR="00215F12" w:rsidRPr="003E4DFA" w:rsidRDefault="00215F12" w:rsidP="006646A9">
            <w:pPr>
              <w:rPr>
                <w:sz w:val="18"/>
                <w:szCs w:val="18"/>
              </w:rPr>
            </w:pPr>
          </w:p>
        </w:tc>
        <w:tc>
          <w:tcPr>
            <w:tcW w:w="850" w:type="dxa"/>
            <w:vMerge/>
            <w:tcBorders>
              <w:top w:val="single" w:sz="8" w:space="0" w:color="auto"/>
              <w:left w:val="single" w:sz="8" w:space="0" w:color="auto"/>
              <w:bottom w:val="single" w:sz="8" w:space="0" w:color="auto"/>
              <w:right w:val="single" w:sz="8" w:space="0" w:color="auto"/>
            </w:tcBorders>
            <w:vAlign w:val="center"/>
          </w:tcPr>
          <w:p w:rsidR="00215F12" w:rsidRPr="003E4DFA" w:rsidRDefault="00215F12" w:rsidP="006646A9">
            <w:pPr>
              <w:rPr>
                <w:sz w:val="18"/>
                <w:szCs w:val="18"/>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215F12" w:rsidRPr="003E4DFA" w:rsidRDefault="00215F12" w:rsidP="006646A9">
            <w:pPr>
              <w:rPr>
                <w:sz w:val="18"/>
                <w:szCs w:val="18"/>
              </w:rPr>
            </w:pPr>
          </w:p>
        </w:tc>
        <w:tc>
          <w:tcPr>
            <w:tcW w:w="993" w:type="dxa"/>
            <w:vMerge/>
            <w:tcBorders>
              <w:top w:val="single" w:sz="8" w:space="0" w:color="auto"/>
              <w:left w:val="single" w:sz="8" w:space="0" w:color="auto"/>
              <w:bottom w:val="single" w:sz="8" w:space="0" w:color="auto"/>
              <w:right w:val="single" w:sz="8" w:space="0" w:color="auto"/>
            </w:tcBorders>
            <w:vAlign w:val="center"/>
          </w:tcPr>
          <w:p w:rsidR="00215F12" w:rsidRPr="003E4DFA" w:rsidRDefault="00215F12" w:rsidP="006646A9">
            <w:pPr>
              <w:rPr>
                <w:sz w:val="18"/>
                <w:szCs w:val="18"/>
              </w:rPr>
            </w:pPr>
          </w:p>
        </w:tc>
        <w:tc>
          <w:tcPr>
            <w:tcW w:w="1275" w:type="dxa"/>
            <w:vMerge/>
            <w:tcBorders>
              <w:top w:val="single" w:sz="8" w:space="0" w:color="auto"/>
              <w:left w:val="single" w:sz="8" w:space="0" w:color="auto"/>
              <w:bottom w:val="single" w:sz="8" w:space="0" w:color="auto"/>
              <w:right w:val="single" w:sz="8" w:space="0" w:color="auto"/>
            </w:tcBorders>
            <w:vAlign w:val="center"/>
          </w:tcPr>
          <w:p w:rsidR="00215F12" w:rsidRPr="003E4DFA" w:rsidRDefault="00215F12" w:rsidP="006646A9">
            <w:pPr>
              <w:rPr>
                <w:sz w:val="18"/>
                <w:szCs w:val="18"/>
              </w:rPr>
            </w:pPr>
          </w:p>
        </w:tc>
        <w:tc>
          <w:tcPr>
            <w:tcW w:w="2410" w:type="dxa"/>
            <w:vMerge/>
            <w:tcBorders>
              <w:top w:val="single" w:sz="8" w:space="0" w:color="auto"/>
              <w:left w:val="single" w:sz="8" w:space="0" w:color="auto"/>
              <w:bottom w:val="single" w:sz="8" w:space="0" w:color="auto"/>
              <w:right w:val="single" w:sz="8" w:space="0" w:color="auto"/>
            </w:tcBorders>
            <w:vAlign w:val="center"/>
          </w:tcPr>
          <w:p w:rsidR="00215F12" w:rsidRPr="003E4DFA" w:rsidRDefault="00215F12" w:rsidP="006646A9">
            <w:pPr>
              <w:rPr>
                <w:sz w:val="18"/>
                <w:szCs w:val="18"/>
              </w:rPr>
            </w:pPr>
          </w:p>
        </w:tc>
        <w:tc>
          <w:tcPr>
            <w:tcW w:w="3544" w:type="dxa"/>
            <w:vMerge/>
            <w:tcBorders>
              <w:top w:val="single" w:sz="8" w:space="0" w:color="auto"/>
              <w:left w:val="single" w:sz="8" w:space="0" w:color="auto"/>
              <w:bottom w:val="single" w:sz="8" w:space="0" w:color="auto"/>
              <w:right w:val="single" w:sz="8" w:space="0" w:color="auto"/>
            </w:tcBorders>
            <w:vAlign w:val="center"/>
          </w:tcPr>
          <w:p w:rsidR="00215F12" w:rsidRPr="003E4DFA" w:rsidRDefault="00215F12" w:rsidP="006646A9">
            <w:pPr>
              <w:rPr>
                <w:sz w:val="18"/>
                <w:szCs w:val="18"/>
              </w:rPr>
            </w:pPr>
          </w:p>
        </w:tc>
        <w:tc>
          <w:tcPr>
            <w:tcW w:w="1984" w:type="dxa"/>
            <w:vMerge/>
            <w:tcBorders>
              <w:top w:val="single" w:sz="8" w:space="0" w:color="auto"/>
              <w:left w:val="single" w:sz="8" w:space="0" w:color="auto"/>
              <w:bottom w:val="single" w:sz="8" w:space="0" w:color="000000"/>
              <w:right w:val="single" w:sz="8" w:space="0" w:color="auto"/>
            </w:tcBorders>
            <w:vAlign w:val="center"/>
          </w:tcPr>
          <w:p w:rsidR="00215F12" w:rsidRPr="003E4DFA" w:rsidRDefault="00215F12" w:rsidP="006646A9">
            <w:pPr>
              <w:rPr>
                <w:sz w:val="18"/>
                <w:szCs w:val="18"/>
              </w:rPr>
            </w:pPr>
          </w:p>
        </w:tc>
      </w:tr>
    </w:tbl>
    <w:p w:rsidR="009510F9" w:rsidRDefault="009510F9" w:rsidP="00B15AD3">
      <w:pPr>
        <w:rPr>
          <w:rFonts w:cs="Tahoma"/>
        </w:rPr>
        <w:sectPr w:rsidR="009510F9" w:rsidSect="009510F9">
          <w:pgSz w:w="16840" w:h="11910" w:orient="landscape" w:code="9"/>
          <w:pgMar w:top="567" w:right="1134" w:bottom="1701" w:left="1134" w:header="743" w:footer="919" w:gutter="0"/>
          <w:paperSrc w:first="7" w:other="7"/>
          <w:cols w:space="720"/>
          <w:titlePg/>
          <w:docGrid w:linePitch="299"/>
        </w:sectPr>
      </w:pPr>
    </w:p>
    <w:p w:rsidR="009510F9" w:rsidRPr="00B15AD3" w:rsidRDefault="009510F9" w:rsidP="00B15AD3">
      <w:pPr>
        <w:rPr>
          <w:rFonts w:cs="Tahoma"/>
        </w:rPr>
      </w:pPr>
    </w:p>
    <w:p w:rsidR="00526471" w:rsidRDefault="00526471" w:rsidP="00AE2D26">
      <w:pPr>
        <w:pStyle w:val="4"/>
        <w:rPr>
          <w:rFonts w:ascii="Times New Roman" w:hAnsi="Times New Roman" w:cs="Times New Roman"/>
          <w:color w:val="833C0B" w:themeColor="accent2" w:themeShade="80"/>
        </w:rPr>
      </w:pPr>
      <w:bookmarkStart w:id="16" w:name="_Toc41889985"/>
      <w:r w:rsidRPr="00BB7CDE">
        <w:rPr>
          <w:rFonts w:ascii="Times New Roman" w:hAnsi="Times New Roman" w:cs="Times New Roman"/>
          <w:color w:val="833C0B" w:themeColor="accent2" w:themeShade="80"/>
        </w:rPr>
        <w:t>Историко-культурные рекреационные ресурсы</w:t>
      </w:r>
      <w:bookmarkEnd w:id="16"/>
    </w:p>
    <w:p w:rsidR="00951181" w:rsidRPr="00951181" w:rsidRDefault="00951181" w:rsidP="00886367">
      <w:pPr>
        <w:jc w:val="both"/>
        <w:rPr>
          <w:rFonts w:cs="Tahoma"/>
        </w:rPr>
      </w:pPr>
      <w:proofErr w:type="spellStart"/>
      <w:r w:rsidRPr="00951181">
        <w:rPr>
          <w:rFonts w:cs="Tahoma"/>
        </w:rPr>
        <w:t>Историко</w:t>
      </w:r>
      <w:proofErr w:type="spellEnd"/>
      <w:r w:rsidRPr="00951181">
        <w:rPr>
          <w:rFonts w:cs="Tahoma"/>
        </w:rPr>
        <w:t xml:space="preserve"> – культурное наследие </w:t>
      </w:r>
      <w:r w:rsidR="00336863">
        <w:rPr>
          <w:rFonts w:cs="Tahoma"/>
        </w:rPr>
        <w:t>Бабынинс</w:t>
      </w:r>
      <w:r w:rsidRPr="00951181">
        <w:rPr>
          <w:rFonts w:cs="Tahoma"/>
        </w:rPr>
        <w:t>кого района сложилось на основе исторической системы расселения, включающей города и поселения по берегам рек, вдоль исторических трактов, оборонительные сооружения – монастыри, кремли, крепости и включает в себя исторические города, музеи, религиозные центры.</w:t>
      </w:r>
    </w:p>
    <w:p w:rsidR="00951181" w:rsidRPr="00951181" w:rsidRDefault="00951181" w:rsidP="00886367">
      <w:pPr>
        <w:jc w:val="both"/>
        <w:rPr>
          <w:rFonts w:cs="Tahoma"/>
        </w:rPr>
      </w:pPr>
      <w:r w:rsidRPr="00951181">
        <w:rPr>
          <w:rFonts w:cs="Tahoma"/>
        </w:rPr>
        <w:t>К объектам культурного наследия (памятникам истории культуры) народов Российской Федерации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tbl>
      <w:tblPr>
        <w:tblW w:w="9889" w:type="dxa"/>
        <w:tblLook w:val="0000" w:firstRow="0" w:lastRow="0" w:firstColumn="0" w:lastColumn="0" w:noHBand="0" w:noVBand="0"/>
      </w:tblPr>
      <w:tblGrid>
        <w:gridCol w:w="458"/>
        <w:gridCol w:w="2879"/>
        <w:gridCol w:w="2307"/>
        <w:gridCol w:w="4245"/>
      </w:tblGrid>
      <w:tr w:rsidR="00951181" w:rsidRPr="00950F94" w:rsidTr="0084186D">
        <w:trPr>
          <w:trHeight w:val="1410"/>
        </w:trPr>
        <w:tc>
          <w:tcPr>
            <w:tcW w:w="9889" w:type="dxa"/>
            <w:gridSpan w:val="4"/>
            <w:tcBorders>
              <w:top w:val="nil"/>
              <w:left w:val="nil"/>
              <w:bottom w:val="single" w:sz="4" w:space="0" w:color="auto"/>
              <w:right w:val="nil"/>
            </w:tcBorders>
            <w:shd w:val="clear" w:color="auto" w:fill="auto"/>
            <w:vAlign w:val="center"/>
          </w:tcPr>
          <w:p w:rsidR="00307D59" w:rsidRDefault="00307D59" w:rsidP="00DF72F0">
            <w:pPr>
              <w:spacing w:line="360" w:lineRule="auto"/>
              <w:rPr>
                <w:b/>
              </w:rPr>
            </w:pPr>
            <w:bookmarkStart w:id="17" w:name="RANGE!A1:E165"/>
          </w:p>
          <w:p w:rsidR="00950F94" w:rsidRDefault="00951181" w:rsidP="00950F94">
            <w:pPr>
              <w:spacing w:line="360" w:lineRule="auto"/>
              <w:ind w:firstLine="709"/>
              <w:jc w:val="center"/>
              <w:rPr>
                <w:b/>
              </w:rPr>
            </w:pPr>
            <w:r w:rsidRPr="00950F94">
              <w:rPr>
                <w:b/>
              </w:rPr>
              <w:t>ПЕРЕЧЕНЬ</w:t>
            </w:r>
          </w:p>
          <w:p w:rsidR="00B140F0" w:rsidRDefault="00951181" w:rsidP="00B140F0">
            <w:pPr>
              <w:spacing w:line="360" w:lineRule="auto"/>
              <w:ind w:firstLine="709"/>
              <w:jc w:val="center"/>
              <w:rPr>
                <w:b/>
              </w:rPr>
            </w:pPr>
            <w:r w:rsidRPr="00950F94">
              <w:rPr>
                <w:b/>
              </w:rPr>
              <w:t>объектов культурного наследия</w:t>
            </w:r>
            <w:r w:rsidR="00B140F0">
              <w:rPr>
                <w:b/>
              </w:rPr>
              <w:t xml:space="preserve">, </w:t>
            </w:r>
          </w:p>
          <w:p w:rsidR="00951181" w:rsidRDefault="00951181" w:rsidP="00B140F0">
            <w:pPr>
              <w:spacing w:line="360" w:lineRule="auto"/>
              <w:ind w:firstLine="709"/>
              <w:jc w:val="center"/>
              <w:rPr>
                <w:b/>
              </w:rPr>
            </w:pPr>
            <w:proofErr w:type="gramStart"/>
            <w:r w:rsidRPr="00950F94">
              <w:rPr>
                <w:b/>
              </w:rPr>
              <w:t>расположенных</w:t>
            </w:r>
            <w:proofErr w:type="gramEnd"/>
            <w:r w:rsidRPr="00950F94">
              <w:rPr>
                <w:b/>
              </w:rPr>
              <w:t xml:space="preserve"> на территории МР "</w:t>
            </w:r>
            <w:r w:rsidR="00336863">
              <w:rPr>
                <w:b/>
              </w:rPr>
              <w:t>Бабынинс</w:t>
            </w:r>
            <w:r w:rsidRPr="00950F94">
              <w:rPr>
                <w:b/>
              </w:rPr>
              <w:t>кий район"</w:t>
            </w:r>
            <w:bookmarkEnd w:id="17"/>
          </w:p>
          <w:p w:rsidR="00545628" w:rsidRPr="00545628" w:rsidRDefault="00545628" w:rsidP="000B1711">
            <w:pPr>
              <w:pStyle w:val="Main"/>
              <w:jc w:val="right"/>
            </w:pPr>
            <w:r w:rsidRPr="00916102">
              <w:t>Та</w:t>
            </w:r>
            <w:r>
              <w:t xml:space="preserve">блица </w:t>
            </w:r>
            <w:r w:rsidR="000B1711">
              <w:t>4</w:t>
            </w:r>
          </w:p>
        </w:tc>
      </w:tr>
      <w:tr w:rsidR="0084186D" w:rsidTr="00EC791A">
        <w:trPr>
          <w:trHeight w:val="1358"/>
        </w:trPr>
        <w:tc>
          <w:tcPr>
            <w:tcW w:w="447" w:type="dxa"/>
            <w:tcBorders>
              <w:top w:val="nil"/>
              <w:left w:val="single" w:sz="4" w:space="0" w:color="auto"/>
              <w:bottom w:val="single" w:sz="4" w:space="0" w:color="auto"/>
              <w:right w:val="single" w:sz="4" w:space="0" w:color="auto"/>
            </w:tcBorders>
            <w:shd w:val="clear" w:color="auto" w:fill="auto"/>
            <w:vAlign w:val="center"/>
          </w:tcPr>
          <w:p w:rsidR="0084186D" w:rsidRDefault="0084186D" w:rsidP="007423D7">
            <w:pPr>
              <w:jc w:val="center"/>
              <w:rPr>
                <w:b/>
                <w:bCs/>
              </w:rPr>
            </w:pPr>
            <w:r>
              <w:rPr>
                <w:b/>
                <w:bCs/>
              </w:rPr>
              <w:t>№</w:t>
            </w:r>
          </w:p>
        </w:tc>
        <w:tc>
          <w:tcPr>
            <w:tcW w:w="2882" w:type="dxa"/>
            <w:tcBorders>
              <w:top w:val="nil"/>
              <w:left w:val="nil"/>
              <w:bottom w:val="single" w:sz="4" w:space="0" w:color="auto"/>
              <w:right w:val="single" w:sz="4" w:space="0" w:color="auto"/>
            </w:tcBorders>
            <w:shd w:val="clear" w:color="auto" w:fill="auto"/>
            <w:vAlign w:val="center"/>
          </w:tcPr>
          <w:p w:rsidR="0084186D" w:rsidRDefault="0084186D" w:rsidP="007423D7">
            <w:pPr>
              <w:jc w:val="center"/>
              <w:rPr>
                <w:b/>
                <w:bCs/>
              </w:rPr>
            </w:pPr>
            <w:r>
              <w:rPr>
                <w:b/>
                <w:bCs/>
              </w:rPr>
              <w:t>Наименование объекта</w:t>
            </w:r>
          </w:p>
        </w:tc>
        <w:tc>
          <w:tcPr>
            <w:tcW w:w="2308" w:type="dxa"/>
            <w:tcBorders>
              <w:top w:val="nil"/>
              <w:left w:val="nil"/>
              <w:bottom w:val="single" w:sz="4" w:space="0" w:color="auto"/>
              <w:right w:val="single" w:sz="4" w:space="0" w:color="auto"/>
            </w:tcBorders>
            <w:shd w:val="clear" w:color="auto" w:fill="auto"/>
            <w:vAlign w:val="center"/>
          </w:tcPr>
          <w:p w:rsidR="0084186D" w:rsidRDefault="0084186D" w:rsidP="0084186D">
            <w:pPr>
              <w:jc w:val="center"/>
              <w:rPr>
                <w:b/>
                <w:bCs/>
              </w:rPr>
            </w:pPr>
            <w:r>
              <w:rPr>
                <w:b/>
                <w:bCs/>
              </w:rPr>
              <w:t>Документ о постановке на государственную охрану</w:t>
            </w:r>
          </w:p>
          <w:p w:rsidR="0084186D" w:rsidRDefault="0084186D" w:rsidP="007423D7">
            <w:pPr>
              <w:jc w:val="center"/>
              <w:rPr>
                <w:b/>
                <w:bCs/>
              </w:rPr>
            </w:pPr>
          </w:p>
        </w:tc>
        <w:tc>
          <w:tcPr>
            <w:tcW w:w="4252" w:type="dxa"/>
            <w:tcBorders>
              <w:top w:val="nil"/>
              <w:left w:val="nil"/>
              <w:bottom w:val="single" w:sz="4" w:space="0" w:color="auto"/>
              <w:right w:val="single" w:sz="4" w:space="0" w:color="auto"/>
            </w:tcBorders>
            <w:shd w:val="clear" w:color="auto" w:fill="auto"/>
            <w:vAlign w:val="center"/>
          </w:tcPr>
          <w:p w:rsidR="0084186D" w:rsidRDefault="0084186D" w:rsidP="007423D7">
            <w:pPr>
              <w:jc w:val="center"/>
              <w:rPr>
                <w:b/>
                <w:bCs/>
              </w:rPr>
            </w:pPr>
            <w:r>
              <w:rPr>
                <w:b/>
                <w:bCs/>
              </w:rPr>
              <w:t>Местонахождение объекта</w:t>
            </w:r>
          </w:p>
        </w:tc>
      </w:tr>
    </w:tbl>
    <w:p w:rsidR="0084186D" w:rsidRPr="005253C5" w:rsidRDefault="005253C5" w:rsidP="005253C5">
      <w:pPr>
        <w:ind w:firstLine="709"/>
        <w:jc w:val="center"/>
        <w:rPr>
          <w:b/>
        </w:rPr>
      </w:pPr>
      <w:r w:rsidRPr="005253C5">
        <w:rPr>
          <w:b/>
        </w:rPr>
        <w:t>Региональное значение</w:t>
      </w:r>
    </w:p>
    <w:tbl>
      <w:tblPr>
        <w:tblW w:w="9796" w:type="dxa"/>
        <w:tblInd w:w="93" w:type="dxa"/>
        <w:tblLook w:val="04A0" w:firstRow="1" w:lastRow="0" w:firstColumn="1" w:lastColumn="0" w:noHBand="0" w:noVBand="1"/>
      </w:tblPr>
      <w:tblGrid>
        <w:gridCol w:w="640"/>
        <w:gridCol w:w="2636"/>
        <w:gridCol w:w="2409"/>
        <w:gridCol w:w="4111"/>
      </w:tblGrid>
      <w:tr w:rsidR="005253C5" w:rsidRPr="005253C5" w:rsidTr="00BF3ADC">
        <w:trPr>
          <w:trHeight w:val="91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3C5" w:rsidRPr="005253C5" w:rsidRDefault="00055D71" w:rsidP="005253C5">
            <w:pPr>
              <w:jc w:val="center"/>
              <w:rPr>
                <w:color w:val="000000"/>
              </w:rPr>
            </w:pPr>
            <w:r>
              <w:rPr>
                <w:color w:val="000000"/>
              </w:rPr>
              <w:t>1</w:t>
            </w:r>
          </w:p>
        </w:tc>
        <w:tc>
          <w:tcPr>
            <w:tcW w:w="2636" w:type="dxa"/>
            <w:tcBorders>
              <w:top w:val="single" w:sz="4" w:space="0" w:color="auto"/>
              <w:left w:val="nil"/>
              <w:bottom w:val="single" w:sz="4" w:space="0" w:color="auto"/>
              <w:right w:val="single" w:sz="4" w:space="0" w:color="auto"/>
            </w:tcBorders>
            <w:shd w:val="clear" w:color="auto" w:fill="auto"/>
            <w:vAlign w:val="center"/>
            <w:hideMark/>
          </w:tcPr>
          <w:p w:rsidR="00055D71" w:rsidRDefault="00055D71" w:rsidP="00055D71">
            <w:pPr>
              <w:rPr>
                <w:color w:val="000000"/>
              </w:rPr>
            </w:pPr>
            <w:r>
              <w:rPr>
                <w:color w:val="000000"/>
              </w:rPr>
              <w:t>«Церковь Тихвинская», 1817 г.</w:t>
            </w:r>
          </w:p>
          <w:p w:rsidR="005253C5" w:rsidRPr="005253C5" w:rsidRDefault="005253C5" w:rsidP="005253C5"/>
        </w:tc>
        <w:tc>
          <w:tcPr>
            <w:tcW w:w="2409" w:type="dxa"/>
            <w:tcBorders>
              <w:top w:val="single" w:sz="4" w:space="0" w:color="auto"/>
              <w:left w:val="nil"/>
              <w:bottom w:val="single" w:sz="4" w:space="0" w:color="auto"/>
              <w:right w:val="single" w:sz="4" w:space="0" w:color="auto"/>
            </w:tcBorders>
            <w:shd w:val="clear" w:color="auto" w:fill="auto"/>
            <w:vAlign w:val="center"/>
            <w:hideMark/>
          </w:tcPr>
          <w:p w:rsidR="00F97970" w:rsidRDefault="00F97970" w:rsidP="00F97970">
            <w:pPr>
              <w:rPr>
                <w:color w:val="000000"/>
              </w:rPr>
            </w:pPr>
            <w:r>
              <w:rPr>
                <w:color w:val="000000"/>
              </w:rPr>
              <w:t>Приказ управления от 15.12.2020 № 370</w:t>
            </w:r>
          </w:p>
          <w:p w:rsidR="005253C5" w:rsidRPr="005253C5" w:rsidRDefault="005253C5" w:rsidP="005253C5"/>
        </w:tc>
        <w:tc>
          <w:tcPr>
            <w:tcW w:w="4111" w:type="dxa"/>
            <w:tcBorders>
              <w:top w:val="single" w:sz="4" w:space="0" w:color="auto"/>
              <w:left w:val="nil"/>
              <w:bottom w:val="single" w:sz="4" w:space="0" w:color="auto"/>
              <w:right w:val="single" w:sz="4" w:space="0" w:color="auto"/>
            </w:tcBorders>
            <w:shd w:val="clear" w:color="auto" w:fill="auto"/>
            <w:vAlign w:val="center"/>
            <w:hideMark/>
          </w:tcPr>
          <w:p w:rsidR="00F97970" w:rsidRDefault="00F97970" w:rsidP="00F97970">
            <w:pPr>
              <w:rPr>
                <w:color w:val="000000"/>
              </w:rPr>
            </w:pPr>
            <w:r>
              <w:rPr>
                <w:color w:val="000000"/>
              </w:rPr>
              <w:t xml:space="preserve">Калужская область, Бабынинский район, с. </w:t>
            </w:r>
            <w:proofErr w:type="spellStart"/>
            <w:r>
              <w:rPr>
                <w:color w:val="000000"/>
              </w:rPr>
              <w:t>Акулово</w:t>
            </w:r>
            <w:proofErr w:type="spellEnd"/>
            <w:r>
              <w:rPr>
                <w:color w:val="000000"/>
              </w:rPr>
              <w:t>, ул. Деревенская, в 150 м к северо-востоку от         д. №1</w:t>
            </w:r>
          </w:p>
          <w:p w:rsidR="005253C5" w:rsidRPr="005253C5" w:rsidRDefault="005253C5" w:rsidP="005253C5"/>
        </w:tc>
      </w:tr>
    </w:tbl>
    <w:p w:rsidR="0084186D" w:rsidRDefault="0084186D" w:rsidP="00950F94">
      <w:pPr>
        <w:ind w:firstLine="709"/>
      </w:pPr>
    </w:p>
    <w:p w:rsidR="00951181" w:rsidRPr="00950F94" w:rsidRDefault="00951181" w:rsidP="004C4397">
      <w:pPr>
        <w:ind w:firstLine="709"/>
        <w:jc w:val="both"/>
      </w:pPr>
      <w:r w:rsidRPr="00950F94">
        <w:t>Недвижимые памятники истории и культуры подлежат охране и использованию как единое целое с территорий памятников и связанными с ними  сооружениями и другими объектами.</w:t>
      </w:r>
    </w:p>
    <w:p w:rsidR="00951181" w:rsidRPr="00950F94" w:rsidRDefault="00951181" w:rsidP="004C4397">
      <w:pPr>
        <w:ind w:firstLine="709"/>
        <w:jc w:val="both"/>
      </w:pPr>
      <w:r w:rsidRPr="00950F94">
        <w:t>В районе памятников необходимо сохранение микрорельефа и особенности окружающего пейзажа.</w:t>
      </w:r>
    </w:p>
    <w:p w:rsidR="00951181" w:rsidRPr="00950F94" w:rsidRDefault="00951181" w:rsidP="004C4397">
      <w:pPr>
        <w:ind w:firstLine="709"/>
        <w:jc w:val="both"/>
      </w:pPr>
      <w:r w:rsidRPr="00950F94">
        <w:t>В охранную зону братских захоронений советских воинов и партизан входит окружающая их благоустроенная территория. К братским могилам должен быть предусмотрен доступ для посетителей.</w:t>
      </w:r>
    </w:p>
    <w:p w:rsidR="00F93E2B" w:rsidRPr="007149D8" w:rsidRDefault="00F93E2B" w:rsidP="00E92ABB"/>
    <w:p w:rsidR="00675A9E" w:rsidRPr="00B140F0" w:rsidRDefault="00675A9E" w:rsidP="00B140F0">
      <w:pPr>
        <w:pStyle w:val="4"/>
        <w:rPr>
          <w:rFonts w:ascii="Times New Roman" w:hAnsi="Times New Roman" w:cs="Times New Roman"/>
          <w:color w:val="833C0B" w:themeColor="accent2" w:themeShade="80"/>
        </w:rPr>
      </w:pPr>
      <w:r w:rsidRPr="00B140F0">
        <w:rPr>
          <w:rFonts w:ascii="Times New Roman" w:hAnsi="Times New Roman" w:cs="Times New Roman"/>
          <w:color w:val="833C0B" w:themeColor="accent2" w:themeShade="80"/>
        </w:rPr>
        <w:t>Атмосферный воздух</w:t>
      </w:r>
    </w:p>
    <w:p w:rsidR="00675A9E" w:rsidRPr="007149D8" w:rsidRDefault="00675A9E" w:rsidP="004C4397">
      <w:pPr>
        <w:ind w:firstLine="709"/>
        <w:jc w:val="both"/>
      </w:pPr>
      <w:r w:rsidRPr="007149D8">
        <w:t>Один из важнейших факторов среды, характеризующих санитарно-эпидемиологическое благополучие населения, это атмосферный воздух.</w:t>
      </w:r>
    </w:p>
    <w:p w:rsidR="00675A9E" w:rsidRPr="007149D8" w:rsidRDefault="00675A9E" w:rsidP="004C4397">
      <w:pPr>
        <w:ind w:firstLine="709"/>
        <w:jc w:val="both"/>
      </w:pPr>
      <w:r w:rsidRPr="007149D8">
        <w:t xml:space="preserve">Рост производства и транспорта приводит к увеличению неблагоприятного влияния выбросов на качество атмосферного воздуха селитебных территорий, условия жизни и здоровья населения. Наиболее вредное воздействие токсичных веществ испытывает население, проживающее вблизи </w:t>
      </w:r>
      <w:r w:rsidR="009C048F">
        <w:t>автомобильных дорог</w:t>
      </w:r>
      <w:r w:rsidRPr="007149D8">
        <w:t>. Кроме того, автотранспорт является основным источником шума и способствует тепловому загрязнению среды.</w:t>
      </w:r>
    </w:p>
    <w:p w:rsidR="00110F30" w:rsidRPr="009C048F" w:rsidRDefault="00675A9E" w:rsidP="004C4397">
      <w:pPr>
        <w:pStyle w:val="Main"/>
        <w:spacing w:line="240" w:lineRule="auto"/>
        <w:ind w:firstLine="720"/>
        <w:rPr>
          <w:szCs w:val="24"/>
        </w:rPr>
      </w:pPr>
      <w:r w:rsidRPr="007149D8">
        <w:rPr>
          <w:rFonts w:cs="Times New Roman"/>
          <w:szCs w:val="24"/>
        </w:rPr>
        <w:t xml:space="preserve">В то же время экологическая ситуация в </w:t>
      </w:r>
      <w:r w:rsidR="00336863">
        <w:rPr>
          <w:rFonts w:cs="Times New Roman"/>
          <w:szCs w:val="24"/>
        </w:rPr>
        <w:t>Бабынинс</w:t>
      </w:r>
      <w:r w:rsidR="00A55D85">
        <w:rPr>
          <w:rFonts w:cs="Times New Roman"/>
          <w:szCs w:val="24"/>
        </w:rPr>
        <w:t>ком</w:t>
      </w:r>
      <w:r w:rsidRPr="007149D8">
        <w:rPr>
          <w:rFonts w:cs="Times New Roman"/>
          <w:szCs w:val="24"/>
        </w:rPr>
        <w:t xml:space="preserve"> муниципальном районе, в </w:t>
      </w:r>
      <w:r w:rsidRPr="007149D8">
        <w:rPr>
          <w:rFonts w:cs="Times New Roman"/>
          <w:szCs w:val="24"/>
        </w:rPr>
        <w:lastRenderedPageBreak/>
        <w:t>целом, более благоприятная в срав</w:t>
      </w:r>
      <w:r w:rsidRPr="007149D8">
        <w:rPr>
          <w:rFonts w:cs="Times New Roman"/>
          <w:szCs w:val="24"/>
        </w:rPr>
        <w:softHyphen/>
        <w:t xml:space="preserve">нении с промышленными центрами и другими территориями </w:t>
      </w:r>
      <w:r w:rsidR="003F2161">
        <w:rPr>
          <w:rFonts w:cs="Times New Roman"/>
          <w:szCs w:val="24"/>
        </w:rPr>
        <w:t>Калуж</w:t>
      </w:r>
      <w:r w:rsidRPr="007149D8">
        <w:rPr>
          <w:rFonts w:cs="Times New Roman"/>
          <w:szCs w:val="24"/>
        </w:rPr>
        <w:t xml:space="preserve">ской области.  Имеющиеся загрязнения среды обитания носят локальный характер </w:t>
      </w:r>
      <w:r w:rsidR="00E04DEC" w:rsidRPr="007149D8">
        <w:rPr>
          <w:rFonts w:cs="Times New Roman"/>
          <w:szCs w:val="24"/>
        </w:rPr>
        <w:t>и,</w:t>
      </w:r>
      <w:r w:rsidRPr="007149D8">
        <w:rPr>
          <w:rFonts w:cs="Times New Roman"/>
          <w:szCs w:val="24"/>
        </w:rPr>
        <w:t xml:space="preserve"> как </w:t>
      </w:r>
      <w:proofErr w:type="gramStart"/>
      <w:r w:rsidR="00E04DEC" w:rsidRPr="007149D8">
        <w:rPr>
          <w:rFonts w:cs="Times New Roman"/>
          <w:szCs w:val="24"/>
        </w:rPr>
        <w:t>правило,</w:t>
      </w:r>
      <w:r w:rsidRPr="007149D8">
        <w:rPr>
          <w:rFonts w:cs="Times New Roman"/>
          <w:szCs w:val="24"/>
        </w:rPr>
        <w:t xml:space="preserve"> не достигают</w:t>
      </w:r>
      <w:proofErr w:type="gramEnd"/>
      <w:r w:rsidRPr="007149D8">
        <w:rPr>
          <w:rFonts w:cs="Times New Roman"/>
          <w:szCs w:val="24"/>
        </w:rPr>
        <w:t xml:space="preserve"> опасных значений. </w:t>
      </w:r>
      <w:r w:rsidRPr="00A55D85">
        <w:rPr>
          <w:rFonts w:cs="Times New Roman"/>
          <w:szCs w:val="24"/>
        </w:rPr>
        <w:t xml:space="preserve">Суммарная антропогенная нагрузка  на территорию </w:t>
      </w:r>
      <w:r w:rsidR="00336863">
        <w:rPr>
          <w:rFonts w:cs="Times New Roman"/>
          <w:szCs w:val="24"/>
        </w:rPr>
        <w:t>Бабынинс</w:t>
      </w:r>
      <w:r w:rsidR="00A55D85">
        <w:rPr>
          <w:rFonts w:cs="Times New Roman"/>
          <w:szCs w:val="24"/>
        </w:rPr>
        <w:t>кого</w:t>
      </w:r>
      <w:r w:rsidRPr="00A55D85">
        <w:rPr>
          <w:rFonts w:cs="Times New Roman"/>
          <w:szCs w:val="24"/>
        </w:rPr>
        <w:t xml:space="preserve"> района классифицируется как низкая.</w:t>
      </w:r>
    </w:p>
    <w:p w:rsidR="00675A9E" w:rsidRPr="007149D8" w:rsidRDefault="00675A9E" w:rsidP="004C4397">
      <w:pPr>
        <w:ind w:firstLine="709"/>
        <w:jc w:val="both"/>
      </w:pPr>
      <w:r w:rsidRPr="007149D8">
        <w:t>Уровень загрязнения атмосферного воздуха зависит от природно-климатических особенностей территории, выбросов от промышленных предприятий и автотранспорта и сжигания растительных остатков.</w:t>
      </w:r>
    </w:p>
    <w:p w:rsidR="00675A9E" w:rsidRPr="007149D8" w:rsidRDefault="00675A9E" w:rsidP="004C4397">
      <w:pPr>
        <w:ind w:firstLine="709"/>
        <w:jc w:val="both"/>
      </w:pPr>
      <w:r w:rsidRPr="007149D8">
        <w:t xml:space="preserve">Доля выбросов от автотранспортных средств в общем валовом выбросе загрязняющих веществ в атмосферу постоянно растет за счет увеличения количества транспортных средств, </w:t>
      </w:r>
      <w:r w:rsidR="00E04DEC" w:rsidRPr="007149D8">
        <w:t>принадлежащих</w:t>
      </w:r>
      <w:r w:rsidRPr="007149D8">
        <w:t xml:space="preserve"> индивидуальным владельцам и коммерческим структурам. Автомобильный транспорт вносит 83% выбросов загрязняющих </w:t>
      </w:r>
      <w:r w:rsidR="00E04DEC" w:rsidRPr="007149D8">
        <w:t>веществ</w:t>
      </w:r>
      <w:r w:rsidRPr="007149D8">
        <w:t xml:space="preserve"> от общего их количества. </w:t>
      </w:r>
    </w:p>
    <w:p w:rsidR="00675A9E" w:rsidRPr="007149D8" w:rsidRDefault="00675A9E" w:rsidP="004C4397">
      <w:pPr>
        <w:ind w:firstLine="709"/>
        <w:jc w:val="both"/>
      </w:pPr>
      <w:r w:rsidRPr="007149D8">
        <w:t xml:space="preserve"> Массовое сжигание растительных остатков  на сельскохозяйственных полях в границах района в период уборки урожая  также является одним из источников загрязнения </w:t>
      </w:r>
      <w:proofErr w:type="spellStart"/>
      <w:r w:rsidRPr="007149D8">
        <w:t>атмосферы.В</w:t>
      </w:r>
      <w:proofErr w:type="spellEnd"/>
      <w:r w:rsidRPr="007149D8">
        <w:t xml:space="preserve"> результате сжигания растительных остатков на территории района в атмосферу выбрасываются загрязняющие вещества, в том числе диоксидов азота и серы, оксидов углерода, </w:t>
      </w:r>
      <w:proofErr w:type="spellStart"/>
      <w:r w:rsidRPr="007149D8">
        <w:t>бензапрена</w:t>
      </w:r>
      <w:proofErr w:type="spellEnd"/>
      <w:r w:rsidRPr="007149D8">
        <w:t>, сажи, которые оказывают крайне негативное воздействие на окружающую среду и здоровье людей.</w:t>
      </w:r>
    </w:p>
    <w:p w:rsidR="00675A9E" w:rsidRPr="007149D8" w:rsidRDefault="00675A9E" w:rsidP="004C4397">
      <w:pPr>
        <w:ind w:firstLine="709"/>
        <w:jc w:val="both"/>
      </w:pPr>
      <w:r w:rsidRPr="007149D8">
        <w:t xml:space="preserve">   Мероприятия по охране атмосферного воздуха включают в себя:</w:t>
      </w:r>
    </w:p>
    <w:p w:rsidR="00675A9E" w:rsidRPr="007149D8" w:rsidRDefault="00675A9E" w:rsidP="004C4397">
      <w:pPr>
        <w:ind w:firstLine="709"/>
        <w:jc w:val="both"/>
      </w:pPr>
      <w:r w:rsidRPr="007149D8">
        <w:t>- использование современного экологически безопасного оборудования, модернизацию действующего оборудования, обеспечение максимальной герметизации пылящего оборудования;</w:t>
      </w:r>
    </w:p>
    <w:p w:rsidR="00675A9E" w:rsidRPr="007149D8" w:rsidRDefault="00675A9E" w:rsidP="004C4397">
      <w:pPr>
        <w:ind w:firstLine="709"/>
        <w:jc w:val="both"/>
      </w:pPr>
      <w:r w:rsidRPr="007149D8">
        <w:t>- уменьшение загрязнения атмосферы при исп</w:t>
      </w:r>
      <w:r w:rsidR="00110F30" w:rsidRPr="007149D8">
        <w:t>ользовании транспортных средств</w:t>
      </w:r>
      <w:r w:rsidR="00690161" w:rsidRPr="007149D8">
        <w:t xml:space="preserve"> за счет обновления автопарка, за счет модернизации парка уже эксплуатируемых автотранспортных средств, за счет контроля, обеспечивающего поддержание технического состояния парка автотранспортных средств на нормативном уровне</w:t>
      </w:r>
      <w:r w:rsidRPr="007149D8">
        <w:t>;</w:t>
      </w:r>
    </w:p>
    <w:p w:rsidR="00110F30" w:rsidRPr="007149D8" w:rsidRDefault="00675A9E" w:rsidP="004C4397">
      <w:pPr>
        <w:ind w:firstLine="709"/>
        <w:jc w:val="both"/>
      </w:pPr>
      <w:r w:rsidRPr="007149D8">
        <w:t>- осуществление мероприятий планировочного характера</w:t>
      </w:r>
      <w:r w:rsidR="00110F30" w:rsidRPr="007149D8">
        <w:t xml:space="preserve">; </w:t>
      </w:r>
    </w:p>
    <w:p w:rsidR="00675A9E" w:rsidRPr="007149D8" w:rsidRDefault="00110F30" w:rsidP="004C4397">
      <w:pPr>
        <w:ind w:firstLine="709"/>
        <w:jc w:val="both"/>
      </w:pPr>
      <w:r w:rsidRPr="007149D8">
        <w:t xml:space="preserve">- </w:t>
      </w:r>
      <w:proofErr w:type="gramStart"/>
      <w:r w:rsidR="00675A9E" w:rsidRPr="007149D8">
        <w:t>контрол</w:t>
      </w:r>
      <w:r w:rsidRPr="007149D8">
        <w:t>ь</w:t>
      </w:r>
      <w:r w:rsidR="00675A9E" w:rsidRPr="007149D8">
        <w:t xml:space="preserve"> за</w:t>
      </w:r>
      <w:proofErr w:type="gramEnd"/>
      <w:r w:rsidR="00675A9E" w:rsidRPr="007149D8">
        <w:t xml:space="preserve"> состоянием воздушного бассейна.</w:t>
      </w:r>
    </w:p>
    <w:p w:rsidR="00675A9E" w:rsidRPr="007149D8" w:rsidRDefault="00675A9E" w:rsidP="004C4397">
      <w:pPr>
        <w:ind w:firstLine="709"/>
        <w:jc w:val="both"/>
      </w:pPr>
      <w:r w:rsidRPr="007149D8">
        <w:t xml:space="preserve">Главным в контроле является исключение случаев загрязнения атмосферного воздуха, превышающих установленные нормы. Предприятия, для которых установлены нормативы ПДВ, обязаны осуществлять </w:t>
      </w:r>
      <w:proofErr w:type="gramStart"/>
      <w:r w:rsidRPr="007149D8">
        <w:t>контроль за</w:t>
      </w:r>
      <w:proofErr w:type="gramEnd"/>
      <w:r w:rsidRPr="007149D8">
        <w:t xml:space="preserve"> их соблюдением на источниках выбросов.</w:t>
      </w:r>
    </w:p>
    <w:p w:rsidR="00675A9E" w:rsidRPr="007149D8" w:rsidRDefault="00675A9E" w:rsidP="004C4397">
      <w:pPr>
        <w:ind w:firstLine="709"/>
        <w:jc w:val="both"/>
      </w:pPr>
      <w:r w:rsidRPr="007149D8">
        <w:t>Охрана атмосферного воздуха на территории населенных пунктов должна осуществляться за счет мероприятий планировочного характера, основными из которых являются:</w:t>
      </w:r>
    </w:p>
    <w:p w:rsidR="00675A9E" w:rsidRPr="007149D8" w:rsidRDefault="00675A9E" w:rsidP="004C4397">
      <w:pPr>
        <w:ind w:firstLine="709"/>
        <w:jc w:val="both"/>
      </w:pPr>
      <w:r w:rsidRPr="007149D8">
        <w:t>- организация в населенных пунктах озелененных общественных центров</w:t>
      </w:r>
      <w:r w:rsidR="005F29D2" w:rsidRPr="007149D8">
        <w:t>, формирование природного каркаса</w:t>
      </w:r>
      <w:r w:rsidRPr="007149D8">
        <w:t>;</w:t>
      </w:r>
    </w:p>
    <w:p w:rsidR="00675A9E" w:rsidRPr="007149D8" w:rsidRDefault="00675A9E" w:rsidP="004C4397">
      <w:pPr>
        <w:ind w:firstLine="709"/>
        <w:jc w:val="both"/>
      </w:pPr>
      <w:r w:rsidRPr="007149D8">
        <w:t xml:space="preserve">- упорядочение функционального зонирования территории поселений с выносом сельхозпредприятий </w:t>
      </w:r>
      <w:r w:rsidR="00690161" w:rsidRPr="007149D8">
        <w:t xml:space="preserve">и промышленных объектов </w:t>
      </w:r>
      <w:r w:rsidRPr="007149D8">
        <w:t>в производственную зону</w:t>
      </w:r>
      <w:r w:rsidR="00282575" w:rsidRPr="007149D8">
        <w:rPr>
          <w:rStyle w:val="ae"/>
        </w:rPr>
        <w:footnoteReference w:id="1"/>
      </w:r>
      <w:r w:rsidRPr="007149D8">
        <w:t>;</w:t>
      </w:r>
    </w:p>
    <w:p w:rsidR="00675A9E" w:rsidRPr="007149D8" w:rsidRDefault="00675A9E" w:rsidP="004C4397">
      <w:pPr>
        <w:ind w:firstLine="709"/>
        <w:jc w:val="both"/>
      </w:pPr>
      <w:r w:rsidRPr="007149D8">
        <w:t xml:space="preserve">- устройство санитарно-защитных зон </w:t>
      </w:r>
      <w:r w:rsidR="005F29D2" w:rsidRPr="007149D8">
        <w:t>вокруг объектов и производств, являющихся источниками воздействия на среду обитания и здоровье человека</w:t>
      </w:r>
      <w:r w:rsidRPr="007149D8">
        <w:t>;</w:t>
      </w:r>
    </w:p>
    <w:p w:rsidR="00675A9E" w:rsidRPr="007149D8" w:rsidRDefault="00675A9E" w:rsidP="004C4397">
      <w:pPr>
        <w:ind w:firstLine="709"/>
        <w:jc w:val="both"/>
      </w:pPr>
      <w:r w:rsidRPr="007149D8">
        <w:t xml:space="preserve">- озеленение санитарно-защитных зон </w:t>
      </w:r>
      <w:r w:rsidR="005F29D2" w:rsidRPr="007149D8">
        <w:t>вокруг объектов и производств, являющихся источниками воздействия на среду обитания и здоровье человек</w:t>
      </w:r>
      <w:r w:rsidRPr="007149D8">
        <w:t>.</w:t>
      </w:r>
    </w:p>
    <w:p w:rsidR="00006A4E" w:rsidRDefault="00006A4E" w:rsidP="004C4397">
      <w:pPr>
        <w:ind w:firstLine="709"/>
        <w:jc w:val="both"/>
      </w:pPr>
      <w:r w:rsidRPr="007149D8">
        <w:t>Рекомендуемые размеры СЗЗ рассмотрены в разделе 2.1.</w:t>
      </w:r>
      <w:r w:rsidR="008E01F5">
        <w:t>7</w:t>
      </w:r>
      <w:r w:rsidRPr="007149D8">
        <w:t xml:space="preserve"> Зоны с особыми условиями использования территории</w:t>
      </w:r>
      <w:r w:rsidR="00BB7CDE">
        <w:t>.</w:t>
      </w:r>
    </w:p>
    <w:p w:rsidR="00BB7CDE" w:rsidRPr="007149D8" w:rsidRDefault="00BB7CDE" w:rsidP="004C4397">
      <w:pPr>
        <w:ind w:firstLine="709"/>
        <w:jc w:val="both"/>
      </w:pPr>
    </w:p>
    <w:p w:rsidR="004C4397" w:rsidRDefault="004C4397" w:rsidP="00EF13DA">
      <w:pPr>
        <w:spacing w:before="120" w:after="120"/>
        <w:jc w:val="center"/>
        <w:rPr>
          <w:color w:val="C45911" w:themeColor="accent2" w:themeShade="BF"/>
        </w:rPr>
      </w:pPr>
    </w:p>
    <w:p w:rsidR="00675A9E" w:rsidRPr="00B140F0" w:rsidRDefault="00675A9E" w:rsidP="00B140F0">
      <w:pPr>
        <w:pStyle w:val="4"/>
        <w:rPr>
          <w:rFonts w:ascii="Times New Roman" w:hAnsi="Times New Roman" w:cs="Times New Roman"/>
          <w:color w:val="833C0B" w:themeColor="accent2" w:themeShade="80"/>
        </w:rPr>
      </w:pPr>
      <w:r w:rsidRPr="00B140F0">
        <w:rPr>
          <w:rFonts w:ascii="Times New Roman" w:hAnsi="Times New Roman" w:cs="Times New Roman"/>
          <w:color w:val="833C0B" w:themeColor="accent2" w:themeShade="80"/>
        </w:rPr>
        <w:t>Почвенный покров</w:t>
      </w:r>
    </w:p>
    <w:p w:rsidR="00675A9E" w:rsidRPr="00916E8E" w:rsidRDefault="00675A9E" w:rsidP="004C4397">
      <w:pPr>
        <w:ind w:firstLine="709"/>
        <w:jc w:val="both"/>
      </w:pPr>
      <w:proofErr w:type="gramStart"/>
      <w:r w:rsidRPr="00916E8E">
        <w:t xml:space="preserve">В </w:t>
      </w:r>
      <w:r w:rsidR="00336863">
        <w:t>Бабынинс</w:t>
      </w:r>
      <w:r w:rsidR="00916E8E" w:rsidRPr="00916E8E">
        <w:t>ком</w:t>
      </w:r>
      <w:r w:rsidRPr="00916E8E">
        <w:t xml:space="preserve"> районе основными причинами нарушения почвенного покрова являются: загрязнение почв токсическими выбросами, поступающими в атмосферу при работе транспорта; снижение плодородия от недостаточног</w:t>
      </w:r>
      <w:r w:rsidR="00FE2E43">
        <w:t>о количества вносимых удобрений</w:t>
      </w:r>
      <w:r w:rsidRPr="00916E8E">
        <w:t>; разрушение почвенной струк</w:t>
      </w:r>
      <w:r w:rsidRPr="00916E8E">
        <w:softHyphen/>
        <w:t xml:space="preserve">туры и  уплотнение почв, разрушение почвы пастбищных склонов при интенсивной нерегулируемой пастьбе скота, разработке месторождений полезных ископаемых; заболачивание почв, в связи с подъемом грунтовых вод и другими причинами. </w:t>
      </w:r>
      <w:proofErr w:type="gramEnd"/>
    </w:p>
    <w:p w:rsidR="008E199B" w:rsidRDefault="00713CC1" w:rsidP="004C4397">
      <w:pPr>
        <w:ind w:firstLine="709"/>
        <w:jc w:val="both"/>
      </w:pPr>
      <w:r w:rsidRPr="00916E8E">
        <w:t>Интенсивными источниками загрязнения почв, являются сельскохозяйственные предприятия, животноводческие комплексы, склады горюче-смазочных материалов, площадки твердых бытовых отходов, скотомогильники.</w:t>
      </w:r>
    </w:p>
    <w:p w:rsidR="00FE2E43" w:rsidRPr="00972AB1" w:rsidRDefault="00FE2E43" w:rsidP="004C4397">
      <w:pPr>
        <w:pStyle w:val="Main"/>
        <w:spacing w:line="240" w:lineRule="auto"/>
        <w:ind w:firstLine="720"/>
        <w:rPr>
          <w:szCs w:val="24"/>
        </w:rPr>
      </w:pPr>
      <w:r w:rsidRPr="000F0500">
        <w:rPr>
          <w:szCs w:val="24"/>
        </w:rPr>
        <w:t xml:space="preserve">Положение отдельных мест размещения ТБО в неблагоприятных геологических условиях  </w:t>
      </w:r>
      <w:r w:rsidRPr="00972AB1">
        <w:rPr>
          <w:szCs w:val="24"/>
        </w:rPr>
        <w:t>может оказывать отрицательное экологическое влияние на окружающую природную среду.</w:t>
      </w:r>
    </w:p>
    <w:p w:rsidR="00FE2E43" w:rsidRPr="00FE2E43" w:rsidRDefault="00FE2E43" w:rsidP="004C4397">
      <w:pPr>
        <w:pStyle w:val="Main"/>
        <w:spacing w:line="240" w:lineRule="auto"/>
        <w:ind w:firstLine="720"/>
        <w:rPr>
          <w:szCs w:val="24"/>
        </w:rPr>
      </w:pPr>
      <w:r w:rsidRPr="00FE2E43">
        <w:rPr>
          <w:szCs w:val="24"/>
        </w:rPr>
        <w:t>Основные принципы уборки территории в летнее и зимнее время сохраняются, с развитием и модернизацией парка спец. машин и усовершенствованием снежных сва</w:t>
      </w:r>
      <w:r>
        <w:rPr>
          <w:szCs w:val="24"/>
        </w:rPr>
        <w:t>лок по санитарным  правилам.</w:t>
      </w:r>
    </w:p>
    <w:p w:rsidR="00FE2E43" w:rsidRPr="00FE2E43" w:rsidRDefault="00FE2E43" w:rsidP="004C4397">
      <w:pPr>
        <w:pStyle w:val="Main"/>
        <w:spacing w:line="240" w:lineRule="auto"/>
        <w:ind w:firstLine="720"/>
        <w:rPr>
          <w:szCs w:val="24"/>
        </w:rPr>
      </w:pPr>
      <w:r w:rsidRPr="00FE2E43">
        <w:rPr>
          <w:szCs w:val="24"/>
        </w:rPr>
        <w:t>Летняя уборка включает подметание, мойку и поливку усовершенствованных покрытий, полив зеленых насаждений общественного пользования, очистку колодцев дождевой канализации, с последующим вывозом смета и отходов на места обезвреживания.</w:t>
      </w:r>
    </w:p>
    <w:p w:rsidR="00FE2E43" w:rsidRPr="00FE2E43" w:rsidRDefault="00FE2E43" w:rsidP="004C4397">
      <w:pPr>
        <w:pStyle w:val="Main"/>
        <w:spacing w:line="240" w:lineRule="auto"/>
        <w:ind w:firstLine="720"/>
        <w:rPr>
          <w:szCs w:val="24"/>
        </w:rPr>
      </w:pPr>
      <w:r w:rsidRPr="00FE2E43">
        <w:rPr>
          <w:szCs w:val="24"/>
        </w:rPr>
        <w:t>К зимней уборке относятся: очистка проезжей части от выпавшего снега, борьба с образованием ледяной корки, ликвидация гололедов, удаление снежно-ледяных накатов и уплотненной корки снега, удаление снежных валов с улиц, расчистки перекрестков, остановок общественного транспорта.</w:t>
      </w:r>
    </w:p>
    <w:p w:rsidR="00972AB1" w:rsidRPr="00972AB1" w:rsidRDefault="00336863" w:rsidP="004C4397">
      <w:pPr>
        <w:pStyle w:val="Main"/>
        <w:spacing w:line="240" w:lineRule="auto"/>
        <w:ind w:firstLine="720"/>
        <w:rPr>
          <w:szCs w:val="24"/>
        </w:rPr>
      </w:pPr>
      <w:r>
        <w:rPr>
          <w:szCs w:val="24"/>
        </w:rPr>
        <w:t>Бабынинс</w:t>
      </w:r>
      <w:r w:rsidR="00972AB1" w:rsidRPr="00972AB1">
        <w:rPr>
          <w:szCs w:val="24"/>
        </w:rPr>
        <w:t xml:space="preserve">кий район относится к области с умеренной способностью к самоочищению почв, так как вероятная интенсивность разложения органических и минеральных продуктов </w:t>
      </w:r>
      <w:proofErr w:type="spellStart"/>
      <w:r w:rsidR="00972AB1" w:rsidRPr="00972AB1">
        <w:rPr>
          <w:szCs w:val="24"/>
        </w:rPr>
        <w:t>техногенеза</w:t>
      </w:r>
      <w:proofErr w:type="spellEnd"/>
      <w:r w:rsidR="00972AB1" w:rsidRPr="00972AB1">
        <w:rPr>
          <w:szCs w:val="24"/>
        </w:rPr>
        <w:t xml:space="preserve"> в почвах происходит со средней скоростью разложения   </w:t>
      </w:r>
      <w:proofErr w:type="spellStart"/>
      <w:r w:rsidR="00972AB1" w:rsidRPr="00972AB1">
        <w:rPr>
          <w:szCs w:val="24"/>
        </w:rPr>
        <w:t>опада</w:t>
      </w:r>
      <w:proofErr w:type="spellEnd"/>
      <w:r w:rsidR="00972AB1" w:rsidRPr="00972AB1">
        <w:rPr>
          <w:szCs w:val="24"/>
        </w:rPr>
        <w:t xml:space="preserve"> от 7 до 100 лет и поступлением с </w:t>
      </w:r>
      <w:proofErr w:type="spellStart"/>
      <w:r w:rsidR="00972AB1" w:rsidRPr="00972AB1">
        <w:rPr>
          <w:szCs w:val="24"/>
        </w:rPr>
        <w:t>опадом</w:t>
      </w:r>
      <w:proofErr w:type="spellEnd"/>
      <w:r w:rsidR="00972AB1" w:rsidRPr="00972AB1">
        <w:rPr>
          <w:szCs w:val="24"/>
        </w:rPr>
        <w:t xml:space="preserve"> энергии 120 – 200 кал/см</w:t>
      </w:r>
      <w:proofErr w:type="gramStart"/>
      <w:r w:rsidR="00972AB1" w:rsidRPr="00972AB1">
        <w:rPr>
          <w:szCs w:val="24"/>
        </w:rPr>
        <w:t>2</w:t>
      </w:r>
      <w:proofErr w:type="gramEnd"/>
      <w:r w:rsidR="00972AB1" w:rsidRPr="00972AB1">
        <w:rPr>
          <w:szCs w:val="24"/>
        </w:rPr>
        <w:t xml:space="preserve"> в год.</w:t>
      </w:r>
    </w:p>
    <w:p w:rsidR="000E5A78" w:rsidRDefault="000E5A78" w:rsidP="004C4397">
      <w:pPr>
        <w:ind w:firstLine="709"/>
        <w:jc w:val="both"/>
      </w:pPr>
      <w:r w:rsidRPr="00916E8E">
        <w:t xml:space="preserve">Для исключения </w:t>
      </w:r>
      <w:r w:rsidR="00916E8E">
        <w:t xml:space="preserve">в дальнейшем влияния </w:t>
      </w:r>
      <w:r w:rsidRPr="00916E8E">
        <w:t xml:space="preserve">указанных факторов на загрязнение окружающей среды, в сельских населенных пунктах необходимо уделять должное внимание благоустройству территорий, строго соблюдать правила </w:t>
      </w:r>
      <w:r w:rsidR="00282575" w:rsidRPr="00916E8E">
        <w:t xml:space="preserve">поддержания </w:t>
      </w:r>
      <w:r w:rsidRPr="00916E8E">
        <w:t>их санитарного состояния</w:t>
      </w:r>
      <w:r w:rsidR="000B2D7E" w:rsidRPr="00916E8E">
        <w:t xml:space="preserve">, </w:t>
      </w:r>
      <w:r w:rsidR="00E04DEC" w:rsidRPr="00916E8E">
        <w:t>проводить</w:t>
      </w:r>
      <w:r w:rsidRPr="00916E8E">
        <w:t xml:space="preserve"> работ</w:t>
      </w:r>
      <w:r w:rsidR="000B2D7E" w:rsidRPr="00916E8E">
        <w:t>ы</w:t>
      </w:r>
      <w:r w:rsidRPr="00916E8E">
        <w:t xml:space="preserve"> по инженерной подготовке территории;</w:t>
      </w:r>
      <w:r w:rsidR="000B2D7E" w:rsidRPr="00916E8E">
        <w:t xml:space="preserve"> заниматься </w:t>
      </w:r>
      <w:r w:rsidRPr="00916E8E">
        <w:t>организаци</w:t>
      </w:r>
      <w:r w:rsidR="000B2D7E" w:rsidRPr="00916E8E">
        <w:t xml:space="preserve">ей </w:t>
      </w:r>
      <w:r w:rsidRPr="00916E8E">
        <w:t>рельефа, сбор</w:t>
      </w:r>
      <w:r w:rsidR="000B2D7E" w:rsidRPr="00916E8E">
        <w:t>ом</w:t>
      </w:r>
      <w:r w:rsidRPr="00916E8E">
        <w:t xml:space="preserve"> поверхностных вод в дождевые канализации;</w:t>
      </w:r>
      <w:r w:rsidR="000B2D7E" w:rsidRPr="00916E8E">
        <w:t xml:space="preserve"> выполнять </w:t>
      </w:r>
      <w:r w:rsidRPr="00916E8E">
        <w:t>посадк</w:t>
      </w:r>
      <w:r w:rsidR="000B2D7E" w:rsidRPr="00916E8E">
        <w:t>у</w:t>
      </w:r>
      <w:r w:rsidRPr="00916E8E">
        <w:t xml:space="preserve"> вдоль дорог деревьев и кустарников </w:t>
      </w:r>
      <w:proofErr w:type="spellStart"/>
      <w:r w:rsidRPr="00916E8E">
        <w:t>шумозащитных</w:t>
      </w:r>
      <w:proofErr w:type="spellEnd"/>
      <w:r w:rsidRPr="00916E8E">
        <w:t xml:space="preserve"> и пылеулавливающих </w:t>
      </w:r>
      <w:proofErr w:type="spellStart"/>
      <w:r w:rsidRPr="00916E8E">
        <w:t>пород</w:t>
      </w:r>
      <w:proofErr w:type="gramStart"/>
      <w:r w:rsidRPr="00916E8E">
        <w:t>;</w:t>
      </w:r>
      <w:r w:rsidR="00E04DEC" w:rsidRPr="00916E8E">
        <w:t>о</w:t>
      </w:r>
      <w:proofErr w:type="gramEnd"/>
      <w:r w:rsidR="00E04DEC" w:rsidRPr="00916E8E">
        <w:t>рганизовывать</w:t>
      </w:r>
      <w:proofErr w:type="spellEnd"/>
      <w:r w:rsidRPr="00916E8E">
        <w:t xml:space="preserve"> санитарн</w:t>
      </w:r>
      <w:r w:rsidR="000B2D7E" w:rsidRPr="00916E8E">
        <w:t xml:space="preserve">ую </w:t>
      </w:r>
      <w:r w:rsidRPr="00916E8E">
        <w:t>очистк</w:t>
      </w:r>
      <w:r w:rsidR="000B2D7E" w:rsidRPr="00916E8E">
        <w:t>у</w:t>
      </w:r>
      <w:r w:rsidRPr="00916E8E">
        <w:t xml:space="preserve"> территории согласно </w:t>
      </w:r>
      <w:r w:rsidR="00282575" w:rsidRPr="00916E8E">
        <w:t xml:space="preserve">СП 42.13330.2016 Градостроительство. Планировка и застройка городских и сельских поселений. Актуализированная редакция СНиП 2.07.01-89* </w:t>
      </w:r>
      <w:r w:rsidRPr="00916E8E">
        <w:t xml:space="preserve">и </w:t>
      </w:r>
      <w:r w:rsidR="00282575" w:rsidRPr="00916E8E">
        <w:t xml:space="preserve">СанПиН 42-128-4690-88 Санитарные правила содержания территорий населенных </w:t>
      </w:r>
      <w:r w:rsidR="00FE2E43">
        <w:t>пунктов</w:t>
      </w:r>
      <w:r w:rsidRPr="00916E8E">
        <w:t>.</w:t>
      </w:r>
    </w:p>
    <w:p w:rsidR="00022E05" w:rsidRPr="000F0500" w:rsidRDefault="00022E05" w:rsidP="004C4397">
      <w:pPr>
        <w:pStyle w:val="Main"/>
        <w:spacing w:line="240" w:lineRule="auto"/>
        <w:rPr>
          <w:szCs w:val="24"/>
        </w:rPr>
      </w:pPr>
      <w:r w:rsidRPr="000F0500">
        <w:rPr>
          <w:szCs w:val="24"/>
        </w:rPr>
        <w:t xml:space="preserve">Сведения о скотомогильниках имеются в ветстанции по СанПиН 2.2.1/2.1.1.1200-03 </w:t>
      </w:r>
      <w:proofErr w:type="spellStart"/>
      <w:r w:rsidRPr="000F0500">
        <w:rPr>
          <w:szCs w:val="24"/>
        </w:rPr>
        <w:t>санитарно</w:t>
      </w:r>
      <w:proofErr w:type="spellEnd"/>
      <w:r w:rsidRPr="000F0500">
        <w:rPr>
          <w:szCs w:val="24"/>
        </w:rPr>
        <w:t xml:space="preserve"> – защитная зона (СЗЗ) должна быть </w:t>
      </w:r>
      <w:smartTag w:uri="urn:schemas-microsoft-com:office:smarttags" w:element="metricconverter">
        <w:smartTagPr>
          <w:attr w:name="ProductID" w:val="1000 м"/>
        </w:smartTagPr>
        <w:r w:rsidRPr="000F0500">
          <w:rPr>
            <w:szCs w:val="24"/>
          </w:rPr>
          <w:t>1000 м</w:t>
        </w:r>
      </w:smartTag>
      <w:r w:rsidRPr="000F0500">
        <w:rPr>
          <w:szCs w:val="24"/>
        </w:rPr>
        <w:t>.</w:t>
      </w:r>
    </w:p>
    <w:p w:rsidR="001E7711" w:rsidRDefault="00022E05" w:rsidP="000B1711">
      <w:pPr>
        <w:pStyle w:val="Main"/>
        <w:spacing w:line="240" w:lineRule="auto"/>
      </w:pPr>
      <w:r w:rsidRPr="000F0500">
        <w:rPr>
          <w:szCs w:val="24"/>
        </w:rPr>
        <w:t>Актуальной проблемой является санация земель, загрязненных нефтепродуктами и другими химическими веществами, в районах расположения нефтебаз, складов ГСМ, автозаправочных станций, автобаз, а также предприятий района.</w:t>
      </w:r>
    </w:p>
    <w:p w:rsidR="001E7711" w:rsidRDefault="0069545C" w:rsidP="000B1711">
      <w:pPr>
        <w:pStyle w:val="Main"/>
        <w:spacing w:line="240" w:lineRule="auto"/>
      </w:pPr>
      <w:r>
        <w:t xml:space="preserve">Список скотомогильников на территории </w:t>
      </w:r>
      <w:proofErr w:type="spellStart"/>
      <w:r>
        <w:t>Бабынинского</w:t>
      </w:r>
      <w:proofErr w:type="spellEnd"/>
      <w:r>
        <w:t xml:space="preserve"> района </w:t>
      </w:r>
      <w:proofErr w:type="spellStart"/>
      <w:r>
        <w:t>предствален</w:t>
      </w:r>
      <w:proofErr w:type="spellEnd"/>
      <w:r>
        <w:t xml:space="preserve"> с</w:t>
      </w:r>
      <w:r w:rsidR="001E7711">
        <w:t xml:space="preserve">огласно </w:t>
      </w:r>
      <w:r w:rsidR="001E7711" w:rsidRPr="001E7711">
        <w:t>Приложени</w:t>
      </w:r>
      <w:r>
        <w:t>ю</w:t>
      </w:r>
      <w:proofErr w:type="gramStart"/>
      <w:r w:rsidR="001E7711" w:rsidRPr="001E7711">
        <w:t xml:space="preserve"> А</w:t>
      </w:r>
      <w:proofErr w:type="gramEnd"/>
      <w:r w:rsidR="00444DF9">
        <w:t xml:space="preserve"> </w:t>
      </w:r>
      <w:r w:rsidR="001E7711" w:rsidRPr="001E7711">
        <w:t>13.1. Реестр скотомогильников, биотермических ям на территории Калужской области</w:t>
      </w:r>
      <w:r>
        <w:t>.</w:t>
      </w:r>
    </w:p>
    <w:p w:rsidR="001E7711" w:rsidRDefault="001E7711" w:rsidP="000B1711">
      <w:pPr>
        <w:pStyle w:val="Main"/>
        <w:spacing w:line="240" w:lineRule="auto"/>
      </w:pPr>
    </w:p>
    <w:p w:rsidR="001E7711" w:rsidRDefault="001E7711" w:rsidP="000B1711">
      <w:pPr>
        <w:pStyle w:val="Main"/>
        <w:spacing w:line="240" w:lineRule="auto"/>
      </w:pPr>
    </w:p>
    <w:p w:rsidR="001E7711" w:rsidRDefault="001E7711">
      <w:pPr>
        <w:spacing w:after="240" w:line="259" w:lineRule="auto"/>
        <w:jc w:val="both"/>
        <w:rPr>
          <w:rFonts w:cs="Tahoma"/>
          <w:szCs w:val="16"/>
        </w:rPr>
      </w:pPr>
      <w:r>
        <w:br w:type="page"/>
      </w:r>
    </w:p>
    <w:p w:rsidR="001E7711" w:rsidRDefault="001E7711" w:rsidP="001E7711">
      <w:pPr>
        <w:pStyle w:val="Main"/>
        <w:spacing w:line="240" w:lineRule="auto"/>
      </w:pPr>
    </w:p>
    <w:p w:rsidR="001E7711" w:rsidRDefault="006F134B" w:rsidP="006F134B">
      <w:pPr>
        <w:pStyle w:val="Main"/>
        <w:spacing w:line="240" w:lineRule="auto"/>
        <w:jc w:val="right"/>
      </w:pPr>
      <w:r>
        <w:t>Таблица 5</w:t>
      </w:r>
    </w:p>
    <w:tbl>
      <w:tblPr>
        <w:tblStyle w:val="affc"/>
        <w:tblW w:w="0" w:type="auto"/>
        <w:tblLook w:val="04A0" w:firstRow="1" w:lastRow="0" w:firstColumn="1" w:lastColumn="0" w:noHBand="0" w:noVBand="1"/>
      </w:tblPr>
      <w:tblGrid>
        <w:gridCol w:w="426"/>
        <w:gridCol w:w="1156"/>
        <w:gridCol w:w="949"/>
        <w:gridCol w:w="921"/>
        <w:gridCol w:w="1207"/>
        <w:gridCol w:w="1233"/>
        <w:gridCol w:w="1155"/>
        <w:gridCol w:w="1225"/>
        <w:gridCol w:w="1586"/>
      </w:tblGrid>
      <w:tr w:rsidR="001E7711" w:rsidTr="005471F0">
        <w:tc>
          <w:tcPr>
            <w:tcW w:w="639" w:type="dxa"/>
          </w:tcPr>
          <w:p w:rsidR="001E7711" w:rsidRPr="00E055D0" w:rsidRDefault="001E7711" w:rsidP="001E7711">
            <w:pPr>
              <w:jc w:val="center"/>
              <w:rPr>
                <w:b/>
                <w:bCs/>
                <w:color w:val="000000"/>
                <w:sz w:val="20"/>
                <w:szCs w:val="20"/>
              </w:rPr>
            </w:pPr>
            <w:r>
              <w:rPr>
                <w:b/>
                <w:bCs/>
                <w:color w:val="000000"/>
                <w:sz w:val="20"/>
                <w:szCs w:val="20"/>
                <w:lang w:val="en-US"/>
              </w:rPr>
              <w:t xml:space="preserve">N </w:t>
            </w:r>
            <w:r>
              <w:rPr>
                <w:b/>
                <w:bCs/>
                <w:color w:val="000000"/>
                <w:sz w:val="20"/>
                <w:szCs w:val="20"/>
              </w:rPr>
              <w:t>п.п.</w:t>
            </w:r>
          </w:p>
        </w:tc>
        <w:tc>
          <w:tcPr>
            <w:tcW w:w="1728" w:type="dxa"/>
          </w:tcPr>
          <w:p w:rsidR="001E7711" w:rsidRDefault="001E7711" w:rsidP="001E7711">
            <w:pPr>
              <w:jc w:val="center"/>
            </w:pPr>
            <w:r w:rsidRPr="00E055D0">
              <w:rPr>
                <w:b/>
                <w:bCs/>
                <w:color w:val="000000"/>
                <w:sz w:val="20"/>
                <w:szCs w:val="20"/>
              </w:rPr>
              <w:t>Муниципальное образование</w:t>
            </w:r>
          </w:p>
        </w:tc>
        <w:tc>
          <w:tcPr>
            <w:tcW w:w="1455" w:type="dxa"/>
          </w:tcPr>
          <w:p w:rsidR="001E7711" w:rsidRPr="00E055D0" w:rsidRDefault="001E7711" w:rsidP="001E7711">
            <w:pPr>
              <w:jc w:val="center"/>
              <w:rPr>
                <w:b/>
                <w:bCs/>
                <w:color w:val="000000"/>
                <w:sz w:val="20"/>
                <w:szCs w:val="20"/>
              </w:rPr>
            </w:pPr>
            <w:r w:rsidRPr="00E055D0">
              <w:rPr>
                <w:b/>
                <w:bCs/>
                <w:color w:val="000000"/>
                <w:sz w:val="20"/>
                <w:szCs w:val="20"/>
              </w:rPr>
              <w:t>Населенный пункт (город, поселок, село, деревня, хутор)</w:t>
            </w:r>
          </w:p>
        </w:tc>
        <w:tc>
          <w:tcPr>
            <w:tcW w:w="1420" w:type="dxa"/>
          </w:tcPr>
          <w:p w:rsidR="001E7711" w:rsidRDefault="001E7711" w:rsidP="001E7711">
            <w:pPr>
              <w:jc w:val="center"/>
            </w:pPr>
            <w:r w:rsidRPr="00E055D0">
              <w:rPr>
                <w:b/>
                <w:bCs/>
                <w:color w:val="000000"/>
                <w:sz w:val="20"/>
                <w:szCs w:val="20"/>
              </w:rPr>
              <w:t>Расстояние от населенного пункта</w:t>
            </w:r>
          </w:p>
        </w:tc>
        <w:tc>
          <w:tcPr>
            <w:tcW w:w="1786" w:type="dxa"/>
          </w:tcPr>
          <w:p w:rsidR="001E7711" w:rsidRDefault="001E7711" w:rsidP="001E7711">
            <w:pPr>
              <w:jc w:val="center"/>
            </w:pPr>
            <w:r w:rsidRPr="00E055D0">
              <w:rPr>
                <w:b/>
                <w:bCs/>
                <w:color w:val="000000"/>
                <w:sz w:val="20"/>
                <w:szCs w:val="20"/>
              </w:rPr>
              <w:t>Географические координаты</w:t>
            </w:r>
          </w:p>
        </w:tc>
        <w:tc>
          <w:tcPr>
            <w:tcW w:w="1829" w:type="dxa"/>
          </w:tcPr>
          <w:p w:rsidR="001E7711" w:rsidRDefault="001E7711" w:rsidP="001E7711">
            <w:pPr>
              <w:jc w:val="center"/>
            </w:pPr>
            <w:r w:rsidRPr="00E055D0">
              <w:rPr>
                <w:b/>
                <w:bCs/>
                <w:color w:val="000000"/>
                <w:sz w:val="20"/>
                <w:szCs w:val="20"/>
              </w:rPr>
              <w:t>Площадь скотомогильника (кв.м.)</w:t>
            </w:r>
          </w:p>
        </w:tc>
        <w:tc>
          <w:tcPr>
            <w:tcW w:w="1727" w:type="dxa"/>
          </w:tcPr>
          <w:p w:rsidR="001E7711" w:rsidRDefault="001E7711" w:rsidP="001E7711">
            <w:pPr>
              <w:jc w:val="center"/>
            </w:pPr>
            <w:r w:rsidRPr="00E055D0">
              <w:rPr>
                <w:b/>
                <w:bCs/>
                <w:color w:val="000000"/>
                <w:sz w:val="20"/>
                <w:szCs w:val="20"/>
              </w:rPr>
              <w:t>Количество биотермических ям</w:t>
            </w:r>
          </w:p>
        </w:tc>
        <w:tc>
          <w:tcPr>
            <w:tcW w:w="1819" w:type="dxa"/>
          </w:tcPr>
          <w:p w:rsidR="001E7711" w:rsidRDefault="001E7711" w:rsidP="001E7711">
            <w:pPr>
              <w:jc w:val="center"/>
            </w:pPr>
            <w:r w:rsidRPr="00E055D0">
              <w:rPr>
                <w:b/>
                <w:bCs/>
                <w:color w:val="000000"/>
                <w:sz w:val="20"/>
                <w:szCs w:val="20"/>
              </w:rPr>
              <w:t>Первое захоронение биологических отходов в скотомогильнике (год)</w:t>
            </w:r>
          </w:p>
        </w:tc>
        <w:tc>
          <w:tcPr>
            <w:tcW w:w="2383" w:type="dxa"/>
          </w:tcPr>
          <w:p w:rsidR="001E7711" w:rsidRDefault="001E7711" w:rsidP="001E7711">
            <w:pPr>
              <w:jc w:val="center"/>
            </w:pPr>
            <w:r w:rsidRPr="00E055D0">
              <w:rPr>
                <w:b/>
                <w:bCs/>
                <w:color w:val="000000"/>
                <w:sz w:val="20"/>
                <w:szCs w:val="20"/>
              </w:rPr>
              <w:t>Действующий скотомогильник или "законсервированный"</w:t>
            </w:r>
          </w:p>
        </w:tc>
      </w:tr>
      <w:tr w:rsidR="001E7711" w:rsidTr="005471F0">
        <w:tc>
          <w:tcPr>
            <w:tcW w:w="639" w:type="dxa"/>
            <w:vAlign w:val="center"/>
          </w:tcPr>
          <w:p w:rsidR="001E7711" w:rsidRPr="00E055D0" w:rsidRDefault="001E7711" w:rsidP="005471F0">
            <w:pPr>
              <w:jc w:val="center"/>
              <w:rPr>
                <w:i/>
                <w:iCs/>
                <w:sz w:val="20"/>
                <w:szCs w:val="20"/>
              </w:rPr>
            </w:pPr>
            <w:r>
              <w:rPr>
                <w:i/>
                <w:iCs/>
                <w:sz w:val="20"/>
                <w:szCs w:val="20"/>
              </w:rPr>
              <w:t>1</w:t>
            </w:r>
          </w:p>
        </w:tc>
        <w:tc>
          <w:tcPr>
            <w:tcW w:w="1728" w:type="dxa"/>
            <w:vAlign w:val="center"/>
          </w:tcPr>
          <w:p w:rsidR="001E7711" w:rsidRPr="00E055D0" w:rsidRDefault="001E7711" w:rsidP="005471F0">
            <w:pPr>
              <w:jc w:val="center"/>
              <w:rPr>
                <w:i/>
                <w:iCs/>
                <w:sz w:val="20"/>
                <w:szCs w:val="20"/>
              </w:rPr>
            </w:pPr>
            <w:r w:rsidRPr="00E055D0">
              <w:rPr>
                <w:i/>
                <w:iCs/>
                <w:sz w:val="20"/>
                <w:szCs w:val="20"/>
              </w:rPr>
              <w:t>село Сабуровщино</w:t>
            </w:r>
          </w:p>
        </w:tc>
        <w:tc>
          <w:tcPr>
            <w:tcW w:w="1455" w:type="dxa"/>
            <w:vAlign w:val="center"/>
          </w:tcPr>
          <w:p w:rsidR="001E7711" w:rsidRPr="00E055D0" w:rsidRDefault="001E7711" w:rsidP="005471F0">
            <w:pPr>
              <w:jc w:val="center"/>
              <w:rPr>
                <w:i/>
                <w:iCs/>
                <w:sz w:val="20"/>
                <w:szCs w:val="20"/>
              </w:rPr>
            </w:pPr>
            <w:r w:rsidRPr="00E055D0">
              <w:rPr>
                <w:i/>
                <w:iCs/>
                <w:sz w:val="20"/>
                <w:szCs w:val="20"/>
              </w:rPr>
              <w:t>село Сабуровщино</w:t>
            </w:r>
          </w:p>
        </w:tc>
        <w:tc>
          <w:tcPr>
            <w:tcW w:w="1420" w:type="dxa"/>
            <w:vAlign w:val="center"/>
          </w:tcPr>
          <w:p w:rsidR="001E7711" w:rsidRPr="00E055D0" w:rsidRDefault="001E7711" w:rsidP="005471F0">
            <w:pPr>
              <w:jc w:val="center"/>
              <w:rPr>
                <w:color w:val="000000"/>
                <w:sz w:val="20"/>
                <w:szCs w:val="20"/>
              </w:rPr>
            </w:pPr>
            <w:r w:rsidRPr="00E055D0">
              <w:rPr>
                <w:color w:val="000000"/>
                <w:sz w:val="20"/>
                <w:szCs w:val="20"/>
              </w:rPr>
              <w:br/>
              <w:t xml:space="preserve">0,5 </w:t>
            </w:r>
            <w:proofErr w:type="spellStart"/>
            <w:r w:rsidRPr="00E055D0">
              <w:rPr>
                <w:color w:val="000000"/>
                <w:sz w:val="20"/>
                <w:szCs w:val="20"/>
              </w:rPr>
              <w:t>км</w:t>
            </w:r>
            <w:proofErr w:type="gramStart"/>
            <w:r w:rsidRPr="00E055D0">
              <w:rPr>
                <w:color w:val="000000"/>
                <w:sz w:val="20"/>
                <w:szCs w:val="20"/>
              </w:rPr>
              <w:t>.н</w:t>
            </w:r>
            <w:proofErr w:type="gramEnd"/>
            <w:r w:rsidRPr="00E055D0">
              <w:rPr>
                <w:color w:val="000000"/>
                <w:sz w:val="20"/>
                <w:szCs w:val="20"/>
              </w:rPr>
              <w:t>а</w:t>
            </w:r>
            <w:proofErr w:type="spellEnd"/>
            <w:r w:rsidRPr="00E055D0">
              <w:rPr>
                <w:color w:val="000000"/>
                <w:sz w:val="20"/>
                <w:szCs w:val="20"/>
              </w:rPr>
              <w:t xml:space="preserve"> юг</w:t>
            </w:r>
          </w:p>
        </w:tc>
        <w:tc>
          <w:tcPr>
            <w:tcW w:w="1786" w:type="dxa"/>
            <w:vAlign w:val="center"/>
          </w:tcPr>
          <w:p w:rsidR="001E7711" w:rsidRPr="00E055D0" w:rsidRDefault="001E7711" w:rsidP="005471F0">
            <w:pPr>
              <w:jc w:val="center"/>
              <w:rPr>
                <w:color w:val="000000"/>
                <w:sz w:val="20"/>
                <w:szCs w:val="20"/>
              </w:rPr>
            </w:pPr>
            <w:r w:rsidRPr="00E055D0">
              <w:rPr>
                <w:color w:val="000000"/>
                <w:sz w:val="20"/>
                <w:szCs w:val="20"/>
              </w:rPr>
              <w:t>54,25355, 35,40081</w:t>
            </w:r>
          </w:p>
        </w:tc>
        <w:tc>
          <w:tcPr>
            <w:tcW w:w="1829" w:type="dxa"/>
            <w:vAlign w:val="center"/>
          </w:tcPr>
          <w:p w:rsidR="001E7711" w:rsidRPr="00E055D0" w:rsidRDefault="001E7711" w:rsidP="005471F0">
            <w:pPr>
              <w:jc w:val="center"/>
              <w:rPr>
                <w:i/>
                <w:iCs/>
                <w:sz w:val="20"/>
                <w:szCs w:val="20"/>
              </w:rPr>
            </w:pPr>
            <w:r w:rsidRPr="00E055D0">
              <w:rPr>
                <w:i/>
                <w:iCs/>
                <w:sz w:val="20"/>
                <w:szCs w:val="20"/>
              </w:rPr>
              <w:t>100</w:t>
            </w:r>
          </w:p>
        </w:tc>
        <w:tc>
          <w:tcPr>
            <w:tcW w:w="1727" w:type="dxa"/>
            <w:vAlign w:val="center"/>
          </w:tcPr>
          <w:p w:rsidR="001E7711" w:rsidRPr="00E055D0" w:rsidRDefault="001E7711" w:rsidP="005471F0">
            <w:pPr>
              <w:jc w:val="center"/>
              <w:rPr>
                <w:i/>
                <w:iCs/>
                <w:sz w:val="20"/>
                <w:szCs w:val="20"/>
              </w:rPr>
            </w:pPr>
            <w:r w:rsidRPr="00E055D0">
              <w:rPr>
                <w:i/>
                <w:iCs/>
                <w:sz w:val="20"/>
                <w:szCs w:val="20"/>
              </w:rPr>
              <w:t>1</w:t>
            </w:r>
          </w:p>
        </w:tc>
        <w:tc>
          <w:tcPr>
            <w:tcW w:w="1819" w:type="dxa"/>
            <w:vAlign w:val="center"/>
          </w:tcPr>
          <w:p w:rsidR="001E7711" w:rsidRPr="00E055D0" w:rsidRDefault="001E7711" w:rsidP="005471F0">
            <w:pPr>
              <w:jc w:val="center"/>
              <w:rPr>
                <w:i/>
                <w:iCs/>
                <w:sz w:val="20"/>
                <w:szCs w:val="20"/>
              </w:rPr>
            </w:pPr>
            <w:r w:rsidRPr="00E055D0">
              <w:rPr>
                <w:i/>
                <w:iCs/>
                <w:sz w:val="20"/>
                <w:szCs w:val="20"/>
              </w:rPr>
              <w:t>1995</w:t>
            </w:r>
          </w:p>
        </w:tc>
        <w:tc>
          <w:tcPr>
            <w:tcW w:w="2383" w:type="dxa"/>
            <w:vAlign w:val="center"/>
          </w:tcPr>
          <w:p w:rsidR="001E7711" w:rsidRPr="00E055D0" w:rsidRDefault="001E7711" w:rsidP="005471F0">
            <w:pPr>
              <w:jc w:val="center"/>
              <w:rPr>
                <w:i/>
                <w:iCs/>
                <w:sz w:val="20"/>
                <w:szCs w:val="20"/>
              </w:rPr>
            </w:pPr>
            <w:r w:rsidRPr="00E055D0">
              <w:rPr>
                <w:i/>
                <w:iCs/>
                <w:sz w:val="20"/>
                <w:szCs w:val="20"/>
              </w:rPr>
              <w:t>законсервированный</w:t>
            </w:r>
          </w:p>
        </w:tc>
      </w:tr>
      <w:tr w:rsidR="001E7711" w:rsidTr="005471F0">
        <w:tc>
          <w:tcPr>
            <w:tcW w:w="639" w:type="dxa"/>
            <w:vAlign w:val="center"/>
          </w:tcPr>
          <w:p w:rsidR="001E7711" w:rsidRPr="00E055D0" w:rsidRDefault="001E7711" w:rsidP="005471F0">
            <w:pPr>
              <w:jc w:val="center"/>
              <w:rPr>
                <w:i/>
                <w:iCs/>
                <w:sz w:val="20"/>
                <w:szCs w:val="20"/>
              </w:rPr>
            </w:pPr>
            <w:r>
              <w:rPr>
                <w:i/>
                <w:iCs/>
                <w:sz w:val="20"/>
                <w:szCs w:val="20"/>
              </w:rPr>
              <w:t>2</w:t>
            </w:r>
          </w:p>
        </w:tc>
        <w:tc>
          <w:tcPr>
            <w:tcW w:w="1728" w:type="dxa"/>
            <w:vAlign w:val="center"/>
          </w:tcPr>
          <w:p w:rsidR="001E7711" w:rsidRPr="00E055D0" w:rsidRDefault="001E7711" w:rsidP="005471F0">
            <w:pPr>
              <w:jc w:val="center"/>
              <w:rPr>
                <w:i/>
                <w:iCs/>
                <w:sz w:val="20"/>
                <w:szCs w:val="20"/>
              </w:rPr>
            </w:pPr>
            <w:r w:rsidRPr="00E055D0">
              <w:rPr>
                <w:i/>
                <w:iCs/>
                <w:sz w:val="20"/>
                <w:szCs w:val="20"/>
              </w:rPr>
              <w:t>село Утёшево</w:t>
            </w:r>
          </w:p>
        </w:tc>
        <w:tc>
          <w:tcPr>
            <w:tcW w:w="1455" w:type="dxa"/>
            <w:vAlign w:val="center"/>
          </w:tcPr>
          <w:p w:rsidR="001E7711" w:rsidRPr="00E055D0" w:rsidRDefault="001E7711" w:rsidP="005471F0">
            <w:pPr>
              <w:jc w:val="center"/>
              <w:rPr>
                <w:i/>
                <w:iCs/>
                <w:sz w:val="20"/>
                <w:szCs w:val="20"/>
              </w:rPr>
            </w:pPr>
            <w:r w:rsidRPr="00E055D0">
              <w:rPr>
                <w:i/>
                <w:iCs/>
                <w:sz w:val="20"/>
                <w:szCs w:val="20"/>
              </w:rPr>
              <w:t xml:space="preserve">село </w:t>
            </w:r>
            <w:proofErr w:type="spellStart"/>
            <w:r w:rsidRPr="00E055D0">
              <w:rPr>
                <w:i/>
                <w:iCs/>
                <w:sz w:val="20"/>
                <w:szCs w:val="20"/>
              </w:rPr>
              <w:t>Куракино</w:t>
            </w:r>
            <w:proofErr w:type="spellEnd"/>
          </w:p>
        </w:tc>
        <w:tc>
          <w:tcPr>
            <w:tcW w:w="1420" w:type="dxa"/>
            <w:vAlign w:val="center"/>
          </w:tcPr>
          <w:p w:rsidR="001E7711" w:rsidRPr="00E055D0" w:rsidRDefault="001E7711" w:rsidP="005471F0">
            <w:pPr>
              <w:jc w:val="center"/>
              <w:rPr>
                <w:color w:val="000000"/>
                <w:sz w:val="20"/>
                <w:szCs w:val="20"/>
              </w:rPr>
            </w:pPr>
            <w:r w:rsidRPr="00E055D0">
              <w:rPr>
                <w:color w:val="000000"/>
                <w:sz w:val="20"/>
                <w:szCs w:val="20"/>
              </w:rPr>
              <w:t xml:space="preserve">  1,5 </w:t>
            </w:r>
            <w:proofErr w:type="spellStart"/>
            <w:r w:rsidRPr="00E055D0">
              <w:rPr>
                <w:color w:val="000000"/>
                <w:sz w:val="20"/>
                <w:szCs w:val="20"/>
              </w:rPr>
              <w:t>км</w:t>
            </w:r>
            <w:proofErr w:type="gramStart"/>
            <w:r w:rsidRPr="00E055D0">
              <w:rPr>
                <w:color w:val="000000"/>
                <w:sz w:val="20"/>
                <w:szCs w:val="20"/>
              </w:rPr>
              <w:t>.н</w:t>
            </w:r>
            <w:proofErr w:type="gramEnd"/>
            <w:r w:rsidRPr="00E055D0">
              <w:rPr>
                <w:color w:val="000000"/>
                <w:sz w:val="20"/>
                <w:szCs w:val="20"/>
              </w:rPr>
              <w:t>а</w:t>
            </w:r>
            <w:proofErr w:type="spellEnd"/>
            <w:r w:rsidRPr="00E055D0">
              <w:rPr>
                <w:color w:val="000000"/>
                <w:sz w:val="20"/>
                <w:szCs w:val="20"/>
              </w:rPr>
              <w:t xml:space="preserve"> юг</w:t>
            </w:r>
          </w:p>
        </w:tc>
        <w:tc>
          <w:tcPr>
            <w:tcW w:w="1786" w:type="dxa"/>
            <w:vAlign w:val="center"/>
          </w:tcPr>
          <w:p w:rsidR="001E7711" w:rsidRPr="00E055D0" w:rsidRDefault="001E7711" w:rsidP="005471F0">
            <w:pPr>
              <w:jc w:val="center"/>
              <w:rPr>
                <w:color w:val="000000"/>
                <w:sz w:val="20"/>
                <w:szCs w:val="20"/>
              </w:rPr>
            </w:pPr>
            <w:r w:rsidRPr="00E055D0">
              <w:rPr>
                <w:color w:val="000000"/>
                <w:sz w:val="20"/>
                <w:szCs w:val="20"/>
              </w:rPr>
              <w:t>54,29449; 35,48534</w:t>
            </w:r>
          </w:p>
        </w:tc>
        <w:tc>
          <w:tcPr>
            <w:tcW w:w="1829" w:type="dxa"/>
            <w:vAlign w:val="center"/>
          </w:tcPr>
          <w:p w:rsidR="001E7711" w:rsidRPr="00E055D0" w:rsidRDefault="001E7711" w:rsidP="005471F0">
            <w:pPr>
              <w:jc w:val="center"/>
              <w:rPr>
                <w:i/>
                <w:iCs/>
                <w:sz w:val="20"/>
                <w:szCs w:val="20"/>
              </w:rPr>
            </w:pPr>
            <w:r w:rsidRPr="00E055D0">
              <w:rPr>
                <w:i/>
                <w:iCs/>
                <w:sz w:val="20"/>
                <w:szCs w:val="20"/>
              </w:rPr>
              <w:t>100</w:t>
            </w:r>
          </w:p>
        </w:tc>
        <w:tc>
          <w:tcPr>
            <w:tcW w:w="1727" w:type="dxa"/>
            <w:vAlign w:val="center"/>
          </w:tcPr>
          <w:p w:rsidR="001E7711" w:rsidRPr="00E055D0" w:rsidRDefault="001E7711" w:rsidP="005471F0">
            <w:pPr>
              <w:jc w:val="center"/>
              <w:rPr>
                <w:i/>
                <w:iCs/>
                <w:sz w:val="20"/>
                <w:szCs w:val="20"/>
              </w:rPr>
            </w:pPr>
            <w:r w:rsidRPr="00E055D0">
              <w:rPr>
                <w:i/>
                <w:iCs/>
                <w:sz w:val="20"/>
                <w:szCs w:val="20"/>
              </w:rPr>
              <w:t>1</w:t>
            </w:r>
          </w:p>
        </w:tc>
        <w:tc>
          <w:tcPr>
            <w:tcW w:w="1819" w:type="dxa"/>
            <w:vAlign w:val="center"/>
          </w:tcPr>
          <w:p w:rsidR="001E7711" w:rsidRPr="00E055D0" w:rsidRDefault="001E7711" w:rsidP="005471F0">
            <w:pPr>
              <w:jc w:val="center"/>
              <w:rPr>
                <w:i/>
                <w:iCs/>
                <w:sz w:val="20"/>
                <w:szCs w:val="20"/>
              </w:rPr>
            </w:pPr>
            <w:r w:rsidRPr="00E055D0">
              <w:rPr>
                <w:i/>
                <w:iCs/>
                <w:sz w:val="20"/>
                <w:szCs w:val="20"/>
              </w:rPr>
              <w:t>1997</w:t>
            </w:r>
          </w:p>
        </w:tc>
        <w:tc>
          <w:tcPr>
            <w:tcW w:w="2383" w:type="dxa"/>
            <w:vAlign w:val="center"/>
          </w:tcPr>
          <w:p w:rsidR="001E7711" w:rsidRPr="00E055D0" w:rsidRDefault="001E7711" w:rsidP="005471F0">
            <w:pPr>
              <w:jc w:val="center"/>
              <w:rPr>
                <w:i/>
                <w:iCs/>
                <w:sz w:val="20"/>
                <w:szCs w:val="20"/>
              </w:rPr>
            </w:pPr>
            <w:r w:rsidRPr="00E055D0">
              <w:rPr>
                <w:i/>
                <w:iCs/>
                <w:sz w:val="20"/>
                <w:szCs w:val="20"/>
              </w:rPr>
              <w:t>законсервированный</w:t>
            </w:r>
          </w:p>
        </w:tc>
      </w:tr>
      <w:tr w:rsidR="001E7711" w:rsidTr="005471F0">
        <w:tc>
          <w:tcPr>
            <w:tcW w:w="639" w:type="dxa"/>
            <w:vAlign w:val="center"/>
          </w:tcPr>
          <w:p w:rsidR="001E7711" w:rsidRPr="00E055D0" w:rsidRDefault="001E7711" w:rsidP="005471F0">
            <w:pPr>
              <w:jc w:val="center"/>
              <w:rPr>
                <w:i/>
                <w:iCs/>
                <w:sz w:val="20"/>
                <w:szCs w:val="20"/>
              </w:rPr>
            </w:pPr>
            <w:r>
              <w:rPr>
                <w:i/>
                <w:iCs/>
                <w:sz w:val="20"/>
                <w:szCs w:val="20"/>
              </w:rPr>
              <w:t>3</w:t>
            </w:r>
          </w:p>
        </w:tc>
        <w:tc>
          <w:tcPr>
            <w:tcW w:w="1728" w:type="dxa"/>
            <w:vAlign w:val="center"/>
          </w:tcPr>
          <w:p w:rsidR="001E7711" w:rsidRPr="00E055D0" w:rsidRDefault="001E7711" w:rsidP="005471F0">
            <w:pPr>
              <w:jc w:val="center"/>
              <w:rPr>
                <w:i/>
                <w:iCs/>
                <w:sz w:val="20"/>
                <w:szCs w:val="20"/>
              </w:rPr>
            </w:pPr>
            <w:r w:rsidRPr="00E055D0">
              <w:rPr>
                <w:i/>
                <w:iCs/>
                <w:sz w:val="20"/>
                <w:szCs w:val="20"/>
              </w:rPr>
              <w:t>Воротынск</w:t>
            </w:r>
          </w:p>
        </w:tc>
        <w:tc>
          <w:tcPr>
            <w:tcW w:w="1455" w:type="dxa"/>
            <w:vAlign w:val="center"/>
          </w:tcPr>
          <w:p w:rsidR="001E7711" w:rsidRPr="00E055D0" w:rsidRDefault="001E7711" w:rsidP="005471F0">
            <w:pPr>
              <w:jc w:val="center"/>
              <w:rPr>
                <w:i/>
                <w:iCs/>
                <w:sz w:val="20"/>
                <w:szCs w:val="20"/>
              </w:rPr>
            </w:pPr>
            <w:r w:rsidRPr="00E055D0">
              <w:rPr>
                <w:i/>
                <w:iCs/>
                <w:sz w:val="20"/>
                <w:szCs w:val="20"/>
              </w:rPr>
              <w:t>поселок Воротынск</w:t>
            </w:r>
          </w:p>
        </w:tc>
        <w:tc>
          <w:tcPr>
            <w:tcW w:w="1420" w:type="dxa"/>
            <w:vAlign w:val="center"/>
          </w:tcPr>
          <w:p w:rsidR="001E7711" w:rsidRPr="00E055D0" w:rsidRDefault="001E7711" w:rsidP="005471F0">
            <w:pPr>
              <w:jc w:val="center"/>
              <w:rPr>
                <w:color w:val="000000"/>
                <w:sz w:val="20"/>
                <w:szCs w:val="20"/>
              </w:rPr>
            </w:pPr>
            <w:r w:rsidRPr="00E055D0">
              <w:rPr>
                <w:color w:val="000000"/>
                <w:sz w:val="20"/>
                <w:szCs w:val="20"/>
              </w:rPr>
              <w:t>на территории убойного пункта, ул</w:t>
            </w:r>
            <w:proofErr w:type="gramStart"/>
            <w:r w:rsidRPr="00E055D0">
              <w:rPr>
                <w:color w:val="000000"/>
                <w:sz w:val="20"/>
                <w:szCs w:val="20"/>
              </w:rPr>
              <w:t>.Т</w:t>
            </w:r>
            <w:proofErr w:type="gramEnd"/>
            <w:r w:rsidRPr="00E055D0">
              <w:rPr>
                <w:color w:val="000000"/>
                <w:sz w:val="20"/>
                <w:szCs w:val="20"/>
              </w:rPr>
              <w:t>руда</w:t>
            </w:r>
          </w:p>
        </w:tc>
        <w:tc>
          <w:tcPr>
            <w:tcW w:w="1786" w:type="dxa"/>
            <w:vAlign w:val="center"/>
          </w:tcPr>
          <w:p w:rsidR="001E7711" w:rsidRPr="00E055D0" w:rsidRDefault="001E7711" w:rsidP="005471F0">
            <w:pPr>
              <w:jc w:val="center"/>
              <w:rPr>
                <w:i/>
                <w:iCs/>
                <w:sz w:val="20"/>
                <w:szCs w:val="20"/>
              </w:rPr>
            </w:pPr>
            <w:r w:rsidRPr="00E055D0">
              <w:rPr>
                <w:i/>
                <w:iCs/>
                <w:sz w:val="20"/>
                <w:szCs w:val="20"/>
              </w:rPr>
              <w:t>54,28434;36,02551</w:t>
            </w:r>
          </w:p>
        </w:tc>
        <w:tc>
          <w:tcPr>
            <w:tcW w:w="1829" w:type="dxa"/>
            <w:vAlign w:val="center"/>
          </w:tcPr>
          <w:p w:rsidR="001E7711" w:rsidRPr="00E055D0" w:rsidRDefault="001E7711" w:rsidP="005471F0">
            <w:pPr>
              <w:jc w:val="center"/>
              <w:rPr>
                <w:i/>
                <w:iCs/>
                <w:sz w:val="20"/>
                <w:szCs w:val="20"/>
              </w:rPr>
            </w:pPr>
            <w:r w:rsidRPr="00E055D0">
              <w:rPr>
                <w:i/>
                <w:iCs/>
                <w:sz w:val="20"/>
                <w:szCs w:val="20"/>
              </w:rPr>
              <w:t>100</w:t>
            </w:r>
          </w:p>
        </w:tc>
        <w:tc>
          <w:tcPr>
            <w:tcW w:w="1727" w:type="dxa"/>
            <w:vAlign w:val="center"/>
          </w:tcPr>
          <w:p w:rsidR="001E7711" w:rsidRPr="00E055D0" w:rsidRDefault="001E7711" w:rsidP="005471F0">
            <w:pPr>
              <w:jc w:val="center"/>
              <w:rPr>
                <w:i/>
                <w:iCs/>
                <w:sz w:val="20"/>
                <w:szCs w:val="20"/>
              </w:rPr>
            </w:pPr>
            <w:r w:rsidRPr="00E055D0">
              <w:rPr>
                <w:i/>
                <w:iCs/>
                <w:sz w:val="20"/>
                <w:szCs w:val="20"/>
              </w:rPr>
              <w:t>1</w:t>
            </w:r>
          </w:p>
        </w:tc>
        <w:tc>
          <w:tcPr>
            <w:tcW w:w="1819" w:type="dxa"/>
            <w:vAlign w:val="center"/>
          </w:tcPr>
          <w:p w:rsidR="001E7711" w:rsidRPr="00E055D0" w:rsidRDefault="001E7711" w:rsidP="005471F0">
            <w:pPr>
              <w:jc w:val="center"/>
              <w:rPr>
                <w:i/>
                <w:iCs/>
                <w:sz w:val="20"/>
                <w:szCs w:val="20"/>
              </w:rPr>
            </w:pPr>
            <w:r w:rsidRPr="00E055D0">
              <w:rPr>
                <w:i/>
                <w:iCs/>
                <w:sz w:val="20"/>
                <w:szCs w:val="20"/>
              </w:rPr>
              <w:t>1985</w:t>
            </w:r>
          </w:p>
        </w:tc>
        <w:tc>
          <w:tcPr>
            <w:tcW w:w="2383" w:type="dxa"/>
            <w:vAlign w:val="center"/>
          </w:tcPr>
          <w:p w:rsidR="001E7711" w:rsidRPr="00E055D0" w:rsidRDefault="001E7711" w:rsidP="005471F0">
            <w:pPr>
              <w:jc w:val="center"/>
              <w:rPr>
                <w:i/>
                <w:iCs/>
                <w:sz w:val="20"/>
                <w:szCs w:val="20"/>
              </w:rPr>
            </w:pPr>
            <w:r w:rsidRPr="00E055D0">
              <w:rPr>
                <w:i/>
                <w:iCs/>
                <w:sz w:val="20"/>
                <w:szCs w:val="20"/>
              </w:rPr>
              <w:t>законсервированный</w:t>
            </w:r>
          </w:p>
        </w:tc>
      </w:tr>
      <w:tr w:rsidR="001E7711" w:rsidTr="005471F0">
        <w:tc>
          <w:tcPr>
            <w:tcW w:w="639" w:type="dxa"/>
            <w:vAlign w:val="center"/>
          </w:tcPr>
          <w:p w:rsidR="001E7711" w:rsidRPr="00E055D0" w:rsidRDefault="001E7711" w:rsidP="005471F0">
            <w:pPr>
              <w:jc w:val="center"/>
              <w:rPr>
                <w:i/>
                <w:iCs/>
                <w:sz w:val="20"/>
                <w:szCs w:val="20"/>
              </w:rPr>
            </w:pPr>
            <w:r>
              <w:rPr>
                <w:i/>
                <w:iCs/>
                <w:sz w:val="20"/>
                <w:szCs w:val="20"/>
              </w:rPr>
              <w:t>4</w:t>
            </w:r>
          </w:p>
        </w:tc>
        <w:tc>
          <w:tcPr>
            <w:tcW w:w="1728" w:type="dxa"/>
            <w:vAlign w:val="center"/>
          </w:tcPr>
          <w:p w:rsidR="001E7711" w:rsidRPr="00E055D0" w:rsidRDefault="001E7711" w:rsidP="005471F0">
            <w:pPr>
              <w:jc w:val="center"/>
              <w:rPr>
                <w:i/>
                <w:iCs/>
                <w:sz w:val="20"/>
                <w:szCs w:val="20"/>
              </w:rPr>
            </w:pPr>
            <w:r w:rsidRPr="00E055D0">
              <w:rPr>
                <w:i/>
                <w:iCs/>
                <w:sz w:val="20"/>
                <w:szCs w:val="20"/>
              </w:rPr>
              <w:t>село Бабынино</w:t>
            </w:r>
          </w:p>
        </w:tc>
        <w:tc>
          <w:tcPr>
            <w:tcW w:w="1455" w:type="dxa"/>
            <w:vAlign w:val="center"/>
          </w:tcPr>
          <w:p w:rsidR="001E7711" w:rsidRPr="00E055D0" w:rsidRDefault="001E7711" w:rsidP="005471F0">
            <w:pPr>
              <w:jc w:val="center"/>
              <w:rPr>
                <w:i/>
                <w:iCs/>
                <w:sz w:val="20"/>
                <w:szCs w:val="20"/>
              </w:rPr>
            </w:pPr>
            <w:r w:rsidRPr="00E055D0">
              <w:rPr>
                <w:i/>
                <w:iCs/>
                <w:sz w:val="20"/>
                <w:szCs w:val="20"/>
              </w:rPr>
              <w:t xml:space="preserve">деревня </w:t>
            </w:r>
            <w:proofErr w:type="spellStart"/>
            <w:r w:rsidRPr="00E055D0">
              <w:rPr>
                <w:i/>
                <w:iCs/>
                <w:sz w:val="20"/>
                <w:szCs w:val="20"/>
              </w:rPr>
              <w:t>Хвалово</w:t>
            </w:r>
            <w:proofErr w:type="spellEnd"/>
          </w:p>
        </w:tc>
        <w:tc>
          <w:tcPr>
            <w:tcW w:w="1420" w:type="dxa"/>
            <w:vAlign w:val="center"/>
          </w:tcPr>
          <w:p w:rsidR="001E7711" w:rsidRPr="00E055D0" w:rsidRDefault="001E7711" w:rsidP="005471F0">
            <w:pPr>
              <w:jc w:val="center"/>
              <w:rPr>
                <w:color w:val="000000"/>
                <w:sz w:val="20"/>
                <w:szCs w:val="20"/>
              </w:rPr>
            </w:pPr>
            <w:r w:rsidRPr="00E055D0">
              <w:rPr>
                <w:color w:val="000000"/>
                <w:sz w:val="20"/>
                <w:szCs w:val="20"/>
              </w:rPr>
              <w:t xml:space="preserve">1,0 км. На юг </w:t>
            </w:r>
          </w:p>
        </w:tc>
        <w:tc>
          <w:tcPr>
            <w:tcW w:w="1786" w:type="dxa"/>
            <w:vAlign w:val="center"/>
          </w:tcPr>
          <w:p w:rsidR="001E7711" w:rsidRPr="00E055D0" w:rsidRDefault="001E7711" w:rsidP="005471F0">
            <w:pPr>
              <w:jc w:val="center"/>
              <w:rPr>
                <w:i/>
                <w:iCs/>
                <w:color w:val="000000"/>
                <w:sz w:val="20"/>
                <w:szCs w:val="20"/>
              </w:rPr>
            </w:pPr>
            <w:r w:rsidRPr="00E055D0">
              <w:rPr>
                <w:i/>
                <w:iCs/>
                <w:color w:val="000000"/>
                <w:sz w:val="20"/>
                <w:szCs w:val="20"/>
              </w:rPr>
              <w:t>54,39041;35,7977</w:t>
            </w:r>
          </w:p>
        </w:tc>
        <w:tc>
          <w:tcPr>
            <w:tcW w:w="1829" w:type="dxa"/>
            <w:vAlign w:val="center"/>
          </w:tcPr>
          <w:p w:rsidR="001E7711" w:rsidRPr="00E055D0" w:rsidRDefault="001E7711" w:rsidP="005471F0">
            <w:pPr>
              <w:jc w:val="center"/>
              <w:rPr>
                <w:i/>
                <w:iCs/>
                <w:sz w:val="20"/>
                <w:szCs w:val="20"/>
              </w:rPr>
            </w:pPr>
            <w:r w:rsidRPr="00E055D0">
              <w:rPr>
                <w:i/>
                <w:iCs/>
                <w:sz w:val="20"/>
                <w:szCs w:val="20"/>
              </w:rPr>
              <w:t>100</w:t>
            </w:r>
          </w:p>
        </w:tc>
        <w:tc>
          <w:tcPr>
            <w:tcW w:w="1727" w:type="dxa"/>
            <w:vAlign w:val="center"/>
          </w:tcPr>
          <w:p w:rsidR="001E7711" w:rsidRPr="00E055D0" w:rsidRDefault="001E7711" w:rsidP="005471F0">
            <w:pPr>
              <w:jc w:val="center"/>
              <w:rPr>
                <w:i/>
                <w:iCs/>
                <w:sz w:val="20"/>
                <w:szCs w:val="20"/>
              </w:rPr>
            </w:pPr>
            <w:r w:rsidRPr="00E055D0">
              <w:rPr>
                <w:i/>
                <w:iCs/>
                <w:sz w:val="20"/>
                <w:szCs w:val="20"/>
              </w:rPr>
              <w:t>1</w:t>
            </w:r>
          </w:p>
        </w:tc>
        <w:tc>
          <w:tcPr>
            <w:tcW w:w="1819" w:type="dxa"/>
            <w:vAlign w:val="center"/>
          </w:tcPr>
          <w:p w:rsidR="001E7711" w:rsidRPr="00E055D0" w:rsidRDefault="001E7711" w:rsidP="005471F0">
            <w:pPr>
              <w:jc w:val="center"/>
              <w:rPr>
                <w:i/>
                <w:iCs/>
                <w:sz w:val="20"/>
                <w:szCs w:val="20"/>
              </w:rPr>
            </w:pPr>
            <w:r w:rsidRPr="00E055D0">
              <w:rPr>
                <w:i/>
                <w:iCs/>
                <w:sz w:val="20"/>
                <w:szCs w:val="20"/>
              </w:rPr>
              <w:t>1992</w:t>
            </w:r>
          </w:p>
        </w:tc>
        <w:tc>
          <w:tcPr>
            <w:tcW w:w="2383" w:type="dxa"/>
            <w:vAlign w:val="center"/>
          </w:tcPr>
          <w:p w:rsidR="001E7711" w:rsidRPr="00E055D0" w:rsidRDefault="001E7711" w:rsidP="005471F0">
            <w:pPr>
              <w:jc w:val="center"/>
              <w:rPr>
                <w:i/>
                <w:iCs/>
                <w:sz w:val="20"/>
                <w:szCs w:val="20"/>
              </w:rPr>
            </w:pPr>
            <w:r w:rsidRPr="00E055D0">
              <w:rPr>
                <w:i/>
                <w:iCs/>
                <w:sz w:val="20"/>
                <w:szCs w:val="20"/>
              </w:rPr>
              <w:t>законсервированный</w:t>
            </w:r>
          </w:p>
        </w:tc>
      </w:tr>
      <w:tr w:rsidR="001E7711" w:rsidTr="005471F0">
        <w:tc>
          <w:tcPr>
            <w:tcW w:w="639" w:type="dxa"/>
            <w:vAlign w:val="center"/>
          </w:tcPr>
          <w:p w:rsidR="001E7711" w:rsidRPr="00E055D0" w:rsidRDefault="001E7711" w:rsidP="005471F0">
            <w:pPr>
              <w:jc w:val="center"/>
              <w:rPr>
                <w:i/>
                <w:iCs/>
                <w:sz w:val="20"/>
                <w:szCs w:val="20"/>
              </w:rPr>
            </w:pPr>
            <w:r>
              <w:rPr>
                <w:i/>
                <w:iCs/>
                <w:sz w:val="20"/>
                <w:szCs w:val="20"/>
              </w:rPr>
              <w:t>5</w:t>
            </w:r>
          </w:p>
        </w:tc>
        <w:tc>
          <w:tcPr>
            <w:tcW w:w="1728" w:type="dxa"/>
            <w:vAlign w:val="center"/>
          </w:tcPr>
          <w:p w:rsidR="001E7711" w:rsidRPr="00E055D0" w:rsidRDefault="001E7711" w:rsidP="005471F0">
            <w:pPr>
              <w:jc w:val="center"/>
              <w:rPr>
                <w:i/>
                <w:iCs/>
                <w:sz w:val="20"/>
                <w:szCs w:val="20"/>
              </w:rPr>
            </w:pPr>
            <w:r w:rsidRPr="00E055D0">
              <w:rPr>
                <w:i/>
                <w:iCs/>
                <w:sz w:val="20"/>
                <w:szCs w:val="20"/>
              </w:rPr>
              <w:t>село Бабынино</w:t>
            </w:r>
          </w:p>
        </w:tc>
        <w:tc>
          <w:tcPr>
            <w:tcW w:w="1455" w:type="dxa"/>
            <w:vAlign w:val="center"/>
          </w:tcPr>
          <w:p w:rsidR="001E7711" w:rsidRPr="00E055D0" w:rsidRDefault="001E7711" w:rsidP="005471F0">
            <w:pPr>
              <w:jc w:val="center"/>
              <w:rPr>
                <w:i/>
                <w:iCs/>
                <w:sz w:val="20"/>
                <w:szCs w:val="20"/>
              </w:rPr>
            </w:pPr>
            <w:r w:rsidRPr="00E055D0">
              <w:rPr>
                <w:i/>
                <w:iCs/>
                <w:sz w:val="20"/>
                <w:szCs w:val="20"/>
              </w:rPr>
              <w:t xml:space="preserve">деревня </w:t>
            </w:r>
            <w:proofErr w:type="spellStart"/>
            <w:r w:rsidRPr="00E055D0">
              <w:rPr>
                <w:i/>
                <w:iCs/>
                <w:sz w:val="20"/>
                <w:szCs w:val="20"/>
              </w:rPr>
              <w:t>Лапино</w:t>
            </w:r>
            <w:proofErr w:type="spellEnd"/>
          </w:p>
        </w:tc>
        <w:tc>
          <w:tcPr>
            <w:tcW w:w="1420" w:type="dxa"/>
            <w:vAlign w:val="center"/>
          </w:tcPr>
          <w:p w:rsidR="001E7711" w:rsidRPr="00E055D0" w:rsidRDefault="001E7711" w:rsidP="005471F0">
            <w:pPr>
              <w:jc w:val="center"/>
              <w:rPr>
                <w:color w:val="000000"/>
                <w:sz w:val="20"/>
                <w:szCs w:val="20"/>
              </w:rPr>
            </w:pPr>
            <w:r w:rsidRPr="00E055D0">
              <w:rPr>
                <w:color w:val="000000"/>
                <w:sz w:val="20"/>
                <w:szCs w:val="20"/>
              </w:rPr>
              <w:t xml:space="preserve">1 </w:t>
            </w:r>
            <w:proofErr w:type="spellStart"/>
            <w:r w:rsidRPr="00E055D0">
              <w:rPr>
                <w:color w:val="000000"/>
                <w:sz w:val="20"/>
                <w:szCs w:val="20"/>
              </w:rPr>
              <w:t>км</w:t>
            </w:r>
            <w:proofErr w:type="gramStart"/>
            <w:r w:rsidRPr="00E055D0">
              <w:rPr>
                <w:color w:val="000000"/>
                <w:sz w:val="20"/>
                <w:szCs w:val="20"/>
              </w:rPr>
              <w:t>.ю</w:t>
            </w:r>
            <w:proofErr w:type="gramEnd"/>
            <w:r w:rsidRPr="00E055D0">
              <w:rPr>
                <w:color w:val="000000"/>
                <w:sz w:val="20"/>
                <w:szCs w:val="20"/>
              </w:rPr>
              <w:t>жнее</w:t>
            </w:r>
            <w:proofErr w:type="spellEnd"/>
            <w:r w:rsidRPr="00E055D0">
              <w:rPr>
                <w:color w:val="000000"/>
                <w:sz w:val="20"/>
                <w:szCs w:val="20"/>
              </w:rPr>
              <w:t xml:space="preserve"> речки </w:t>
            </w:r>
            <w:proofErr w:type="spellStart"/>
            <w:r w:rsidRPr="00E055D0">
              <w:rPr>
                <w:color w:val="000000"/>
                <w:sz w:val="20"/>
                <w:szCs w:val="20"/>
              </w:rPr>
              <w:t>Высса</w:t>
            </w:r>
            <w:proofErr w:type="spellEnd"/>
          </w:p>
        </w:tc>
        <w:tc>
          <w:tcPr>
            <w:tcW w:w="1786" w:type="dxa"/>
            <w:vAlign w:val="center"/>
          </w:tcPr>
          <w:p w:rsidR="001E7711" w:rsidRPr="00E055D0" w:rsidRDefault="001E7711" w:rsidP="005471F0">
            <w:pPr>
              <w:jc w:val="center"/>
              <w:rPr>
                <w:i/>
                <w:iCs/>
                <w:color w:val="000000"/>
                <w:sz w:val="20"/>
                <w:szCs w:val="20"/>
              </w:rPr>
            </w:pPr>
            <w:r w:rsidRPr="00E055D0">
              <w:rPr>
                <w:i/>
                <w:iCs/>
                <w:color w:val="000000"/>
                <w:sz w:val="20"/>
                <w:szCs w:val="20"/>
              </w:rPr>
              <w:t>54,37426; 35,84331</w:t>
            </w:r>
          </w:p>
        </w:tc>
        <w:tc>
          <w:tcPr>
            <w:tcW w:w="1829" w:type="dxa"/>
            <w:vAlign w:val="center"/>
          </w:tcPr>
          <w:p w:rsidR="001E7711" w:rsidRPr="00E055D0" w:rsidRDefault="001E7711" w:rsidP="005471F0">
            <w:pPr>
              <w:jc w:val="center"/>
              <w:rPr>
                <w:i/>
                <w:iCs/>
                <w:sz w:val="20"/>
                <w:szCs w:val="20"/>
              </w:rPr>
            </w:pPr>
            <w:r w:rsidRPr="00E055D0">
              <w:rPr>
                <w:i/>
                <w:iCs/>
                <w:sz w:val="20"/>
                <w:szCs w:val="20"/>
              </w:rPr>
              <w:t>100</w:t>
            </w:r>
          </w:p>
        </w:tc>
        <w:tc>
          <w:tcPr>
            <w:tcW w:w="1727" w:type="dxa"/>
            <w:vAlign w:val="center"/>
          </w:tcPr>
          <w:p w:rsidR="001E7711" w:rsidRPr="00E055D0" w:rsidRDefault="001E7711" w:rsidP="005471F0">
            <w:pPr>
              <w:jc w:val="center"/>
              <w:rPr>
                <w:i/>
                <w:iCs/>
                <w:sz w:val="20"/>
                <w:szCs w:val="20"/>
              </w:rPr>
            </w:pPr>
            <w:r w:rsidRPr="00E055D0">
              <w:rPr>
                <w:i/>
                <w:iCs/>
                <w:sz w:val="20"/>
                <w:szCs w:val="20"/>
              </w:rPr>
              <w:t>1</w:t>
            </w:r>
          </w:p>
        </w:tc>
        <w:tc>
          <w:tcPr>
            <w:tcW w:w="1819" w:type="dxa"/>
            <w:vAlign w:val="center"/>
          </w:tcPr>
          <w:p w:rsidR="001E7711" w:rsidRPr="00E055D0" w:rsidRDefault="001E7711" w:rsidP="005471F0">
            <w:pPr>
              <w:jc w:val="center"/>
              <w:rPr>
                <w:i/>
                <w:iCs/>
                <w:sz w:val="20"/>
                <w:szCs w:val="20"/>
              </w:rPr>
            </w:pPr>
            <w:r w:rsidRPr="00E055D0">
              <w:rPr>
                <w:i/>
                <w:iCs/>
                <w:sz w:val="20"/>
                <w:szCs w:val="20"/>
              </w:rPr>
              <w:t>1995</w:t>
            </w:r>
          </w:p>
        </w:tc>
        <w:tc>
          <w:tcPr>
            <w:tcW w:w="2383" w:type="dxa"/>
            <w:vAlign w:val="center"/>
          </w:tcPr>
          <w:p w:rsidR="001E7711" w:rsidRPr="00E055D0" w:rsidRDefault="001E7711" w:rsidP="005471F0">
            <w:pPr>
              <w:jc w:val="center"/>
              <w:rPr>
                <w:i/>
                <w:iCs/>
                <w:sz w:val="20"/>
                <w:szCs w:val="20"/>
              </w:rPr>
            </w:pPr>
            <w:r w:rsidRPr="00E055D0">
              <w:rPr>
                <w:i/>
                <w:iCs/>
                <w:sz w:val="20"/>
                <w:szCs w:val="20"/>
              </w:rPr>
              <w:t>законсервированный</w:t>
            </w:r>
          </w:p>
        </w:tc>
      </w:tr>
      <w:tr w:rsidR="001E7711" w:rsidTr="005471F0">
        <w:tc>
          <w:tcPr>
            <w:tcW w:w="639" w:type="dxa"/>
            <w:vAlign w:val="center"/>
          </w:tcPr>
          <w:p w:rsidR="001E7711" w:rsidRPr="00E055D0" w:rsidRDefault="001E7711" w:rsidP="005471F0">
            <w:pPr>
              <w:jc w:val="center"/>
              <w:rPr>
                <w:i/>
                <w:iCs/>
                <w:sz w:val="20"/>
                <w:szCs w:val="20"/>
              </w:rPr>
            </w:pPr>
            <w:r>
              <w:rPr>
                <w:i/>
                <w:iCs/>
                <w:sz w:val="20"/>
                <w:szCs w:val="20"/>
              </w:rPr>
              <w:t>6</w:t>
            </w:r>
          </w:p>
        </w:tc>
        <w:tc>
          <w:tcPr>
            <w:tcW w:w="1728" w:type="dxa"/>
            <w:vAlign w:val="center"/>
          </w:tcPr>
          <w:p w:rsidR="001E7711" w:rsidRPr="00E055D0" w:rsidRDefault="001E7711" w:rsidP="005471F0">
            <w:pPr>
              <w:jc w:val="center"/>
              <w:rPr>
                <w:i/>
                <w:iCs/>
                <w:sz w:val="20"/>
                <w:szCs w:val="20"/>
              </w:rPr>
            </w:pPr>
            <w:r w:rsidRPr="00E055D0">
              <w:rPr>
                <w:i/>
                <w:iCs/>
                <w:sz w:val="20"/>
                <w:szCs w:val="20"/>
              </w:rPr>
              <w:t xml:space="preserve">село </w:t>
            </w:r>
            <w:r w:rsidR="005471F0">
              <w:rPr>
                <w:i/>
                <w:iCs/>
                <w:sz w:val="20"/>
                <w:szCs w:val="20"/>
              </w:rPr>
              <w:t>Муромцево</w:t>
            </w:r>
          </w:p>
        </w:tc>
        <w:tc>
          <w:tcPr>
            <w:tcW w:w="1455" w:type="dxa"/>
            <w:vAlign w:val="center"/>
          </w:tcPr>
          <w:p w:rsidR="001E7711" w:rsidRPr="00E055D0" w:rsidRDefault="001E7711" w:rsidP="005471F0">
            <w:pPr>
              <w:jc w:val="center"/>
              <w:rPr>
                <w:i/>
                <w:iCs/>
                <w:sz w:val="20"/>
                <w:szCs w:val="20"/>
              </w:rPr>
            </w:pPr>
            <w:r w:rsidRPr="00E055D0">
              <w:rPr>
                <w:i/>
                <w:iCs/>
                <w:sz w:val="20"/>
                <w:szCs w:val="20"/>
              </w:rPr>
              <w:t>деревня Тырново</w:t>
            </w:r>
          </w:p>
        </w:tc>
        <w:tc>
          <w:tcPr>
            <w:tcW w:w="1420" w:type="dxa"/>
            <w:vAlign w:val="center"/>
          </w:tcPr>
          <w:p w:rsidR="001E7711" w:rsidRPr="00E055D0" w:rsidRDefault="001E7711" w:rsidP="005471F0">
            <w:pPr>
              <w:jc w:val="center"/>
              <w:rPr>
                <w:color w:val="000000"/>
                <w:sz w:val="20"/>
                <w:szCs w:val="20"/>
              </w:rPr>
            </w:pPr>
            <w:r w:rsidRPr="00E055D0">
              <w:rPr>
                <w:color w:val="000000"/>
                <w:sz w:val="20"/>
                <w:szCs w:val="20"/>
              </w:rPr>
              <w:t>0,7 км. На восток</w:t>
            </w:r>
          </w:p>
        </w:tc>
        <w:tc>
          <w:tcPr>
            <w:tcW w:w="1786" w:type="dxa"/>
            <w:vAlign w:val="center"/>
          </w:tcPr>
          <w:p w:rsidR="001E7711" w:rsidRPr="00E055D0" w:rsidRDefault="001E7711" w:rsidP="005471F0">
            <w:pPr>
              <w:jc w:val="center"/>
              <w:rPr>
                <w:i/>
                <w:iCs/>
                <w:sz w:val="20"/>
                <w:szCs w:val="20"/>
              </w:rPr>
            </w:pPr>
            <w:r w:rsidRPr="00E055D0">
              <w:rPr>
                <w:i/>
                <w:iCs/>
                <w:sz w:val="20"/>
                <w:szCs w:val="20"/>
              </w:rPr>
              <w:t>54,25526; 35,46096</w:t>
            </w:r>
          </w:p>
        </w:tc>
        <w:tc>
          <w:tcPr>
            <w:tcW w:w="1829" w:type="dxa"/>
            <w:vAlign w:val="center"/>
          </w:tcPr>
          <w:p w:rsidR="001E7711" w:rsidRPr="00E055D0" w:rsidRDefault="001E7711" w:rsidP="005471F0">
            <w:pPr>
              <w:jc w:val="center"/>
              <w:rPr>
                <w:i/>
                <w:iCs/>
                <w:sz w:val="20"/>
                <w:szCs w:val="20"/>
              </w:rPr>
            </w:pPr>
            <w:r w:rsidRPr="00E055D0">
              <w:rPr>
                <w:i/>
                <w:iCs/>
                <w:sz w:val="20"/>
                <w:szCs w:val="20"/>
              </w:rPr>
              <w:t>100</w:t>
            </w:r>
          </w:p>
        </w:tc>
        <w:tc>
          <w:tcPr>
            <w:tcW w:w="1727" w:type="dxa"/>
            <w:vAlign w:val="center"/>
          </w:tcPr>
          <w:p w:rsidR="001E7711" w:rsidRPr="00E055D0" w:rsidRDefault="001E7711" w:rsidP="005471F0">
            <w:pPr>
              <w:jc w:val="center"/>
              <w:rPr>
                <w:i/>
                <w:iCs/>
                <w:sz w:val="20"/>
                <w:szCs w:val="20"/>
              </w:rPr>
            </w:pPr>
            <w:r w:rsidRPr="00E055D0">
              <w:rPr>
                <w:i/>
                <w:iCs/>
                <w:sz w:val="20"/>
                <w:szCs w:val="20"/>
              </w:rPr>
              <w:t>1</w:t>
            </w:r>
          </w:p>
        </w:tc>
        <w:tc>
          <w:tcPr>
            <w:tcW w:w="1819" w:type="dxa"/>
            <w:vAlign w:val="center"/>
          </w:tcPr>
          <w:p w:rsidR="001E7711" w:rsidRPr="00E055D0" w:rsidRDefault="001E7711" w:rsidP="005471F0">
            <w:pPr>
              <w:jc w:val="center"/>
              <w:rPr>
                <w:i/>
                <w:iCs/>
                <w:sz w:val="20"/>
                <w:szCs w:val="20"/>
              </w:rPr>
            </w:pPr>
            <w:r w:rsidRPr="00E055D0">
              <w:rPr>
                <w:i/>
                <w:iCs/>
                <w:sz w:val="20"/>
                <w:szCs w:val="20"/>
              </w:rPr>
              <w:t>1995</w:t>
            </w:r>
          </w:p>
        </w:tc>
        <w:tc>
          <w:tcPr>
            <w:tcW w:w="2383" w:type="dxa"/>
            <w:vAlign w:val="center"/>
          </w:tcPr>
          <w:p w:rsidR="001E7711" w:rsidRPr="00E055D0" w:rsidRDefault="001E7711" w:rsidP="005471F0">
            <w:pPr>
              <w:jc w:val="center"/>
              <w:rPr>
                <w:i/>
                <w:iCs/>
                <w:sz w:val="20"/>
                <w:szCs w:val="20"/>
              </w:rPr>
            </w:pPr>
            <w:r w:rsidRPr="00E055D0">
              <w:rPr>
                <w:i/>
                <w:iCs/>
                <w:sz w:val="20"/>
                <w:szCs w:val="20"/>
              </w:rPr>
              <w:t>законсервированный</w:t>
            </w:r>
          </w:p>
        </w:tc>
      </w:tr>
      <w:tr w:rsidR="001E7711" w:rsidTr="005471F0">
        <w:tc>
          <w:tcPr>
            <w:tcW w:w="639" w:type="dxa"/>
            <w:vAlign w:val="center"/>
          </w:tcPr>
          <w:p w:rsidR="001E7711" w:rsidRPr="00E055D0" w:rsidRDefault="001E7711" w:rsidP="005471F0">
            <w:pPr>
              <w:jc w:val="center"/>
              <w:rPr>
                <w:i/>
                <w:iCs/>
                <w:sz w:val="20"/>
                <w:szCs w:val="20"/>
              </w:rPr>
            </w:pPr>
            <w:r>
              <w:rPr>
                <w:i/>
                <w:iCs/>
                <w:sz w:val="20"/>
                <w:szCs w:val="20"/>
              </w:rPr>
              <w:t>7</w:t>
            </w:r>
          </w:p>
        </w:tc>
        <w:tc>
          <w:tcPr>
            <w:tcW w:w="1728" w:type="dxa"/>
            <w:vAlign w:val="center"/>
          </w:tcPr>
          <w:p w:rsidR="001E7711" w:rsidRPr="00E055D0" w:rsidRDefault="001E7711" w:rsidP="005471F0">
            <w:pPr>
              <w:jc w:val="center"/>
              <w:rPr>
                <w:i/>
                <w:iCs/>
                <w:sz w:val="20"/>
                <w:szCs w:val="20"/>
              </w:rPr>
            </w:pPr>
            <w:r w:rsidRPr="00E055D0">
              <w:rPr>
                <w:i/>
                <w:iCs/>
                <w:sz w:val="20"/>
                <w:szCs w:val="20"/>
              </w:rPr>
              <w:t>село Утёшево</w:t>
            </w:r>
          </w:p>
        </w:tc>
        <w:tc>
          <w:tcPr>
            <w:tcW w:w="1455" w:type="dxa"/>
            <w:vAlign w:val="center"/>
          </w:tcPr>
          <w:p w:rsidR="001E7711" w:rsidRPr="00E055D0" w:rsidRDefault="001E7711" w:rsidP="005471F0">
            <w:pPr>
              <w:jc w:val="center"/>
              <w:rPr>
                <w:i/>
                <w:iCs/>
                <w:sz w:val="20"/>
                <w:szCs w:val="20"/>
              </w:rPr>
            </w:pPr>
            <w:r w:rsidRPr="00E055D0">
              <w:rPr>
                <w:i/>
                <w:iCs/>
                <w:sz w:val="20"/>
                <w:szCs w:val="20"/>
              </w:rPr>
              <w:t>село Утешево</w:t>
            </w:r>
          </w:p>
        </w:tc>
        <w:tc>
          <w:tcPr>
            <w:tcW w:w="1420" w:type="dxa"/>
            <w:vAlign w:val="center"/>
          </w:tcPr>
          <w:p w:rsidR="001E7711" w:rsidRPr="00E055D0" w:rsidRDefault="001E7711" w:rsidP="005471F0">
            <w:pPr>
              <w:jc w:val="center"/>
              <w:rPr>
                <w:color w:val="000000"/>
                <w:sz w:val="20"/>
                <w:szCs w:val="20"/>
              </w:rPr>
            </w:pPr>
            <w:r w:rsidRPr="00E055D0">
              <w:rPr>
                <w:color w:val="000000"/>
                <w:sz w:val="20"/>
                <w:szCs w:val="20"/>
              </w:rPr>
              <w:t>0,3 км. На юг</w:t>
            </w:r>
          </w:p>
        </w:tc>
        <w:tc>
          <w:tcPr>
            <w:tcW w:w="1786" w:type="dxa"/>
            <w:vAlign w:val="center"/>
          </w:tcPr>
          <w:p w:rsidR="001E7711" w:rsidRPr="00E055D0" w:rsidRDefault="001E7711" w:rsidP="005471F0">
            <w:pPr>
              <w:jc w:val="center"/>
              <w:rPr>
                <w:i/>
                <w:iCs/>
                <w:sz w:val="20"/>
                <w:szCs w:val="20"/>
              </w:rPr>
            </w:pPr>
            <w:r w:rsidRPr="00E055D0">
              <w:rPr>
                <w:i/>
                <w:iCs/>
                <w:sz w:val="20"/>
                <w:szCs w:val="20"/>
              </w:rPr>
              <w:t>54,3047; 3540562</w:t>
            </w:r>
          </w:p>
        </w:tc>
        <w:tc>
          <w:tcPr>
            <w:tcW w:w="1829" w:type="dxa"/>
            <w:vAlign w:val="center"/>
          </w:tcPr>
          <w:p w:rsidR="001E7711" w:rsidRPr="00E055D0" w:rsidRDefault="001E7711" w:rsidP="005471F0">
            <w:pPr>
              <w:jc w:val="center"/>
              <w:rPr>
                <w:i/>
                <w:iCs/>
                <w:sz w:val="20"/>
                <w:szCs w:val="20"/>
              </w:rPr>
            </w:pPr>
            <w:r w:rsidRPr="00E055D0">
              <w:rPr>
                <w:i/>
                <w:iCs/>
                <w:sz w:val="20"/>
                <w:szCs w:val="20"/>
              </w:rPr>
              <w:t>100</w:t>
            </w:r>
          </w:p>
        </w:tc>
        <w:tc>
          <w:tcPr>
            <w:tcW w:w="1727" w:type="dxa"/>
            <w:vAlign w:val="center"/>
          </w:tcPr>
          <w:p w:rsidR="001E7711" w:rsidRPr="00E055D0" w:rsidRDefault="001E7711" w:rsidP="005471F0">
            <w:pPr>
              <w:jc w:val="center"/>
              <w:rPr>
                <w:i/>
                <w:iCs/>
                <w:sz w:val="20"/>
                <w:szCs w:val="20"/>
              </w:rPr>
            </w:pPr>
            <w:r w:rsidRPr="00E055D0">
              <w:rPr>
                <w:i/>
                <w:iCs/>
                <w:sz w:val="20"/>
                <w:szCs w:val="20"/>
              </w:rPr>
              <w:t>1</w:t>
            </w:r>
          </w:p>
        </w:tc>
        <w:tc>
          <w:tcPr>
            <w:tcW w:w="1819" w:type="dxa"/>
            <w:vAlign w:val="center"/>
          </w:tcPr>
          <w:p w:rsidR="001E7711" w:rsidRPr="00E055D0" w:rsidRDefault="001E7711" w:rsidP="005471F0">
            <w:pPr>
              <w:jc w:val="center"/>
              <w:rPr>
                <w:i/>
                <w:iCs/>
                <w:sz w:val="20"/>
                <w:szCs w:val="20"/>
              </w:rPr>
            </w:pPr>
            <w:r w:rsidRPr="00E055D0">
              <w:rPr>
                <w:i/>
                <w:iCs/>
                <w:sz w:val="20"/>
                <w:szCs w:val="20"/>
              </w:rPr>
              <w:t>1997</w:t>
            </w:r>
          </w:p>
        </w:tc>
        <w:tc>
          <w:tcPr>
            <w:tcW w:w="2383" w:type="dxa"/>
            <w:vAlign w:val="center"/>
          </w:tcPr>
          <w:p w:rsidR="001E7711" w:rsidRPr="00E055D0" w:rsidRDefault="001E7711" w:rsidP="005471F0">
            <w:pPr>
              <w:jc w:val="center"/>
              <w:rPr>
                <w:i/>
                <w:iCs/>
                <w:sz w:val="20"/>
                <w:szCs w:val="20"/>
              </w:rPr>
            </w:pPr>
            <w:r w:rsidRPr="00E055D0">
              <w:rPr>
                <w:i/>
                <w:iCs/>
                <w:sz w:val="20"/>
                <w:szCs w:val="20"/>
              </w:rPr>
              <w:t>законсервированный</w:t>
            </w:r>
          </w:p>
        </w:tc>
      </w:tr>
      <w:tr w:rsidR="001E7711" w:rsidTr="005471F0">
        <w:tc>
          <w:tcPr>
            <w:tcW w:w="639" w:type="dxa"/>
            <w:vAlign w:val="center"/>
          </w:tcPr>
          <w:p w:rsidR="001E7711" w:rsidRPr="00E055D0" w:rsidRDefault="001E7711" w:rsidP="005471F0">
            <w:pPr>
              <w:jc w:val="center"/>
              <w:rPr>
                <w:i/>
                <w:iCs/>
                <w:sz w:val="20"/>
                <w:szCs w:val="20"/>
              </w:rPr>
            </w:pPr>
            <w:r>
              <w:rPr>
                <w:i/>
                <w:iCs/>
                <w:sz w:val="20"/>
                <w:szCs w:val="20"/>
              </w:rPr>
              <w:t>8</w:t>
            </w:r>
          </w:p>
        </w:tc>
        <w:tc>
          <w:tcPr>
            <w:tcW w:w="1728" w:type="dxa"/>
            <w:vAlign w:val="center"/>
          </w:tcPr>
          <w:p w:rsidR="001E7711" w:rsidRPr="00E055D0" w:rsidRDefault="001E7711" w:rsidP="005471F0">
            <w:pPr>
              <w:jc w:val="center"/>
              <w:rPr>
                <w:i/>
                <w:iCs/>
                <w:sz w:val="20"/>
                <w:szCs w:val="20"/>
              </w:rPr>
            </w:pPr>
            <w:r w:rsidRPr="00E055D0">
              <w:rPr>
                <w:i/>
                <w:iCs/>
                <w:sz w:val="20"/>
                <w:szCs w:val="20"/>
              </w:rPr>
              <w:t>село Сабуровщино</w:t>
            </w:r>
          </w:p>
        </w:tc>
        <w:tc>
          <w:tcPr>
            <w:tcW w:w="1455" w:type="dxa"/>
            <w:vAlign w:val="center"/>
          </w:tcPr>
          <w:p w:rsidR="001E7711" w:rsidRPr="00E055D0" w:rsidRDefault="001E7711" w:rsidP="005471F0">
            <w:pPr>
              <w:jc w:val="center"/>
              <w:rPr>
                <w:i/>
                <w:iCs/>
                <w:sz w:val="20"/>
                <w:szCs w:val="20"/>
              </w:rPr>
            </w:pPr>
            <w:r w:rsidRPr="00E055D0">
              <w:rPr>
                <w:i/>
                <w:iCs/>
                <w:sz w:val="20"/>
                <w:szCs w:val="20"/>
              </w:rPr>
              <w:t>поселок Газопровод</w:t>
            </w:r>
          </w:p>
        </w:tc>
        <w:tc>
          <w:tcPr>
            <w:tcW w:w="1420" w:type="dxa"/>
            <w:vAlign w:val="center"/>
          </w:tcPr>
          <w:p w:rsidR="001E7711" w:rsidRPr="00E055D0" w:rsidRDefault="001E7711" w:rsidP="005471F0">
            <w:pPr>
              <w:jc w:val="center"/>
              <w:rPr>
                <w:color w:val="000000"/>
                <w:sz w:val="20"/>
                <w:szCs w:val="20"/>
              </w:rPr>
            </w:pPr>
            <w:r w:rsidRPr="00E055D0">
              <w:rPr>
                <w:color w:val="000000"/>
                <w:sz w:val="20"/>
                <w:szCs w:val="20"/>
              </w:rPr>
              <w:t>1 км на север</w:t>
            </w:r>
          </w:p>
        </w:tc>
        <w:tc>
          <w:tcPr>
            <w:tcW w:w="1786" w:type="dxa"/>
            <w:vAlign w:val="center"/>
          </w:tcPr>
          <w:p w:rsidR="001E7711" w:rsidRPr="00E055D0" w:rsidRDefault="001E7711" w:rsidP="005471F0">
            <w:pPr>
              <w:jc w:val="center"/>
              <w:rPr>
                <w:i/>
                <w:iCs/>
                <w:sz w:val="20"/>
                <w:szCs w:val="20"/>
              </w:rPr>
            </w:pPr>
            <w:r w:rsidRPr="00E055D0">
              <w:rPr>
                <w:i/>
                <w:iCs/>
                <w:sz w:val="20"/>
                <w:szCs w:val="20"/>
              </w:rPr>
              <w:t>54,26443; 35,34191</w:t>
            </w:r>
          </w:p>
        </w:tc>
        <w:tc>
          <w:tcPr>
            <w:tcW w:w="1829" w:type="dxa"/>
            <w:vAlign w:val="center"/>
          </w:tcPr>
          <w:p w:rsidR="001E7711" w:rsidRPr="00E055D0" w:rsidRDefault="001E7711" w:rsidP="005471F0">
            <w:pPr>
              <w:jc w:val="center"/>
              <w:rPr>
                <w:i/>
                <w:iCs/>
                <w:sz w:val="20"/>
                <w:szCs w:val="20"/>
              </w:rPr>
            </w:pPr>
            <w:r w:rsidRPr="00E055D0">
              <w:rPr>
                <w:i/>
                <w:iCs/>
                <w:sz w:val="20"/>
                <w:szCs w:val="20"/>
              </w:rPr>
              <w:t>100</w:t>
            </w:r>
          </w:p>
        </w:tc>
        <w:tc>
          <w:tcPr>
            <w:tcW w:w="1727" w:type="dxa"/>
            <w:vAlign w:val="center"/>
          </w:tcPr>
          <w:p w:rsidR="001E7711" w:rsidRPr="00E055D0" w:rsidRDefault="001E7711" w:rsidP="005471F0">
            <w:pPr>
              <w:jc w:val="center"/>
              <w:rPr>
                <w:i/>
                <w:iCs/>
                <w:sz w:val="20"/>
                <w:szCs w:val="20"/>
              </w:rPr>
            </w:pPr>
            <w:r w:rsidRPr="00E055D0">
              <w:rPr>
                <w:i/>
                <w:iCs/>
                <w:sz w:val="20"/>
                <w:szCs w:val="20"/>
              </w:rPr>
              <w:t>1</w:t>
            </w:r>
          </w:p>
        </w:tc>
        <w:tc>
          <w:tcPr>
            <w:tcW w:w="1819" w:type="dxa"/>
            <w:vAlign w:val="center"/>
          </w:tcPr>
          <w:p w:rsidR="001E7711" w:rsidRPr="00E055D0" w:rsidRDefault="001E7711" w:rsidP="005471F0">
            <w:pPr>
              <w:jc w:val="center"/>
              <w:rPr>
                <w:i/>
                <w:iCs/>
                <w:sz w:val="20"/>
                <w:szCs w:val="20"/>
              </w:rPr>
            </w:pPr>
            <w:r w:rsidRPr="00E055D0">
              <w:rPr>
                <w:i/>
                <w:iCs/>
                <w:sz w:val="20"/>
                <w:szCs w:val="20"/>
              </w:rPr>
              <w:t>1994</w:t>
            </w:r>
          </w:p>
        </w:tc>
        <w:tc>
          <w:tcPr>
            <w:tcW w:w="2383" w:type="dxa"/>
            <w:vAlign w:val="center"/>
          </w:tcPr>
          <w:p w:rsidR="001E7711" w:rsidRPr="00E055D0" w:rsidRDefault="001E7711" w:rsidP="005471F0">
            <w:pPr>
              <w:jc w:val="center"/>
              <w:rPr>
                <w:i/>
                <w:iCs/>
                <w:sz w:val="20"/>
                <w:szCs w:val="20"/>
              </w:rPr>
            </w:pPr>
            <w:r w:rsidRPr="00E055D0">
              <w:rPr>
                <w:i/>
                <w:iCs/>
                <w:sz w:val="20"/>
                <w:szCs w:val="20"/>
              </w:rPr>
              <w:t>законсервированный</w:t>
            </w:r>
          </w:p>
        </w:tc>
      </w:tr>
      <w:tr w:rsidR="001E7711" w:rsidTr="005471F0">
        <w:tc>
          <w:tcPr>
            <w:tcW w:w="639" w:type="dxa"/>
            <w:vAlign w:val="center"/>
          </w:tcPr>
          <w:p w:rsidR="001E7711" w:rsidRPr="00E055D0" w:rsidRDefault="001E7711" w:rsidP="005471F0">
            <w:pPr>
              <w:jc w:val="center"/>
              <w:rPr>
                <w:i/>
                <w:iCs/>
                <w:sz w:val="20"/>
                <w:szCs w:val="20"/>
              </w:rPr>
            </w:pPr>
            <w:r>
              <w:rPr>
                <w:i/>
                <w:iCs/>
                <w:sz w:val="20"/>
                <w:szCs w:val="20"/>
              </w:rPr>
              <w:t>9</w:t>
            </w:r>
          </w:p>
        </w:tc>
        <w:tc>
          <w:tcPr>
            <w:tcW w:w="1728" w:type="dxa"/>
            <w:vAlign w:val="center"/>
          </w:tcPr>
          <w:p w:rsidR="001E7711" w:rsidRPr="00E055D0" w:rsidRDefault="001E7711" w:rsidP="005471F0">
            <w:pPr>
              <w:jc w:val="center"/>
              <w:rPr>
                <w:i/>
                <w:iCs/>
                <w:sz w:val="20"/>
                <w:szCs w:val="20"/>
              </w:rPr>
            </w:pPr>
            <w:r w:rsidRPr="00E055D0">
              <w:rPr>
                <w:i/>
                <w:iCs/>
                <w:sz w:val="20"/>
                <w:szCs w:val="20"/>
              </w:rPr>
              <w:t>село Утёшево</w:t>
            </w:r>
          </w:p>
        </w:tc>
        <w:tc>
          <w:tcPr>
            <w:tcW w:w="1455" w:type="dxa"/>
            <w:vAlign w:val="center"/>
          </w:tcPr>
          <w:p w:rsidR="001E7711" w:rsidRPr="00E055D0" w:rsidRDefault="007A4C52" w:rsidP="005471F0">
            <w:pPr>
              <w:jc w:val="center"/>
              <w:rPr>
                <w:i/>
                <w:iCs/>
                <w:sz w:val="20"/>
                <w:szCs w:val="20"/>
              </w:rPr>
            </w:pPr>
            <w:r>
              <w:rPr>
                <w:i/>
                <w:iCs/>
                <w:sz w:val="20"/>
                <w:szCs w:val="20"/>
              </w:rPr>
              <w:t>село</w:t>
            </w:r>
            <w:r w:rsidR="001E7711" w:rsidRPr="00E055D0">
              <w:rPr>
                <w:i/>
                <w:iCs/>
                <w:sz w:val="20"/>
                <w:szCs w:val="20"/>
              </w:rPr>
              <w:t xml:space="preserve"> Вязовна</w:t>
            </w:r>
          </w:p>
        </w:tc>
        <w:tc>
          <w:tcPr>
            <w:tcW w:w="1420" w:type="dxa"/>
            <w:vAlign w:val="center"/>
          </w:tcPr>
          <w:p w:rsidR="001E7711" w:rsidRPr="00E055D0" w:rsidRDefault="001E7711" w:rsidP="005471F0">
            <w:pPr>
              <w:jc w:val="center"/>
              <w:rPr>
                <w:color w:val="000000"/>
                <w:sz w:val="20"/>
                <w:szCs w:val="20"/>
              </w:rPr>
            </w:pPr>
            <w:r w:rsidRPr="00E055D0">
              <w:rPr>
                <w:color w:val="000000"/>
                <w:sz w:val="20"/>
                <w:szCs w:val="20"/>
              </w:rPr>
              <w:t>0,5 км на юг</w:t>
            </w:r>
          </w:p>
        </w:tc>
        <w:tc>
          <w:tcPr>
            <w:tcW w:w="1786" w:type="dxa"/>
            <w:vAlign w:val="center"/>
          </w:tcPr>
          <w:p w:rsidR="001E7711" w:rsidRPr="00E055D0" w:rsidRDefault="001E7711" w:rsidP="005471F0">
            <w:pPr>
              <w:jc w:val="center"/>
              <w:rPr>
                <w:i/>
                <w:iCs/>
                <w:sz w:val="20"/>
                <w:szCs w:val="20"/>
              </w:rPr>
            </w:pPr>
            <w:r w:rsidRPr="00E055D0">
              <w:rPr>
                <w:i/>
                <w:iCs/>
                <w:sz w:val="20"/>
                <w:szCs w:val="20"/>
              </w:rPr>
              <w:t>54,292079; 35,404772</w:t>
            </w:r>
          </w:p>
        </w:tc>
        <w:tc>
          <w:tcPr>
            <w:tcW w:w="1829" w:type="dxa"/>
            <w:vAlign w:val="center"/>
          </w:tcPr>
          <w:p w:rsidR="001E7711" w:rsidRPr="00E055D0" w:rsidRDefault="001E7711" w:rsidP="005471F0">
            <w:pPr>
              <w:jc w:val="center"/>
              <w:rPr>
                <w:i/>
                <w:iCs/>
                <w:sz w:val="20"/>
                <w:szCs w:val="20"/>
              </w:rPr>
            </w:pPr>
            <w:r w:rsidRPr="00E055D0">
              <w:rPr>
                <w:i/>
                <w:iCs/>
                <w:sz w:val="20"/>
                <w:szCs w:val="20"/>
              </w:rPr>
              <w:t>200</w:t>
            </w:r>
          </w:p>
        </w:tc>
        <w:tc>
          <w:tcPr>
            <w:tcW w:w="1727" w:type="dxa"/>
            <w:vAlign w:val="center"/>
          </w:tcPr>
          <w:p w:rsidR="001E7711" w:rsidRPr="00E055D0" w:rsidRDefault="001E7711" w:rsidP="005471F0">
            <w:pPr>
              <w:jc w:val="center"/>
              <w:rPr>
                <w:i/>
                <w:iCs/>
                <w:sz w:val="20"/>
                <w:szCs w:val="20"/>
              </w:rPr>
            </w:pPr>
            <w:r w:rsidRPr="00E055D0">
              <w:rPr>
                <w:i/>
                <w:iCs/>
                <w:sz w:val="20"/>
                <w:szCs w:val="20"/>
              </w:rPr>
              <w:t>1</w:t>
            </w:r>
          </w:p>
        </w:tc>
        <w:tc>
          <w:tcPr>
            <w:tcW w:w="1819" w:type="dxa"/>
            <w:vAlign w:val="center"/>
          </w:tcPr>
          <w:p w:rsidR="001E7711" w:rsidRPr="00E055D0" w:rsidRDefault="001E7711" w:rsidP="005471F0">
            <w:pPr>
              <w:jc w:val="center"/>
              <w:rPr>
                <w:i/>
                <w:iCs/>
                <w:sz w:val="20"/>
                <w:szCs w:val="20"/>
              </w:rPr>
            </w:pPr>
            <w:r w:rsidRPr="00E055D0">
              <w:rPr>
                <w:i/>
                <w:iCs/>
                <w:sz w:val="20"/>
                <w:szCs w:val="20"/>
              </w:rPr>
              <w:t>1995</w:t>
            </w:r>
          </w:p>
        </w:tc>
        <w:tc>
          <w:tcPr>
            <w:tcW w:w="2383" w:type="dxa"/>
            <w:vAlign w:val="center"/>
          </w:tcPr>
          <w:p w:rsidR="001E7711" w:rsidRPr="00E055D0" w:rsidRDefault="001E7711" w:rsidP="005471F0">
            <w:pPr>
              <w:jc w:val="center"/>
              <w:rPr>
                <w:i/>
                <w:iCs/>
                <w:sz w:val="20"/>
                <w:szCs w:val="20"/>
              </w:rPr>
            </w:pPr>
            <w:r w:rsidRPr="00E055D0">
              <w:rPr>
                <w:i/>
                <w:iCs/>
                <w:sz w:val="20"/>
                <w:szCs w:val="20"/>
              </w:rPr>
              <w:t>законсервированный</w:t>
            </w:r>
          </w:p>
        </w:tc>
      </w:tr>
      <w:tr w:rsidR="001E7711" w:rsidTr="005471F0">
        <w:tc>
          <w:tcPr>
            <w:tcW w:w="639" w:type="dxa"/>
            <w:vAlign w:val="center"/>
          </w:tcPr>
          <w:p w:rsidR="001E7711" w:rsidRDefault="001E7711" w:rsidP="005471F0">
            <w:pPr>
              <w:jc w:val="center"/>
              <w:rPr>
                <w:i/>
                <w:iCs/>
                <w:sz w:val="20"/>
                <w:szCs w:val="20"/>
              </w:rPr>
            </w:pPr>
            <w:r>
              <w:rPr>
                <w:i/>
                <w:iCs/>
                <w:sz w:val="20"/>
                <w:szCs w:val="20"/>
              </w:rPr>
              <w:t>10</w:t>
            </w:r>
          </w:p>
        </w:tc>
        <w:tc>
          <w:tcPr>
            <w:tcW w:w="1728" w:type="dxa"/>
            <w:vAlign w:val="center"/>
          </w:tcPr>
          <w:p w:rsidR="001E7711" w:rsidRPr="00E055D0" w:rsidRDefault="001E7711" w:rsidP="005471F0">
            <w:pPr>
              <w:jc w:val="center"/>
              <w:rPr>
                <w:i/>
                <w:iCs/>
                <w:sz w:val="20"/>
                <w:szCs w:val="20"/>
              </w:rPr>
            </w:pPr>
            <w:r w:rsidRPr="00E055D0">
              <w:rPr>
                <w:i/>
                <w:iCs/>
                <w:sz w:val="20"/>
                <w:szCs w:val="20"/>
              </w:rPr>
              <w:t>село Утешево</w:t>
            </w:r>
          </w:p>
        </w:tc>
        <w:tc>
          <w:tcPr>
            <w:tcW w:w="1455" w:type="dxa"/>
            <w:vAlign w:val="center"/>
          </w:tcPr>
          <w:p w:rsidR="001E7711" w:rsidRPr="00E055D0" w:rsidRDefault="001E7711" w:rsidP="005471F0">
            <w:pPr>
              <w:jc w:val="center"/>
              <w:rPr>
                <w:i/>
                <w:iCs/>
                <w:sz w:val="20"/>
                <w:szCs w:val="20"/>
              </w:rPr>
            </w:pPr>
            <w:r w:rsidRPr="00E055D0">
              <w:rPr>
                <w:i/>
                <w:iCs/>
                <w:sz w:val="20"/>
                <w:szCs w:val="20"/>
              </w:rPr>
              <w:t>деревня Воронино</w:t>
            </w:r>
          </w:p>
        </w:tc>
        <w:tc>
          <w:tcPr>
            <w:tcW w:w="1420" w:type="dxa"/>
            <w:vAlign w:val="center"/>
          </w:tcPr>
          <w:p w:rsidR="001E7711" w:rsidRPr="00E055D0" w:rsidRDefault="001E7711" w:rsidP="005471F0">
            <w:pPr>
              <w:jc w:val="center"/>
              <w:rPr>
                <w:color w:val="000000"/>
                <w:sz w:val="20"/>
                <w:szCs w:val="20"/>
              </w:rPr>
            </w:pPr>
            <w:r w:rsidRPr="00E055D0">
              <w:rPr>
                <w:color w:val="000000"/>
                <w:sz w:val="20"/>
                <w:szCs w:val="20"/>
              </w:rPr>
              <w:t>0,7 на юг</w:t>
            </w:r>
          </w:p>
        </w:tc>
        <w:tc>
          <w:tcPr>
            <w:tcW w:w="1786" w:type="dxa"/>
            <w:vAlign w:val="center"/>
          </w:tcPr>
          <w:p w:rsidR="001E7711" w:rsidRPr="00E055D0" w:rsidRDefault="001E7711" w:rsidP="005471F0">
            <w:pPr>
              <w:jc w:val="center"/>
              <w:rPr>
                <w:i/>
                <w:iCs/>
                <w:sz w:val="20"/>
                <w:szCs w:val="20"/>
              </w:rPr>
            </w:pPr>
            <w:r w:rsidRPr="00E055D0">
              <w:rPr>
                <w:i/>
                <w:iCs/>
                <w:sz w:val="20"/>
                <w:szCs w:val="20"/>
              </w:rPr>
              <w:t>54,31243; 35,36541</w:t>
            </w:r>
          </w:p>
        </w:tc>
        <w:tc>
          <w:tcPr>
            <w:tcW w:w="1829" w:type="dxa"/>
            <w:vAlign w:val="center"/>
          </w:tcPr>
          <w:p w:rsidR="001E7711" w:rsidRPr="00E055D0" w:rsidRDefault="001E7711" w:rsidP="005471F0">
            <w:pPr>
              <w:jc w:val="center"/>
              <w:rPr>
                <w:i/>
                <w:iCs/>
                <w:sz w:val="20"/>
                <w:szCs w:val="20"/>
              </w:rPr>
            </w:pPr>
            <w:r w:rsidRPr="00E055D0">
              <w:rPr>
                <w:i/>
                <w:iCs/>
                <w:sz w:val="20"/>
                <w:szCs w:val="20"/>
              </w:rPr>
              <w:t>100</w:t>
            </w:r>
          </w:p>
        </w:tc>
        <w:tc>
          <w:tcPr>
            <w:tcW w:w="1727" w:type="dxa"/>
            <w:vAlign w:val="center"/>
          </w:tcPr>
          <w:p w:rsidR="001E7711" w:rsidRPr="00E055D0" w:rsidRDefault="001E7711" w:rsidP="005471F0">
            <w:pPr>
              <w:jc w:val="center"/>
              <w:rPr>
                <w:i/>
                <w:iCs/>
                <w:sz w:val="20"/>
                <w:szCs w:val="20"/>
              </w:rPr>
            </w:pPr>
            <w:r w:rsidRPr="00E055D0">
              <w:rPr>
                <w:i/>
                <w:iCs/>
                <w:sz w:val="20"/>
                <w:szCs w:val="20"/>
              </w:rPr>
              <w:t>1</w:t>
            </w:r>
          </w:p>
        </w:tc>
        <w:tc>
          <w:tcPr>
            <w:tcW w:w="1819" w:type="dxa"/>
            <w:vAlign w:val="center"/>
          </w:tcPr>
          <w:p w:rsidR="001E7711" w:rsidRPr="00E055D0" w:rsidRDefault="001E7711" w:rsidP="005471F0">
            <w:pPr>
              <w:jc w:val="center"/>
              <w:rPr>
                <w:i/>
                <w:iCs/>
                <w:sz w:val="20"/>
                <w:szCs w:val="20"/>
              </w:rPr>
            </w:pPr>
            <w:r w:rsidRPr="00E055D0">
              <w:rPr>
                <w:i/>
                <w:iCs/>
                <w:sz w:val="20"/>
                <w:szCs w:val="20"/>
              </w:rPr>
              <w:t>1995</w:t>
            </w:r>
          </w:p>
        </w:tc>
        <w:tc>
          <w:tcPr>
            <w:tcW w:w="2383" w:type="dxa"/>
            <w:vAlign w:val="center"/>
          </w:tcPr>
          <w:p w:rsidR="001E7711" w:rsidRPr="00E055D0" w:rsidRDefault="001E7711" w:rsidP="005471F0">
            <w:pPr>
              <w:jc w:val="center"/>
              <w:rPr>
                <w:i/>
                <w:iCs/>
                <w:sz w:val="20"/>
                <w:szCs w:val="20"/>
              </w:rPr>
            </w:pPr>
            <w:r w:rsidRPr="00E055D0">
              <w:rPr>
                <w:i/>
                <w:iCs/>
                <w:sz w:val="20"/>
                <w:szCs w:val="20"/>
              </w:rPr>
              <w:t>законсервированный</w:t>
            </w:r>
          </w:p>
        </w:tc>
      </w:tr>
      <w:tr w:rsidR="001E7711" w:rsidTr="005471F0">
        <w:tc>
          <w:tcPr>
            <w:tcW w:w="639" w:type="dxa"/>
            <w:vAlign w:val="center"/>
          </w:tcPr>
          <w:p w:rsidR="001E7711" w:rsidRDefault="001E7711" w:rsidP="005471F0">
            <w:pPr>
              <w:jc w:val="center"/>
              <w:rPr>
                <w:i/>
                <w:iCs/>
                <w:sz w:val="20"/>
                <w:szCs w:val="20"/>
              </w:rPr>
            </w:pPr>
            <w:r>
              <w:rPr>
                <w:i/>
                <w:iCs/>
                <w:sz w:val="20"/>
                <w:szCs w:val="20"/>
              </w:rPr>
              <w:t>11</w:t>
            </w:r>
          </w:p>
        </w:tc>
        <w:tc>
          <w:tcPr>
            <w:tcW w:w="1728" w:type="dxa"/>
            <w:vAlign w:val="center"/>
          </w:tcPr>
          <w:p w:rsidR="001E7711" w:rsidRPr="00E055D0" w:rsidRDefault="001E7711" w:rsidP="005471F0">
            <w:pPr>
              <w:jc w:val="center"/>
              <w:rPr>
                <w:i/>
                <w:iCs/>
                <w:sz w:val="20"/>
                <w:szCs w:val="20"/>
              </w:rPr>
            </w:pPr>
            <w:r w:rsidRPr="00E055D0">
              <w:rPr>
                <w:i/>
                <w:iCs/>
                <w:sz w:val="20"/>
                <w:szCs w:val="20"/>
              </w:rPr>
              <w:t>село Муромцево</w:t>
            </w:r>
          </w:p>
        </w:tc>
        <w:tc>
          <w:tcPr>
            <w:tcW w:w="1455" w:type="dxa"/>
            <w:vAlign w:val="center"/>
          </w:tcPr>
          <w:p w:rsidR="001E7711" w:rsidRPr="00E055D0" w:rsidRDefault="001E7711" w:rsidP="005471F0">
            <w:pPr>
              <w:jc w:val="center"/>
              <w:rPr>
                <w:i/>
                <w:iCs/>
                <w:sz w:val="20"/>
                <w:szCs w:val="20"/>
              </w:rPr>
            </w:pPr>
            <w:r w:rsidRPr="00E055D0">
              <w:rPr>
                <w:i/>
                <w:iCs/>
                <w:sz w:val="20"/>
                <w:szCs w:val="20"/>
              </w:rPr>
              <w:t>поселок Садовый</w:t>
            </w:r>
          </w:p>
        </w:tc>
        <w:tc>
          <w:tcPr>
            <w:tcW w:w="1420" w:type="dxa"/>
            <w:vAlign w:val="center"/>
          </w:tcPr>
          <w:p w:rsidR="001E7711" w:rsidRPr="00E055D0" w:rsidRDefault="001E7711" w:rsidP="005471F0">
            <w:pPr>
              <w:jc w:val="center"/>
              <w:rPr>
                <w:color w:val="000000"/>
                <w:sz w:val="20"/>
                <w:szCs w:val="20"/>
              </w:rPr>
            </w:pPr>
            <w:r w:rsidRPr="00E055D0">
              <w:rPr>
                <w:color w:val="000000"/>
                <w:sz w:val="20"/>
                <w:szCs w:val="20"/>
              </w:rPr>
              <w:t>1,2 км на восток</w:t>
            </w:r>
          </w:p>
        </w:tc>
        <w:tc>
          <w:tcPr>
            <w:tcW w:w="1786" w:type="dxa"/>
            <w:vAlign w:val="center"/>
          </w:tcPr>
          <w:p w:rsidR="001E7711" w:rsidRPr="00E055D0" w:rsidRDefault="001E7711" w:rsidP="005471F0">
            <w:pPr>
              <w:jc w:val="center"/>
              <w:rPr>
                <w:i/>
                <w:iCs/>
                <w:sz w:val="20"/>
                <w:szCs w:val="20"/>
              </w:rPr>
            </w:pPr>
            <w:r w:rsidRPr="00E055D0">
              <w:rPr>
                <w:i/>
                <w:iCs/>
                <w:sz w:val="20"/>
                <w:szCs w:val="20"/>
              </w:rPr>
              <w:t>54,28087;35,53204</w:t>
            </w:r>
          </w:p>
        </w:tc>
        <w:tc>
          <w:tcPr>
            <w:tcW w:w="1829" w:type="dxa"/>
            <w:vAlign w:val="center"/>
          </w:tcPr>
          <w:p w:rsidR="001E7711" w:rsidRPr="00E055D0" w:rsidRDefault="001E7711" w:rsidP="005471F0">
            <w:pPr>
              <w:jc w:val="center"/>
              <w:rPr>
                <w:i/>
                <w:iCs/>
                <w:sz w:val="20"/>
                <w:szCs w:val="20"/>
              </w:rPr>
            </w:pPr>
            <w:r w:rsidRPr="00E055D0">
              <w:rPr>
                <w:i/>
                <w:iCs/>
                <w:sz w:val="20"/>
                <w:szCs w:val="20"/>
              </w:rPr>
              <w:t>100</w:t>
            </w:r>
          </w:p>
        </w:tc>
        <w:tc>
          <w:tcPr>
            <w:tcW w:w="1727" w:type="dxa"/>
            <w:vAlign w:val="center"/>
          </w:tcPr>
          <w:p w:rsidR="001E7711" w:rsidRPr="00E055D0" w:rsidRDefault="001E7711" w:rsidP="005471F0">
            <w:pPr>
              <w:jc w:val="center"/>
              <w:rPr>
                <w:i/>
                <w:iCs/>
                <w:sz w:val="20"/>
                <w:szCs w:val="20"/>
              </w:rPr>
            </w:pPr>
            <w:r w:rsidRPr="00E055D0">
              <w:rPr>
                <w:i/>
                <w:iCs/>
                <w:sz w:val="20"/>
                <w:szCs w:val="20"/>
              </w:rPr>
              <w:t>1</w:t>
            </w:r>
          </w:p>
        </w:tc>
        <w:tc>
          <w:tcPr>
            <w:tcW w:w="1819" w:type="dxa"/>
            <w:vAlign w:val="center"/>
          </w:tcPr>
          <w:p w:rsidR="001E7711" w:rsidRPr="00E055D0" w:rsidRDefault="001E7711" w:rsidP="005471F0">
            <w:pPr>
              <w:jc w:val="center"/>
              <w:rPr>
                <w:i/>
                <w:iCs/>
                <w:sz w:val="20"/>
                <w:szCs w:val="20"/>
              </w:rPr>
            </w:pPr>
            <w:r w:rsidRPr="00E055D0">
              <w:rPr>
                <w:i/>
                <w:iCs/>
                <w:sz w:val="20"/>
                <w:szCs w:val="20"/>
              </w:rPr>
              <w:t>1997</w:t>
            </w:r>
          </w:p>
        </w:tc>
        <w:tc>
          <w:tcPr>
            <w:tcW w:w="2383" w:type="dxa"/>
            <w:vAlign w:val="center"/>
          </w:tcPr>
          <w:p w:rsidR="001E7711" w:rsidRPr="00E055D0" w:rsidRDefault="001E7711" w:rsidP="005471F0">
            <w:pPr>
              <w:jc w:val="center"/>
              <w:rPr>
                <w:i/>
                <w:iCs/>
                <w:sz w:val="20"/>
                <w:szCs w:val="20"/>
              </w:rPr>
            </w:pPr>
            <w:r w:rsidRPr="00E055D0">
              <w:rPr>
                <w:i/>
                <w:iCs/>
                <w:sz w:val="20"/>
                <w:szCs w:val="20"/>
              </w:rPr>
              <w:t>законсервированный</w:t>
            </w:r>
          </w:p>
        </w:tc>
      </w:tr>
    </w:tbl>
    <w:p w:rsidR="001E7711" w:rsidRDefault="001E7711" w:rsidP="000B1711">
      <w:pPr>
        <w:pStyle w:val="Main"/>
        <w:spacing w:line="240" w:lineRule="auto"/>
      </w:pPr>
    </w:p>
    <w:p w:rsidR="001E7711" w:rsidRDefault="001E7711" w:rsidP="000B1711">
      <w:pPr>
        <w:pStyle w:val="Main"/>
        <w:spacing w:line="240" w:lineRule="auto"/>
      </w:pPr>
    </w:p>
    <w:p w:rsidR="001E7711" w:rsidRDefault="001E7711" w:rsidP="000B1711">
      <w:pPr>
        <w:pStyle w:val="Main"/>
        <w:spacing w:line="240" w:lineRule="auto"/>
      </w:pPr>
    </w:p>
    <w:p w:rsidR="001E7711" w:rsidRDefault="001E7711" w:rsidP="000B1711">
      <w:pPr>
        <w:pStyle w:val="Main"/>
        <w:spacing w:line="240" w:lineRule="auto"/>
      </w:pPr>
    </w:p>
    <w:p w:rsidR="001E7711" w:rsidRDefault="001E7711" w:rsidP="000B1711">
      <w:pPr>
        <w:pStyle w:val="Main"/>
        <w:spacing w:line="240" w:lineRule="auto"/>
      </w:pPr>
    </w:p>
    <w:p w:rsidR="001E7711" w:rsidRDefault="001E7711" w:rsidP="000B1711">
      <w:pPr>
        <w:pStyle w:val="Main"/>
        <w:spacing w:line="240" w:lineRule="auto"/>
      </w:pPr>
    </w:p>
    <w:p w:rsidR="001E7711" w:rsidRDefault="001E7711" w:rsidP="000B1711">
      <w:pPr>
        <w:pStyle w:val="Main"/>
        <w:spacing w:line="240" w:lineRule="auto"/>
      </w:pPr>
    </w:p>
    <w:p w:rsidR="001E7711" w:rsidRDefault="001E7711" w:rsidP="000B1711">
      <w:pPr>
        <w:pStyle w:val="Main"/>
        <w:spacing w:line="240" w:lineRule="auto"/>
      </w:pPr>
    </w:p>
    <w:p w:rsidR="00AB32B2" w:rsidRPr="000B1711" w:rsidRDefault="00AB32B2" w:rsidP="00EF6F01">
      <w:pPr>
        <w:pStyle w:val="Main"/>
        <w:spacing w:line="240" w:lineRule="auto"/>
        <w:ind w:firstLine="0"/>
        <w:rPr>
          <w:szCs w:val="24"/>
        </w:rPr>
      </w:pPr>
    </w:p>
    <w:p w:rsidR="00675A9E" w:rsidRPr="00B140F0" w:rsidRDefault="00675A9E" w:rsidP="00B140F0">
      <w:pPr>
        <w:pStyle w:val="4"/>
        <w:rPr>
          <w:rFonts w:ascii="Times New Roman" w:hAnsi="Times New Roman" w:cs="Times New Roman"/>
          <w:color w:val="833C0B" w:themeColor="accent2" w:themeShade="80"/>
        </w:rPr>
      </w:pPr>
      <w:r w:rsidRPr="00B140F0">
        <w:rPr>
          <w:rFonts w:ascii="Times New Roman" w:hAnsi="Times New Roman" w:cs="Times New Roman"/>
          <w:color w:val="833C0B" w:themeColor="accent2" w:themeShade="80"/>
        </w:rPr>
        <w:t>Шумовое воздействие</w:t>
      </w:r>
    </w:p>
    <w:p w:rsidR="00675A9E" w:rsidRPr="00374276" w:rsidRDefault="00675A9E" w:rsidP="004C4397">
      <w:pPr>
        <w:ind w:firstLine="709"/>
        <w:jc w:val="both"/>
      </w:pPr>
      <w:r w:rsidRPr="00374276">
        <w:t xml:space="preserve">Шумовой режим на территории </w:t>
      </w:r>
      <w:r w:rsidR="00BA28DC">
        <w:t>муниципального района</w:t>
      </w:r>
      <w:r w:rsidRPr="00374276">
        <w:t>, прежде всего, связан с проблемой развития и организации наземного транспорта. Уровень шума, создаваемый транспортными средствами, определяется интенсивностью движения, скоростью движения.</w:t>
      </w:r>
      <w:r w:rsidR="00444DF9">
        <w:t xml:space="preserve"> </w:t>
      </w:r>
      <w:r w:rsidRPr="00374276">
        <w:t>Шумовое воздействие в основном распространяется вдоль основных транспортных магистралей</w:t>
      </w:r>
      <w:r w:rsidR="00C12A7B" w:rsidRPr="00374276">
        <w:t xml:space="preserve">. </w:t>
      </w:r>
    </w:p>
    <w:p w:rsidR="00C209CF" w:rsidRPr="0024265A" w:rsidRDefault="00C12A7B" w:rsidP="004C4397">
      <w:pPr>
        <w:ind w:firstLine="709"/>
        <w:jc w:val="both"/>
      </w:pPr>
      <w:r w:rsidRPr="00374276">
        <w:t xml:space="preserve">Для защиты населения от неблагоприятного воздействия шума необходимо регламентировать его интенсивность, спектральный состав и время </w:t>
      </w:r>
      <w:proofErr w:type="spellStart"/>
      <w:r w:rsidRPr="00374276">
        <w:t>воздействия.В</w:t>
      </w:r>
      <w:proofErr w:type="spellEnd"/>
      <w:r w:rsidRPr="00374276">
        <w:t xml:space="preserve"> настоящее время основными документами, по которым ведется нормирование для условий  жилых территорий, является ГОСТ 12.1.036-81 </w:t>
      </w:r>
      <w:r w:rsidR="00FE1C67" w:rsidRPr="00374276">
        <w:t>«</w:t>
      </w:r>
      <w:r w:rsidRPr="00374276">
        <w:t>Шум. Допустимые уровни в жилых и общественных зданиях</w:t>
      </w:r>
      <w:r w:rsidR="00FE1C67" w:rsidRPr="00374276">
        <w:t>»</w:t>
      </w:r>
      <w:r w:rsidRPr="00374276">
        <w:t xml:space="preserve"> и СН 2.2.4/2:1.8.562-96 </w:t>
      </w:r>
      <w:r w:rsidR="00FE1C67" w:rsidRPr="00374276">
        <w:t>«</w:t>
      </w:r>
      <w:r w:rsidRPr="00374276">
        <w:t>Шум на рабочих местах, в помещениях жилых и общественных зданий на территории жилой застройки</w:t>
      </w:r>
      <w:r w:rsidR="00FE1C67" w:rsidRPr="00374276">
        <w:t>»</w:t>
      </w:r>
      <w:r w:rsidRPr="00374276">
        <w:t xml:space="preserve">, а также СП 51.13330.2011 </w:t>
      </w:r>
      <w:r w:rsidR="00FE1C67" w:rsidRPr="00374276">
        <w:t>«</w:t>
      </w:r>
      <w:r w:rsidRPr="00374276">
        <w:t>Защита от шума. Актуализированная редакция СНиП 23-03-2003</w:t>
      </w:r>
      <w:r w:rsidR="00FE1C67" w:rsidRPr="00374276">
        <w:t>»</w:t>
      </w:r>
      <w:r w:rsidRPr="00374276">
        <w:t>.</w:t>
      </w:r>
    </w:p>
    <w:p w:rsidR="00856B88" w:rsidRPr="00B140F0" w:rsidRDefault="007932D6" w:rsidP="00B140F0">
      <w:pPr>
        <w:pStyle w:val="30"/>
        <w:spacing w:before="240"/>
        <w:ind w:left="360"/>
        <w:rPr>
          <w:rFonts w:ascii="Times New Roman" w:hAnsi="Times New Roman" w:cs="Times New Roman"/>
          <w:color w:val="C45911" w:themeColor="accent2" w:themeShade="BF"/>
        </w:rPr>
      </w:pPr>
      <w:bookmarkStart w:id="18" w:name="_Toc48824194"/>
      <w:r w:rsidRPr="00856B88">
        <w:rPr>
          <w:rFonts w:ascii="Times New Roman" w:hAnsi="Times New Roman" w:cs="Times New Roman"/>
          <w:color w:val="C45911" w:themeColor="accent2" w:themeShade="BF"/>
        </w:rPr>
        <w:t xml:space="preserve">2.1.3. </w:t>
      </w:r>
      <w:r w:rsidR="00204B66" w:rsidRPr="00856B88">
        <w:rPr>
          <w:rFonts w:ascii="Times New Roman" w:hAnsi="Times New Roman" w:cs="Times New Roman"/>
          <w:color w:val="C45911" w:themeColor="accent2" w:themeShade="BF"/>
        </w:rPr>
        <w:t>Социально-экономический потенциал развития территории</w:t>
      </w:r>
      <w:bookmarkEnd w:id="18"/>
    </w:p>
    <w:p w:rsidR="003C2A57" w:rsidRPr="00856B88" w:rsidRDefault="003C2A57" w:rsidP="003C2A57">
      <w:pPr>
        <w:pStyle w:val="4"/>
        <w:rPr>
          <w:rFonts w:ascii="Times New Roman" w:hAnsi="Times New Roman" w:cs="Times New Roman"/>
          <w:color w:val="833C0B" w:themeColor="accent2" w:themeShade="80"/>
        </w:rPr>
      </w:pPr>
      <w:r w:rsidRPr="00856B88">
        <w:rPr>
          <w:rFonts w:ascii="Times New Roman" w:hAnsi="Times New Roman" w:cs="Times New Roman"/>
          <w:color w:val="833C0B" w:themeColor="accent2" w:themeShade="80"/>
        </w:rPr>
        <w:t>Сельское хозяйство</w:t>
      </w:r>
    </w:p>
    <w:p w:rsidR="00E94080" w:rsidRPr="00E94080" w:rsidRDefault="00E94080" w:rsidP="001448E8">
      <w:pPr>
        <w:ind w:firstLine="708"/>
        <w:jc w:val="both"/>
      </w:pPr>
      <w:r w:rsidRPr="00E94080">
        <w:t xml:space="preserve">Прогноз развития сельского хозяйства предполагает использование стабильной, гибкой и системной государственной поддержки агропромышленного производства, развитие цивилизованных рыночных отношений, создание доступной для основной массы сельских товаропроизводителей краткосрочного и долгосрочного кредитования, повышение доходности сельских товаропроизводителей, улучшение инвестиционного климата. Сельское хозяйство района специализированно на производстве продукции животноводства, главным образом молока и мяса. </w:t>
      </w:r>
      <w:proofErr w:type="spellStart"/>
      <w:r w:rsidRPr="00E94080">
        <w:t>Растеневодство</w:t>
      </w:r>
      <w:proofErr w:type="spellEnd"/>
      <w:r w:rsidRPr="00E94080">
        <w:t xml:space="preserve"> ориентировано на производстве зерна и обеспечения кормовой базы животноводства.</w:t>
      </w:r>
    </w:p>
    <w:p w:rsidR="00854C37" w:rsidRDefault="00E94080" w:rsidP="001448E8">
      <w:pPr>
        <w:ind w:firstLine="708"/>
        <w:jc w:val="both"/>
      </w:pPr>
      <w:r w:rsidRPr="00E94080">
        <w:t>За последние годы уменьшились посевные площади сельскохозяйственных культур, снизились объемы производства сельскохозяйственной продукции. Для подъема сельскохозяйственного производства необходимо произвести реконструкцию существующих сельскохозяйственных предприятий с применением механизации и автоматизации производства, внедрения новых технологий, привлечения для этих целей инвесторов.</w:t>
      </w:r>
    </w:p>
    <w:p w:rsidR="004C4397" w:rsidRPr="000B1711" w:rsidRDefault="00E94080" w:rsidP="001448E8">
      <w:pPr>
        <w:ind w:firstLine="708"/>
        <w:jc w:val="both"/>
      </w:pPr>
      <w:r w:rsidRPr="00E94080">
        <w:t>Близость к городам Москве и Калуге, с которыми имеются хорошие транспортные связи, а также значительные площади  естественных кормовых угодий определили основное направление сельскохозяйственного производства района, как мясомолочное с развитым производством зерна, картофеля и овощей.</w:t>
      </w:r>
    </w:p>
    <w:p w:rsidR="001448E8" w:rsidRDefault="001448E8" w:rsidP="00845018">
      <w:pPr>
        <w:rPr>
          <w:b/>
          <w:i/>
          <w:color w:val="833C0B" w:themeColor="accent2" w:themeShade="80"/>
        </w:rPr>
      </w:pPr>
    </w:p>
    <w:p w:rsidR="004E2B29" w:rsidRPr="000B1711" w:rsidRDefault="003C2A57" w:rsidP="00845018">
      <w:pPr>
        <w:rPr>
          <w:b/>
          <w:i/>
          <w:color w:val="833C0B" w:themeColor="accent2" w:themeShade="80"/>
        </w:rPr>
      </w:pPr>
      <w:r w:rsidRPr="00E07F70">
        <w:rPr>
          <w:b/>
          <w:i/>
          <w:color w:val="833C0B" w:themeColor="accent2" w:themeShade="80"/>
        </w:rPr>
        <w:t>Раз</w:t>
      </w:r>
      <w:r w:rsidR="00594C87" w:rsidRPr="00E07F70">
        <w:rPr>
          <w:b/>
          <w:i/>
          <w:color w:val="833C0B" w:themeColor="accent2" w:themeShade="80"/>
        </w:rPr>
        <w:t>витие малого и среднего бизнеса</w:t>
      </w:r>
    </w:p>
    <w:p w:rsidR="005E13D4" w:rsidRPr="005E13D4" w:rsidRDefault="005E13D4" w:rsidP="001448E8">
      <w:pPr>
        <w:shd w:val="clear" w:color="auto" w:fill="FFFFFF"/>
        <w:ind w:firstLine="708"/>
        <w:jc w:val="both"/>
      </w:pPr>
      <w:r w:rsidRPr="005E13D4">
        <w:t xml:space="preserve">Малый и средний бизнес охватывает все виды экономической деятельности муниципального образования </w:t>
      </w:r>
      <w:r w:rsidR="00336863">
        <w:t>Бабынинс</w:t>
      </w:r>
      <w:r w:rsidRPr="005E13D4">
        <w:t xml:space="preserve">кий  район. На территории </w:t>
      </w:r>
      <w:r w:rsidR="00336863">
        <w:t>Бабынинс</w:t>
      </w:r>
      <w:r w:rsidRPr="005E13D4">
        <w:t xml:space="preserve">кого района </w:t>
      </w:r>
      <w:r w:rsidR="00F171F2">
        <w:t>ежегодно регистрируются субъекты</w:t>
      </w:r>
      <w:r w:rsidRPr="005E13D4">
        <w:t xml:space="preserve"> малого</w:t>
      </w:r>
      <w:r w:rsidR="00F171F2">
        <w:t xml:space="preserve"> и среднего предпринимательства.</w:t>
      </w:r>
    </w:p>
    <w:p w:rsidR="00C27E2A" w:rsidRPr="00FB2749" w:rsidRDefault="00C27E2A" w:rsidP="004C4397">
      <w:pPr>
        <w:pStyle w:val="a5"/>
        <w:ind w:firstLine="709"/>
        <w:jc w:val="both"/>
        <w:rPr>
          <w:rFonts w:ascii="Times New Roman" w:hAnsi="Times New Roman" w:cs="Times New Roman"/>
          <w:sz w:val="24"/>
          <w:szCs w:val="24"/>
        </w:rPr>
      </w:pPr>
      <w:r w:rsidRPr="00FB2749">
        <w:rPr>
          <w:rFonts w:ascii="Times New Roman" w:hAnsi="Times New Roman" w:cs="Times New Roman"/>
          <w:sz w:val="24"/>
          <w:szCs w:val="24"/>
        </w:rPr>
        <w:t>Выгодное географическое положение с точки зрения близости к областному центру</w:t>
      </w:r>
      <w:r>
        <w:rPr>
          <w:rFonts w:ascii="Times New Roman" w:hAnsi="Times New Roman" w:cs="Times New Roman"/>
          <w:sz w:val="24"/>
          <w:szCs w:val="24"/>
        </w:rPr>
        <w:t xml:space="preserve"> и</w:t>
      </w:r>
      <w:r w:rsidRPr="00FB2749">
        <w:rPr>
          <w:rFonts w:ascii="Times New Roman" w:hAnsi="Times New Roman" w:cs="Times New Roman"/>
          <w:sz w:val="24"/>
          <w:szCs w:val="24"/>
        </w:rPr>
        <w:t xml:space="preserve"> прохождения по территории </w:t>
      </w:r>
      <w:r w:rsidR="00336863">
        <w:rPr>
          <w:rFonts w:ascii="Times New Roman" w:hAnsi="Times New Roman" w:cs="Times New Roman"/>
          <w:sz w:val="24"/>
          <w:szCs w:val="24"/>
        </w:rPr>
        <w:t>Бабынинс</w:t>
      </w:r>
      <w:r w:rsidRPr="00FB2749">
        <w:rPr>
          <w:rFonts w:ascii="Times New Roman" w:hAnsi="Times New Roman" w:cs="Times New Roman"/>
          <w:sz w:val="24"/>
          <w:szCs w:val="24"/>
        </w:rPr>
        <w:t xml:space="preserve">кого района федеральных </w:t>
      </w:r>
      <w:r w:rsidR="00F171F2">
        <w:rPr>
          <w:rFonts w:ascii="Times New Roman" w:hAnsi="Times New Roman" w:cs="Times New Roman"/>
          <w:sz w:val="24"/>
          <w:szCs w:val="24"/>
        </w:rPr>
        <w:t>автомобильных дорог общего пользования</w:t>
      </w:r>
      <w:r w:rsidRPr="00FB2749">
        <w:rPr>
          <w:rFonts w:ascii="Times New Roman" w:hAnsi="Times New Roman" w:cs="Times New Roman"/>
          <w:sz w:val="24"/>
          <w:szCs w:val="24"/>
        </w:rPr>
        <w:t xml:space="preserve"> делают </w:t>
      </w:r>
      <w:r w:rsidR="00336863">
        <w:rPr>
          <w:rFonts w:ascii="Times New Roman" w:hAnsi="Times New Roman" w:cs="Times New Roman"/>
          <w:sz w:val="24"/>
          <w:szCs w:val="24"/>
        </w:rPr>
        <w:t>Бабынинс</w:t>
      </w:r>
      <w:r w:rsidRPr="00FB2749">
        <w:rPr>
          <w:rFonts w:ascii="Times New Roman" w:hAnsi="Times New Roman" w:cs="Times New Roman"/>
          <w:sz w:val="24"/>
          <w:szCs w:val="24"/>
        </w:rPr>
        <w:t xml:space="preserve">кий район привлекательным для развития придорожного сервиса. </w:t>
      </w:r>
    </w:p>
    <w:p w:rsidR="00EE1D63" w:rsidRPr="00A42035" w:rsidRDefault="00FB2749" w:rsidP="004C4397">
      <w:pPr>
        <w:ind w:firstLine="709"/>
        <w:jc w:val="both"/>
      </w:pPr>
      <w:r w:rsidRPr="00EE1D63">
        <w:rPr>
          <w:bCs/>
        </w:rPr>
        <w:t>Проблемы в сфере малого и среднего бизнеса</w:t>
      </w:r>
      <w:r w:rsidR="00EE1D63">
        <w:rPr>
          <w:bCs/>
        </w:rPr>
        <w:t>: о</w:t>
      </w:r>
      <w:r w:rsidRPr="00FB2749">
        <w:t>тсутствие квалифицированных кадров</w:t>
      </w:r>
      <w:r w:rsidR="00EE1D63">
        <w:t>, н</w:t>
      </w:r>
      <w:r w:rsidRPr="00FB2749">
        <w:t xml:space="preserve">изкий уровень осведомлённости граждан и предпринимателей о существующей системе государственной и муниципальной поддержки </w:t>
      </w:r>
      <w:r w:rsidR="00F171F2" w:rsidRPr="00FB2749">
        <w:t>малого и среднего предпринимательства</w:t>
      </w:r>
      <w:r w:rsidR="00EE1D63">
        <w:t>, о</w:t>
      </w:r>
      <w:r w:rsidRPr="00FB2749">
        <w:t>тсутствие привлекательных условий для р</w:t>
      </w:r>
      <w:r w:rsidR="00C27E2A" w:rsidRPr="00C27E2A">
        <w:t xml:space="preserve">азвития </w:t>
      </w:r>
      <w:r w:rsidR="00F171F2" w:rsidRPr="00FB2749">
        <w:t>малого и среднего предпринимательства</w:t>
      </w:r>
      <w:r w:rsidR="00C27E2A" w:rsidRPr="00C27E2A">
        <w:t xml:space="preserve">. </w:t>
      </w:r>
      <w:r w:rsidR="00C27E2A" w:rsidRPr="00FB2749">
        <w:t xml:space="preserve">Развитие малого и среднего предпринимательства является приоритетным направлением деятельности администрации </w:t>
      </w:r>
      <w:r w:rsidR="00336863">
        <w:t>Бабынинс</w:t>
      </w:r>
      <w:r w:rsidR="00C27E2A" w:rsidRPr="00FB2749">
        <w:t>кого района.</w:t>
      </w:r>
      <w:r w:rsidR="00C27E2A">
        <w:t xml:space="preserve"> </w:t>
      </w:r>
      <w:r w:rsidR="00C27E2A">
        <w:lastRenderedPageBreak/>
        <w:t xml:space="preserve">Необходимо развивать </w:t>
      </w:r>
      <w:r w:rsidR="00F171F2">
        <w:t xml:space="preserve">его </w:t>
      </w:r>
      <w:r w:rsidR="00C27E2A">
        <w:t>как на рынке туристических услуг, так и в сфере промышленного и сельскохозяйственного производства</w:t>
      </w:r>
      <w:r w:rsidR="005447A0">
        <w:t xml:space="preserve">, </w:t>
      </w:r>
      <w:r w:rsidR="005447A0" w:rsidRPr="005447A0">
        <w:t>созда</w:t>
      </w:r>
      <w:r w:rsidR="005447A0">
        <w:t>вать</w:t>
      </w:r>
      <w:r w:rsidR="005447A0" w:rsidRPr="005447A0">
        <w:t xml:space="preserve"> услови</w:t>
      </w:r>
      <w:r w:rsidR="005447A0">
        <w:t>я</w:t>
      </w:r>
      <w:r w:rsidR="005447A0" w:rsidRPr="005447A0">
        <w:t xml:space="preserve">  для увеличения числа крестьянско-фермерских хозяйств, семейных животноводческих ферм, сельскохозяйственных потребительских кооперативов за счет средств  </w:t>
      </w:r>
      <w:proofErr w:type="spellStart"/>
      <w:r w:rsidR="005447A0" w:rsidRPr="005447A0">
        <w:t>грантовой</w:t>
      </w:r>
      <w:proofErr w:type="spellEnd"/>
      <w:r w:rsidR="005447A0" w:rsidRPr="005447A0">
        <w:t xml:space="preserve">  поддержки</w:t>
      </w:r>
      <w:r w:rsidR="005447A0">
        <w:t>.</w:t>
      </w:r>
    </w:p>
    <w:p w:rsidR="00787A15" w:rsidRPr="00F550B0" w:rsidRDefault="00C4004D" w:rsidP="004C4397">
      <w:pPr>
        <w:ind w:firstLine="709"/>
        <w:jc w:val="both"/>
        <w:rPr>
          <w:highlight w:val="yellow"/>
        </w:rPr>
      </w:pPr>
      <w:r w:rsidRPr="0081706F">
        <w:t xml:space="preserve">Выводы: </w:t>
      </w:r>
      <w:r w:rsidR="00EF241A" w:rsidRPr="0081706F">
        <w:t>в качестве наиболее вероят</w:t>
      </w:r>
      <w:r w:rsidR="001408E9">
        <w:t>ных конкурентных преимуществ М</w:t>
      </w:r>
      <w:r w:rsidR="001448E8">
        <w:t>Р</w:t>
      </w:r>
      <w:r w:rsidR="001408E9">
        <w:t> </w:t>
      </w:r>
      <w:r w:rsidR="001448E8">
        <w:t>«</w:t>
      </w:r>
      <w:r w:rsidR="00336863">
        <w:t>Бабынинс</w:t>
      </w:r>
      <w:r w:rsidR="00EF241A" w:rsidRPr="0081706F">
        <w:t>кий район</w:t>
      </w:r>
      <w:r w:rsidR="001448E8">
        <w:t>»</w:t>
      </w:r>
      <w:r w:rsidR="00EF241A" w:rsidRPr="0081706F">
        <w:t xml:space="preserve"> </w:t>
      </w:r>
      <w:r w:rsidR="00EF241A">
        <w:t>в</w:t>
      </w:r>
      <w:r w:rsidR="00EF241A" w:rsidRPr="0081706F">
        <w:t>ыгодное экономико-географическое положение района по отношению к другим районам области, экономическим центрам, ресурсным базам и удобство осуществления транспортных связей с ними;</w:t>
      </w:r>
      <w:r w:rsidR="00EF241A">
        <w:t xml:space="preserve"> д</w:t>
      </w:r>
      <w:r w:rsidR="00EF241A" w:rsidRPr="0081706F">
        <w:t>остаточно развит</w:t>
      </w:r>
      <w:r w:rsidR="00EF241A">
        <w:t>ую</w:t>
      </w:r>
      <w:r w:rsidR="00EF241A" w:rsidRPr="0081706F">
        <w:t xml:space="preserve"> транспортн</w:t>
      </w:r>
      <w:r w:rsidR="00EF241A">
        <w:t>ую</w:t>
      </w:r>
      <w:r w:rsidR="001448E8">
        <w:t xml:space="preserve"> </w:t>
      </w:r>
      <w:r w:rsidR="00EF241A">
        <w:t>инфраструктуру</w:t>
      </w:r>
      <w:r w:rsidR="00EF241A" w:rsidRPr="0081706F">
        <w:t xml:space="preserve"> района</w:t>
      </w:r>
      <w:r w:rsidR="00EF241A">
        <w:t>; о</w:t>
      </w:r>
      <w:r w:rsidR="00EF241A" w:rsidRPr="0081706F">
        <w:t>тносительно благоприятные природные условия для сельского хозяйства</w:t>
      </w:r>
      <w:r w:rsidR="002250FA">
        <w:t>.</w:t>
      </w:r>
    </w:p>
    <w:p w:rsidR="009F17E3" w:rsidRPr="009400F5" w:rsidRDefault="00576954" w:rsidP="004C4397">
      <w:pPr>
        <w:jc w:val="both"/>
      </w:pPr>
      <w:r w:rsidRPr="009400F5">
        <w:t xml:space="preserve">В рамках разработки СТП </w:t>
      </w:r>
      <w:r w:rsidR="00336863">
        <w:t>Бабынинс</w:t>
      </w:r>
      <w:r w:rsidR="009400F5" w:rsidRPr="009400F5">
        <w:t xml:space="preserve">кого </w:t>
      </w:r>
      <w:r w:rsidRPr="009400F5">
        <w:t>района в качестве п</w:t>
      </w:r>
      <w:r w:rsidR="009F17E3" w:rsidRPr="009400F5">
        <w:t>риоритетны</w:t>
      </w:r>
      <w:r w:rsidRPr="009400F5">
        <w:t>х</w:t>
      </w:r>
      <w:r w:rsidR="009F17E3" w:rsidRPr="009400F5">
        <w:t xml:space="preserve"> направлени</w:t>
      </w:r>
      <w:r w:rsidRPr="009400F5">
        <w:t>й</w:t>
      </w:r>
      <w:r w:rsidR="009F17E3" w:rsidRPr="009400F5">
        <w:t xml:space="preserve"> развития экономики </w:t>
      </w:r>
      <w:r w:rsidR="00336863">
        <w:t>Бабынинс</w:t>
      </w:r>
      <w:r w:rsidR="009400F5" w:rsidRPr="009400F5">
        <w:t xml:space="preserve">кого </w:t>
      </w:r>
      <w:r w:rsidR="009F17E3" w:rsidRPr="009400F5">
        <w:t xml:space="preserve">района </w:t>
      </w:r>
      <w:r w:rsidRPr="009400F5">
        <w:t>принимаются</w:t>
      </w:r>
      <w:r w:rsidR="009F17E3" w:rsidRPr="009400F5">
        <w:t>:</w:t>
      </w:r>
    </w:p>
    <w:p w:rsidR="0075022F" w:rsidRPr="009400F5" w:rsidRDefault="009F17E3" w:rsidP="004C4397">
      <w:pPr>
        <w:ind w:firstLine="709"/>
        <w:jc w:val="both"/>
      </w:pPr>
      <w:r w:rsidRPr="009400F5">
        <w:t xml:space="preserve">- </w:t>
      </w:r>
      <w:r w:rsidR="0075022F" w:rsidRPr="009400F5">
        <w:t xml:space="preserve">развитие района на основе внедрения современных ресурсосберегающих технологий земледелия, садоводства </w:t>
      </w:r>
      <w:r w:rsidR="009400F5" w:rsidRPr="009400F5">
        <w:t xml:space="preserve"> и овощеводства, в том числе  в закрытом грунте </w:t>
      </w:r>
      <w:r w:rsidR="0075022F" w:rsidRPr="009400F5">
        <w:t>с привлечением инвестиций на территорию района;</w:t>
      </w:r>
    </w:p>
    <w:p w:rsidR="0063133A" w:rsidRPr="009400F5" w:rsidRDefault="0063133A" w:rsidP="004C4397">
      <w:pPr>
        <w:ind w:firstLine="709"/>
        <w:jc w:val="both"/>
      </w:pPr>
      <w:r>
        <w:t>- развитие мясного и молочного животноводства;</w:t>
      </w:r>
    </w:p>
    <w:p w:rsidR="0075022F" w:rsidRDefault="0075022F" w:rsidP="004C4397">
      <w:pPr>
        <w:ind w:firstLine="709"/>
        <w:jc w:val="both"/>
      </w:pPr>
      <w:r w:rsidRPr="009400F5">
        <w:t xml:space="preserve">- развитие новых отраслей, связанных с </w:t>
      </w:r>
      <w:r w:rsidR="009400F5" w:rsidRPr="009400F5">
        <w:t xml:space="preserve">хранением и </w:t>
      </w:r>
      <w:r w:rsidRPr="009400F5">
        <w:t>переработкой продукции сельского хозяйства и удлинением производственной цепочки на основе местного;</w:t>
      </w:r>
    </w:p>
    <w:p w:rsidR="009F17E3" w:rsidRPr="0063133A" w:rsidRDefault="002250FA" w:rsidP="004C4397">
      <w:pPr>
        <w:ind w:firstLine="709"/>
        <w:jc w:val="both"/>
      </w:pPr>
      <w:r>
        <w:t>- </w:t>
      </w:r>
      <w:r w:rsidR="009F17E3" w:rsidRPr="0063133A">
        <w:t>обеспеч</w:t>
      </w:r>
      <w:r w:rsidR="0075022F" w:rsidRPr="0063133A">
        <w:t>ение</w:t>
      </w:r>
      <w:r w:rsidR="009F17E3" w:rsidRPr="0063133A">
        <w:t xml:space="preserve"> населени</w:t>
      </w:r>
      <w:r w:rsidR="0075022F" w:rsidRPr="0063133A">
        <w:t>я</w:t>
      </w:r>
      <w:r w:rsidR="009F17E3" w:rsidRPr="0063133A">
        <w:t xml:space="preserve"> района продуктами питания, и выход поставщиков сельскохозяйственной продукции на внешние рынки сбыта, прежде всего, в города </w:t>
      </w:r>
      <w:r w:rsidR="003F2161">
        <w:t>Калуж</w:t>
      </w:r>
      <w:r w:rsidR="009F17E3" w:rsidRPr="0063133A">
        <w:t>с</w:t>
      </w:r>
      <w:r w:rsidR="00367F94" w:rsidRPr="0063133A">
        <w:t>кой области и соседних регионов</w:t>
      </w:r>
      <w:r w:rsidR="009F17E3" w:rsidRPr="0063133A">
        <w:t>;</w:t>
      </w:r>
    </w:p>
    <w:p w:rsidR="009F17E3" w:rsidRPr="0063133A" w:rsidRDefault="009F17E3" w:rsidP="004C4397">
      <w:pPr>
        <w:ind w:firstLine="709"/>
        <w:jc w:val="both"/>
      </w:pPr>
      <w:r w:rsidRPr="0063133A">
        <w:t>- развитие и модернизация промышленных предприятий района и повышение конкурентоспособности, выпускаемой продукции;</w:t>
      </w:r>
    </w:p>
    <w:p w:rsidR="00C91E33" w:rsidRPr="0063133A" w:rsidRDefault="009F17E3" w:rsidP="004C4397">
      <w:pPr>
        <w:ind w:firstLine="709"/>
        <w:jc w:val="both"/>
      </w:pPr>
      <w:r w:rsidRPr="0063133A">
        <w:t>- стимулирование развития крестьянских (фермерских) хозяйств и личных подсобных хозяйств (ЛПХ)</w:t>
      </w:r>
      <w:r w:rsidR="00CC7703">
        <w:t xml:space="preserve">, </w:t>
      </w:r>
      <w:r w:rsidRPr="0063133A">
        <w:t>поддержка малого и среднего предпринимательства.</w:t>
      </w:r>
    </w:p>
    <w:p w:rsidR="00787A15" w:rsidRPr="00F550B0" w:rsidRDefault="00787A15" w:rsidP="009F17E3">
      <w:pPr>
        <w:ind w:firstLine="709"/>
        <w:rPr>
          <w:highlight w:val="yellow"/>
        </w:rPr>
      </w:pPr>
    </w:p>
    <w:p w:rsidR="00DC7394" w:rsidRPr="0064768E" w:rsidRDefault="007932D6" w:rsidP="00ED6BEA">
      <w:pPr>
        <w:pStyle w:val="30"/>
        <w:spacing w:before="240" w:after="120"/>
        <w:ind w:left="357"/>
        <w:rPr>
          <w:rFonts w:ascii="Times New Roman" w:hAnsi="Times New Roman" w:cs="Times New Roman"/>
          <w:color w:val="C45911" w:themeColor="accent2" w:themeShade="BF"/>
        </w:rPr>
      </w:pPr>
      <w:bookmarkStart w:id="19" w:name="_Toc48824195"/>
      <w:r w:rsidRPr="0064768E">
        <w:rPr>
          <w:rFonts w:ascii="Times New Roman" w:hAnsi="Times New Roman" w:cs="Times New Roman"/>
          <w:color w:val="C45911" w:themeColor="accent2" w:themeShade="BF"/>
        </w:rPr>
        <w:t xml:space="preserve">2.1.4. </w:t>
      </w:r>
      <w:r w:rsidR="00DC7394" w:rsidRPr="0064768E">
        <w:rPr>
          <w:rFonts w:ascii="Times New Roman" w:hAnsi="Times New Roman" w:cs="Times New Roman"/>
          <w:color w:val="C45911" w:themeColor="accent2" w:themeShade="BF"/>
        </w:rPr>
        <w:t>Демографический потенциал</w:t>
      </w:r>
      <w:bookmarkEnd w:id="19"/>
    </w:p>
    <w:p w:rsidR="00586D97" w:rsidRDefault="00586D97" w:rsidP="004C4397">
      <w:pPr>
        <w:ind w:firstLine="709"/>
        <w:jc w:val="both"/>
      </w:pPr>
      <w:r w:rsidRPr="0009327A">
        <w:t xml:space="preserve">Численность населения </w:t>
      </w:r>
      <w:r w:rsidR="00336863">
        <w:t>Бабынинс</w:t>
      </w:r>
      <w:r>
        <w:t>кого</w:t>
      </w:r>
      <w:r w:rsidR="005471F0">
        <w:t xml:space="preserve"> </w:t>
      </w:r>
      <w:r w:rsidRPr="001E4E10">
        <w:t xml:space="preserve">района на 01.01.2022 года составила </w:t>
      </w:r>
      <w:r w:rsidR="001E4E10">
        <w:t>18010</w:t>
      </w:r>
      <w:r>
        <w:t xml:space="preserve"> человек. </w:t>
      </w:r>
      <w:r w:rsidRPr="006344F2">
        <w:t>Длительное время динамика численности населения района остается отрицательной</w:t>
      </w:r>
      <w:r>
        <w:t xml:space="preserve">. </w:t>
      </w:r>
      <w:r w:rsidRPr="006344F2">
        <w:t>Коэффициент р</w:t>
      </w:r>
      <w:r>
        <w:t>ождаемости стабильно снижается.</w:t>
      </w:r>
    </w:p>
    <w:p w:rsidR="000E1579" w:rsidRPr="000345C7" w:rsidRDefault="00336863" w:rsidP="000345C7">
      <w:pPr>
        <w:ind w:firstLine="709"/>
        <w:jc w:val="both"/>
      </w:pPr>
      <w:r>
        <w:t>Бабынинс</w:t>
      </w:r>
      <w:r w:rsidR="00EC3072">
        <w:t>кий район - э</w:t>
      </w:r>
      <w:r w:rsidR="00EC3072" w:rsidRPr="00EC3072">
        <w:t>кономически развитый с привлекательными рынками труда и условиями для мигрантов.</w:t>
      </w:r>
      <w:r w:rsidR="001448E8">
        <w:t xml:space="preserve"> </w:t>
      </w:r>
      <w:r w:rsidR="00EC3072" w:rsidRPr="00EC3072">
        <w:t>Правда, миграционный прирост последнее время демонстрирует тенденцию к замедлению, что повышает остроту проблемы снижения смертности и роста рождаемост</w:t>
      </w:r>
      <w:r w:rsidR="00EC3072">
        <w:t>и.</w:t>
      </w:r>
    </w:p>
    <w:p w:rsidR="00782E2E" w:rsidRDefault="00782E2E" w:rsidP="00782E2E">
      <w:pPr>
        <w:ind w:firstLine="709"/>
        <w:jc w:val="center"/>
        <w:rPr>
          <w:b/>
        </w:rPr>
      </w:pPr>
      <w:r w:rsidRPr="00782E2E">
        <w:rPr>
          <w:b/>
        </w:rPr>
        <w:t>Динамика численности населения</w:t>
      </w:r>
    </w:p>
    <w:p w:rsidR="00782E2E" w:rsidRPr="00B00C40" w:rsidRDefault="00AA360C" w:rsidP="00B00C40">
      <w:pPr>
        <w:pStyle w:val="Main"/>
        <w:jc w:val="right"/>
      </w:pPr>
      <w:r w:rsidRPr="00916102">
        <w:t>Та</w:t>
      </w:r>
      <w:r>
        <w:t xml:space="preserve">блица </w:t>
      </w:r>
      <w:r w:rsidR="006F134B">
        <w:t>6</w:t>
      </w:r>
    </w:p>
    <w:tbl>
      <w:tblPr>
        <w:tblStyle w:val="affc"/>
        <w:tblW w:w="0" w:type="auto"/>
        <w:jc w:val="center"/>
        <w:tblLayout w:type="fixed"/>
        <w:tblLook w:val="04A0" w:firstRow="1" w:lastRow="0" w:firstColumn="1" w:lastColumn="0" w:noHBand="0" w:noVBand="1"/>
      </w:tblPr>
      <w:tblGrid>
        <w:gridCol w:w="1809"/>
        <w:gridCol w:w="900"/>
        <w:gridCol w:w="714"/>
        <w:gridCol w:w="715"/>
        <w:gridCol w:w="715"/>
        <w:gridCol w:w="715"/>
        <w:gridCol w:w="715"/>
        <w:gridCol w:w="715"/>
        <w:gridCol w:w="715"/>
        <w:gridCol w:w="715"/>
        <w:gridCol w:w="715"/>
        <w:gridCol w:w="715"/>
      </w:tblGrid>
      <w:tr w:rsidR="0044721A" w:rsidRPr="0062681E" w:rsidTr="00751EA1">
        <w:trPr>
          <w:jc w:val="center"/>
        </w:trPr>
        <w:tc>
          <w:tcPr>
            <w:tcW w:w="1809" w:type="dxa"/>
            <w:vAlign w:val="center"/>
          </w:tcPr>
          <w:p w:rsidR="0015534F" w:rsidRPr="0062681E" w:rsidRDefault="0015534F" w:rsidP="0062681E">
            <w:pPr>
              <w:jc w:val="center"/>
              <w:rPr>
                <w:b/>
              </w:rPr>
            </w:pPr>
            <w:r w:rsidRPr="0062681E">
              <w:rPr>
                <w:b/>
              </w:rPr>
              <w:t>Муниципальное образование</w:t>
            </w:r>
          </w:p>
        </w:tc>
        <w:tc>
          <w:tcPr>
            <w:tcW w:w="900" w:type="dxa"/>
            <w:vAlign w:val="center"/>
          </w:tcPr>
          <w:p w:rsidR="0015534F" w:rsidRPr="0062681E" w:rsidRDefault="0015534F" w:rsidP="0062681E">
            <w:pPr>
              <w:jc w:val="center"/>
              <w:rPr>
                <w:b/>
              </w:rPr>
            </w:pPr>
            <w:r w:rsidRPr="0062681E">
              <w:rPr>
                <w:b/>
              </w:rPr>
              <w:t>2012</w:t>
            </w:r>
          </w:p>
        </w:tc>
        <w:tc>
          <w:tcPr>
            <w:tcW w:w="714" w:type="dxa"/>
            <w:vAlign w:val="center"/>
          </w:tcPr>
          <w:p w:rsidR="0015534F" w:rsidRPr="0062681E" w:rsidRDefault="0015534F" w:rsidP="0062681E">
            <w:pPr>
              <w:jc w:val="center"/>
              <w:rPr>
                <w:b/>
              </w:rPr>
            </w:pPr>
            <w:r w:rsidRPr="0062681E">
              <w:rPr>
                <w:b/>
              </w:rPr>
              <w:t>2013</w:t>
            </w:r>
          </w:p>
        </w:tc>
        <w:tc>
          <w:tcPr>
            <w:tcW w:w="715" w:type="dxa"/>
            <w:vAlign w:val="center"/>
          </w:tcPr>
          <w:p w:rsidR="0015534F" w:rsidRPr="0062681E" w:rsidRDefault="0015534F" w:rsidP="0062681E">
            <w:pPr>
              <w:jc w:val="center"/>
              <w:rPr>
                <w:b/>
              </w:rPr>
            </w:pPr>
            <w:r w:rsidRPr="0062681E">
              <w:rPr>
                <w:b/>
              </w:rPr>
              <w:t>2014</w:t>
            </w:r>
          </w:p>
        </w:tc>
        <w:tc>
          <w:tcPr>
            <w:tcW w:w="715" w:type="dxa"/>
            <w:vAlign w:val="center"/>
          </w:tcPr>
          <w:p w:rsidR="0015534F" w:rsidRPr="0062681E" w:rsidRDefault="0015534F" w:rsidP="0062681E">
            <w:pPr>
              <w:jc w:val="center"/>
              <w:rPr>
                <w:b/>
              </w:rPr>
            </w:pPr>
            <w:r w:rsidRPr="0062681E">
              <w:rPr>
                <w:b/>
              </w:rPr>
              <w:t>2015</w:t>
            </w:r>
          </w:p>
        </w:tc>
        <w:tc>
          <w:tcPr>
            <w:tcW w:w="715" w:type="dxa"/>
            <w:vAlign w:val="center"/>
          </w:tcPr>
          <w:p w:rsidR="0015534F" w:rsidRPr="0062681E" w:rsidRDefault="0015534F" w:rsidP="0062681E">
            <w:pPr>
              <w:jc w:val="center"/>
              <w:rPr>
                <w:b/>
              </w:rPr>
            </w:pPr>
            <w:r w:rsidRPr="0062681E">
              <w:rPr>
                <w:b/>
              </w:rPr>
              <w:t>2016</w:t>
            </w:r>
          </w:p>
        </w:tc>
        <w:tc>
          <w:tcPr>
            <w:tcW w:w="715" w:type="dxa"/>
            <w:vAlign w:val="center"/>
          </w:tcPr>
          <w:p w:rsidR="0015534F" w:rsidRPr="0062681E" w:rsidRDefault="0015534F" w:rsidP="0062681E">
            <w:pPr>
              <w:jc w:val="center"/>
              <w:rPr>
                <w:b/>
              </w:rPr>
            </w:pPr>
            <w:r w:rsidRPr="0062681E">
              <w:rPr>
                <w:b/>
              </w:rPr>
              <w:t>2017</w:t>
            </w:r>
          </w:p>
        </w:tc>
        <w:tc>
          <w:tcPr>
            <w:tcW w:w="715" w:type="dxa"/>
            <w:vAlign w:val="center"/>
          </w:tcPr>
          <w:p w:rsidR="0015534F" w:rsidRPr="0062681E" w:rsidRDefault="0015534F" w:rsidP="0062681E">
            <w:pPr>
              <w:jc w:val="center"/>
              <w:rPr>
                <w:b/>
              </w:rPr>
            </w:pPr>
            <w:r w:rsidRPr="0062681E">
              <w:rPr>
                <w:b/>
              </w:rPr>
              <w:t>2018</w:t>
            </w:r>
          </w:p>
        </w:tc>
        <w:tc>
          <w:tcPr>
            <w:tcW w:w="715" w:type="dxa"/>
            <w:vAlign w:val="center"/>
          </w:tcPr>
          <w:p w:rsidR="0015534F" w:rsidRPr="0062681E" w:rsidRDefault="0015534F" w:rsidP="0062681E">
            <w:pPr>
              <w:jc w:val="center"/>
              <w:rPr>
                <w:b/>
              </w:rPr>
            </w:pPr>
            <w:r w:rsidRPr="0062681E">
              <w:rPr>
                <w:b/>
              </w:rPr>
              <w:t>2019</w:t>
            </w:r>
          </w:p>
        </w:tc>
        <w:tc>
          <w:tcPr>
            <w:tcW w:w="715" w:type="dxa"/>
            <w:vAlign w:val="center"/>
          </w:tcPr>
          <w:p w:rsidR="0015534F" w:rsidRPr="0062681E" w:rsidRDefault="0015534F" w:rsidP="0062681E">
            <w:pPr>
              <w:jc w:val="center"/>
              <w:rPr>
                <w:b/>
              </w:rPr>
            </w:pPr>
            <w:r w:rsidRPr="0062681E">
              <w:rPr>
                <w:b/>
              </w:rPr>
              <w:t>2020</w:t>
            </w:r>
          </w:p>
        </w:tc>
        <w:tc>
          <w:tcPr>
            <w:tcW w:w="715" w:type="dxa"/>
            <w:vAlign w:val="center"/>
          </w:tcPr>
          <w:p w:rsidR="0015534F" w:rsidRPr="0062681E" w:rsidRDefault="0015534F" w:rsidP="0062681E">
            <w:pPr>
              <w:jc w:val="center"/>
              <w:rPr>
                <w:b/>
              </w:rPr>
            </w:pPr>
            <w:r w:rsidRPr="0062681E">
              <w:rPr>
                <w:b/>
              </w:rPr>
              <w:t>2021</w:t>
            </w:r>
          </w:p>
        </w:tc>
        <w:tc>
          <w:tcPr>
            <w:tcW w:w="715" w:type="dxa"/>
            <w:vAlign w:val="center"/>
          </w:tcPr>
          <w:p w:rsidR="0015534F" w:rsidRPr="0062681E" w:rsidRDefault="0015534F" w:rsidP="0062681E">
            <w:pPr>
              <w:jc w:val="center"/>
              <w:rPr>
                <w:b/>
              </w:rPr>
            </w:pPr>
            <w:r w:rsidRPr="0062681E">
              <w:rPr>
                <w:b/>
              </w:rPr>
              <w:t>2022</w:t>
            </w:r>
          </w:p>
        </w:tc>
      </w:tr>
      <w:tr w:rsidR="0044721A" w:rsidRPr="00751EA1" w:rsidTr="001E4E10">
        <w:trPr>
          <w:trHeight w:val="568"/>
          <w:jc w:val="center"/>
        </w:trPr>
        <w:tc>
          <w:tcPr>
            <w:tcW w:w="1809" w:type="dxa"/>
            <w:vAlign w:val="center"/>
          </w:tcPr>
          <w:p w:rsidR="0015534F" w:rsidRPr="00751EA1" w:rsidRDefault="00637FD6" w:rsidP="0062681E">
            <w:pPr>
              <w:jc w:val="center"/>
              <w:rPr>
                <w:sz w:val="18"/>
                <w:szCs w:val="18"/>
              </w:rPr>
            </w:pPr>
            <w:r>
              <w:rPr>
                <w:sz w:val="18"/>
                <w:szCs w:val="18"/>
              </w:rPr>
              <w:t>МР Бабынинский район</w:t>
            </w:r>
          </w:p>
        </w:tc>
        <w:tc>
          <w:tcPr>
            <w:tcW w:w="900" w:type="dxa"/>
            <w:vAlign w:val="center"/>
          </w:tcPr>
          <w:p w:rsidR="0015534F" w:rsidRPr="00751EA1" w:rsidRDefault="00637FD6" w:rsidP="0062681E">
            <w:pPr>
              <w:jc w:val="center"/>
              <w:rPr>
                <w:sz w:val="18"/>
                <w:szCs w:val="18"/>
              </w:rPr>
            </w:pPr>
            <w:r>
              <w:rPr>
                <w:sz w:val="18"/>
                <w:szCs w:val="18"/>
              </w:rPr>
              <w:t>20377</w:t>
            </w:r>
          </w:p>
        </w:tc>
        <w:tc>
          <w:tcPr>
            <w:tcW w:w="714" w:type="dxa"/>
            <w:vAlign w:val="center"/>
          </w:tcPr>
          <w:p w:rsidR="0015534F" w:rsidRPr="00751EA1" w:rsidRDefault="00637FD6" w:rsidP="0062681E">
            <w:pPr>
              <w:jc w:val="center"/>
              <w:rPr>
                <w:sz w:val="18"/>
                <w:szCs w:val="18"/>
              </w:rPr>
            </w:pPr>
            <w:r>
              <w:rPr>
                <w:sz w:val="18"/>
                <w:szCs w:val="18"/>
              </w:rPr>
              <w:t>20009</w:t>
            </w:r>
          </w:p>
        </w:tc>
        <w:tc>
          <w:tcPr>
            <w:tcW w:w="715" w:type="dxa"/>
            <w:vAlign w:val="center"/>
          </w:tcPr>
          <w:p w:rsidR="0015534F" w:rsidRPr="00751EA1" w:rsidRDefault="00637FD6" w:rsidP="0062681E">
            <w:pPr>
              <w:jc w:val="center"/>
              <w:rPr>
                <w:sz w:val="18"/>
                <w:szCs w:val="18"/>
              </w:rPr>
            </w:pPr>
            <w:r>
              <w:rPr>
                <w:sz w:val="18"/>
                <w:szCs w:val="18"/>
              </w:rPr>
              <w:t>19551</w:t>
            </w:r>
          </w:p>
        </w:tc>
        <w:tc>
          <w:tcPr>
            <w:tcW w:w="715" w:type="dxa"/>
            <w:vAlign w:val="center"/>
          </w:tcPr>
          <w:p w:rsidR="0015534F" w:rsidRPr="00751EA1" w:rsidRDefault="00637FD6" w:rsidP="0062681E">
            <w:pPr>
              <w:jc w:val="center"/>
              <w:rPr>
                <w:sz w:val="18"/>
                <w:szCs w:val="18"/>
              </w:rPr>
            </w:pPr>
            <w:r>
              <w:rPr>
                <w:sz w:val="18"/>
                <w:szCs w:val="18"/>
              </w:rPr>
              <w:t>19044</w:t>
            </w:r>
          </w:p>
        </w:tc>
        <w:tc>
          <w:tcPr>
            <w:tcW w:w="715" w:type="dxa"/>
            <w:vAlign w:val="center"/>
          </w:tcPr>
          <w:p w:rsidR="0015534F" w:rsidRPr="00751EA1" w:rsidRDefault="00637FD6" w:rsidP="0062681E">
            <w:pPr>
              <w:jc w:val="center"/>
              <w:rPr>
                <w:sz w:val="18"/>
                <w:szCs w:val="18"/>
              </w:rPr>
            </w:pPr>
            <w:r>
              <w:rPr>
                <w:sz w:val="18"/>
                <w:szCs w:val="18"/>
              </w:rPr>
              <w:t>18708</w:t>
            </w:r>
          </w:p>
        </w:tc>
        <w:tc>
          <w:tcPr>
            <w:tcW w:w="715" w:type="dxa"/>
            <w:vAlign w:val="center"/>
          </w:tcPr>
          <w:p w:rsidR="0015534F" w:rsidRPr="00751EA1" w:rsidRDefault="00637FD6" w:rsidP="0062681E">
            <w:pPr>
              <w:jc w:val="center"/>
              <w:rPr>
                <w:sz w:val="18"/>
                <w:szCs w:val="18"/>
              </w:rPr>
            </w:pPr>
            <w:r>
              <w:rPr>
                <w:sz w:val="18"/>
                <w:szCs w:val="18"/>
              </w:rPr>
              <w:t>18707</w:t>
            </w:r>
          </w:p>
        </w:tc>
        <w:tc>
          <w:tcPr>
            <w:tcW w:w="715" w:type="dxa"/>
            <w:vAlign w:val="center"/>
          </w:tcPr>
          <w:p w:rsidR="0015534F" w:rsidRPr="00751EA1" w:rsidRDefault="00637FD6" w:rsidP="0062681E">
            <w:pPr>
              <w:jc w:val="center"/>
              <w:rPr>
                <w:sz w:val="18"/>
                <w:szCs w:val="18"/>
              </w:rPr>
            </w:pPr>
            <w:r>
              <w:rPr>
                <w:sz w:val="18"/>
                <w:szCs w:val="18"/>
              </w:rPr>
              <w:t>18349</w:t>
            </w:r>
          </w:p>
        </w:tc>
        <w:tc>
          <w:tcPr>
            <w:tcW w:w="715" w:type="dxa"/>
            <w:vAlign w:val="center"/>
          </w:tcPr>
          <w:p w:rsidR="0015534F" w:rsidRPr="00751EA1" w:rsidRDefault="00637FD6" w:rsidP="0062681E">
            <w:pPr>
              <w:jc w:val="center"/>
              <w:rPr>
                <w:sz w:val="18"/>
                <w:szCs w:val="18"/>
              </w:rPr>
            </w:pPr>
            <w:r>
              <w:rPr>
                <w:sz w:val="18"/>
                <w:szCs w:val="18"/>
              </w:rPr>
              <w:t>18306</w:t>
            </w:r>
          </w:p>
        </w:tc>
        <w:tc>
          <w:tcPr>
            <w:tcW w:w="715" w:type="dxa"/>
            <w:vAlign w:val="center"/>
          </w:tcPr>
          <w:p w:rsidR="0015534F" w:rsidRPr="00751EA1" w:rsidRDefault="002D2C81" w:rsidP="0062681E">
            <w:pPr>
              <w:jc w:val="center"/>
              <w:rPr>
                <w:sz w:val="18"/>
                <w:szCs w:val="18"/>
              </w:rPr>
            </w:pPr>
            <w:r>
              <w:rPr>
                <w:sz w:val="18"/>
                <w:szCs w:val="18"/>
              </w:rPr>
              <w:t>18293</w:t>
            </w:r>
          </w:p>
        </w:tc>
        <w:tc>
          <w:tcPr>
            <w:tcW w:w="715" w:type="dxa"/>
            <w:vAlign w:val="center"/>
          </w:tcPr>
          <w:p w:rsidR="0015534F" w:rsidRPr="00751EA1" w:rsidRDefault="002D2C81" w:rsidP="0062681E">
            <w:pPr>
              <w:jc w:val="center"/>
              <w:rPr>
                <w:sz w:val="18"/>
                <w:szCs w:val="18"/>
              </w:rPr>
            </w:pPr>
            <w:r>
              <w:rPr>
                <w:sz w:val="18"/>
                <w:szCs w:val="18"/>
              </w:rPr>
              <w:t>18313</w:t>
            </w:r>
          </w:p>
        </w:tc>
        <w:tc>
          <w:tcPr>
            <w:tcW w:w="715" w:type="dxa"/>
            <w:vAlign w:val="center"/>
          </w:tcPr>
          <w:p w:rsidR="0015534F" w:rsidRPr="00751EA1" w:rsidRDefault="002D2C81" w:rsidP="0062681E">
            <w:pPr>
              <w:jc w:val="center"/>
              <w:rPr>
                <w:sz w:val="18"/>
                <w:szCs w:val="18"/>
              </w:rPr>
            </w:pPr>
            <w:r>
              <w:rPr>
                <w:sz w:val="18"/>
                <w:szCs w:val="18"/>
              </w:rPr>
              <w:t>18010</w:t>
            </w:r>
          </w:p>
        </w:tc>
      </w:tr>
    </w:tbl>
    <w:p w:rsidR="004C4397" w:rsidRDefault="004C4397" w:rsidP="001E4E10">
      <w:pPr>
        <w:rPr>
          <w:b/>
        </w:rPr>
      </w:pPr>
    </w:p>
    <w:p w:rsidR="004C4397" w:rsidRDefault="004C4397" w:rsidP="00B34A8D">
      <w:pPr>
        <w:ind w:firstLine="709"/>
        <w:jc w:val="center"/>
        <w:rPr>
          <w:b/>
        </w:rPr>
      </w:pPr>
    </w:p>
    <w:p w:rsidR="00C122CD" w:rsidRPr="00C122CD" w:rsidRDefault="00C122CD" w:rsidP="004C4397">
      <w:pPr>
        <w:ind w:firstLine="709"/>
        <w:jc w:val="both"/>
      </w:pPr>
      <w:r w:rsidRPr="00C122CD">
        <w:t xml:space="preserve">Немаловажным фактором остается отток населения молодых возрастов из сельской местности. Сальдо механического движения в районе стабильно отрицательное. </w:t>
      </w:r>
    </w:p>
    <w:p w:rsidR="0081760A" w:rsidRPr="006A212F" w:rsidRDefault="0081760A" w:rsidP="004C4397">
      <w:pPr>
        <w:ind w:firstLine="709"/>
        <w:jc w:val="both"/>
      </w:pPr>
      <w:r w:rsidRPr="006A212F">
        <w:t xml:space="preserve">Факторами снижения численности населения мелких и средних сельских населенных пунктов </w:t>
      </w:r>
      <w:r w:rsidR="00336863">
        <w:t>Бабынинс</w:t>
      </w:r>
      <w:r w:rsidRPr="006A212F">
        <w:t>кого района являются:</w:t>
      </w:r>
    </w:p>
    <w:p w:rsidR="0081760A" w:rsidRPr="00DD07E0" w:rsidRDefault="0081760A" w:rsidP="004C4397">
      <w:pPr>
        <w:ind w:firstLine="709"/>
        <w:jc w:val="both"/>
      </w:pPr>
      <w:r w:rsidRPr="00DD07E0">
        <w:lastRenderedPageBreak/>
        <w:t>- слабое развитие дорожной сети, в первую очередь дорог с твердым покрытием, и общественного транспорта, что существенно сокращает транспортную доступность центров культурно-бытового обслуживания всех уровней и мест приложения труда;</w:t>
      </w:r>
    </w:p>
    <w:p w:rsidR="0081760A" w:rsidRPr="00DD07E0" w:rsidRDefault="0081760A" w:rsidP="004C4397">
      <w:pPr>
        <w:ind w:firstLine="709"/>
        <w:jc w:val="both"/>
      </w:pPr>
      <w:r w:rsidRPr="00DD07E0">
        <w:t xml:space="preserve"> - слабое развитие социальной инфраструктуры;</w:t>
      </w:r>
    </w:p>
    <w:p w:rsidR="0081760A" w:rsidRPr="00DD07E0" w:rsidRDefault="0081760A" w:rsidP="004C4397">
      <w:pPr>
        <w:ind w:firstLine="709"/>
        <w:jc w:val="both"/>
      </w:pPr>
      <w:r w:rsidRPr="00DD07E0">
        <w:t>- дефицит мест приложения труда;</w:t>
      </w:r>
    </w:p>
    <w:p w:rsidR="0081760A" w:rsidRPr="00DD07E0" w:rsidRDefault="0081760A" w:rsidP="004C4397">
      <w:pPr>
        <w:ind w:firstLine="709"/>
        <w:jc w:val="both"/>
      </w:pPr>
      <w:r w:rsidRPr="00DD07E0">
        <w:t>- демографические проблемы (старение населения, низкая рождаемость и высокая смертность, миграционный отток и естественная убыль населения).</w:t>
      </w:r>
    </w:p>
    <w:p w:rsidR="0081760A" w:rsidRPr="00DD07E0" w:rsidRDefault="0081760A" w:rsidP="004C4397">
      <w:pPr>
        <w:ind w:firstLine="709"/>
        <w:jc w:val="both"/>
      </w:pPr>
      <w:r w:rsidRPr="00DD07E0">
        <w:t xml:space="preserve"> - предшествующая многолетняя деградация сельскохозяйственного производства и связанные с ней процессы депопуляции сельских населенных мест.</w:t>
      </w:r>
    </w:p>
    <w:p w:rsidR="0081760A" w:rsidRPr="00082EC6" w:rsidRDefault="0081760A" w:rsidP="004C4397">
      <w:pPr>
        <w:ind w:firstLine="709"/>
        <w:jc w:val="both"/>
      </w:pPr>
      <w:r w:rsidRPr="00DD07E0">
        <w:t>Предполагается, что разрабатываемые проектные решения позволят отчасти снять остроту этих проблем.</w:t>
      </w:r>
    </w:p>
    <w:p w:rsidR="00082EC6" w:rsidRPr="00940061" w:rsidRDefault="00082EC6" w:rsidP="004C4397">
      <w:pPr>
        <w:ind w:firstLine="709"/>
        <w:jc w:val="both"/>
      </w:pPr>
      <w:r w:rsidRPr="00082EC6">
        <w:t xml:space="preserve">Анализ демографических процессов и расселения позволяет сделать вывод о том, что мероприятия по территориальному планированию должны быть нацелены на стимулирование благоприятных демографических процессов и повышение устойчивости развития населенных </w:t>
      </w:r>
      <w:r>
        <w:t>пунктов</w:t>
      </w:r>
      <w:r w:rsidRPr="00082EC6">
        <w:t xml:space="preserve"> путем улучшения социально-бытовых условий населения и развития дополнительных видов деятельности.</w:t>
      </w:r>
    </w:p>
    <w:p w:rsidR="002746B3" w:rsidRPr="00BE0479" w:rsidRDefault="009F20A6" w:rsidP="004C4397">
      <w:pPr>
        <w:ind w:firstLine="709"/>
        <w:jc w:val="both"/>
      </w:pPr>
      <w:r w:rsidRPr="00BE0479">
        <w:t>Принимая во внимание возможность появления разных сценариев развития событий, ниже приведены три варианта прогноза численности населения:</w:t>
      </w:r>
    </w:p>
    <w:p w:rsidR="00BA4C9C" w:rsidRPr="00BE0479" w:rsidRDefault="009F20A6" w:rsidP="004C4397">
      <w:pPr>
        <w:ind w:firstLine="709"/>
        <w:jc w:val="both"/>
      </w:pPr>
      <w:r w:rsidRPr="00BE0479">
        <w:t>- 1 вариант – «</w:t>
      </w:r>
      <w:r w:rsidR="00BA4C9C" w:rsidRPr="00BE0479">
        <w:t>Инерционный сценарий</w:t>
      </w:r>
      <w:r w:rsidRPr="00BE0479">
        <w:t xml:space="preserve">»: </w:t>
      </w:r>
      <w:r w:rsidR="00BA4C9C" w:rsidRPr="00BE0479">
        <w:t>сохранени</w:t>
      </w:r>
      <w:r w:rsidRPr="00BE0479">
        <w:t>е</w:t>
      </w:r>
      <w:r w:rsidR="00BA4C9C" w:rsidRPr="00BE0479">
        <w:t xml:space="preserve"> сложившихся основных тенденций в экономике </w:t>
      </w:r>
      <w:r w:rsidR="00336863">
        <w:t>Бабынинс</w:t>
      </w:r>
      <w:r w:rsidR="00BA4C9C" w:rsidRPr="00BE0479">
        <w:t>кого района и неизменны</w:t>
      </w:r>
      <w:r w:rsidRPr="00BE0479">
        <w:t>е</w:t>
      </w:r>
      <w:r w:rsidR="00BA4C9C" w:rsidRPr="00BE0479">
        <w:t xml:space="preserve"> или ухудшающи</w:t>
      </w:r>
      <w:r w:rsidRPr="00BE0479">
        <w:t>е</w:t>
      </w:r>
      <w:r w:rsidR="00BA4C9C" w:rsidRPr="00BE0479">
        <w:t>ся внешни</w:t>
      </w:r>
      <w:r w:rsidRPr="00BE0479">
        <w:t>е</w:t>
      </w:r>
      <w:r w:rsidR="00BA4C9C" w:rsidRPr="00BE0479">
        <w:t xml:space="preserve"> условия</w:t>
      </w:r>
      <w:r w:rsidRPr="00BE0479">
        <w:t xml:space="preserve">; сокращение </w:t>
      </w:r>
      <w:r w:rsidR="00BA4C9C" w:rsidRPr="00BE0479">
        <w:t>численност</w:t>
      </w:r>
      <w:r w:rsidRPr="00BE0479">
        <w:t>и</w:t>
      </w:r>
      <w:r w:rsidR="00BA4C9C" w:rsidRPr="00BE0479">
        <w:t xml:space="preserve"> населения</w:t>
      </w:r>
      <w:r w:rsidRPr="00BE0479">
        <w:t xml:space="preserve"> при </w:t>
      </w:r>
      <w:r w:rsidR="00EF241A" w:rsidRPr="00BE0479">
        <w:t>отсутствии</w:t>
      </w:r>
      <w:r w:rsidR="001448E8">
        <w:t xml:space="preserve"> </w:t>
      </w:r>
      <w:r w:rsidR="00BA4C9C" w:rsidRPr="00BE0479">
        <w:t>компенсирующего миграционного притока</w:t>
      </w:r>
      <w:r w:rsidRPr="00BE0479">
        <w:t>.</w:t>
      </w:r>
      <w:r w:rsidR="001448E8">
        <w:t xml:space="preserve"> </w:t>
      </w:r>
      <w:r w:rsidR="00BE0479" w:rsidRPr="00BE0479">
        <w:t>Прогноз численности населения проводится методом передвижки возрастов на основе сложившихся тенденций снижения рождаемости и увеличения смертности, при стабильном, но небольшом миграционном оттоке населения. Прогноз является наиболее вероятным, если не будут предприняты серьезные меры по изменению демографической ситуации.</w:t>
      </w:r>
    </w:p>
    <w:p w:rsidR="00BA4C9C" w:rsidRPr="00BE0479" w:rsidRDefault="00BE0479" w:rsidP="004C4397">
      <w:pPr>
        <w:ind w:firstLine="709"/>
        <w:jc w:val="both"/>
      </w:pPr>
      <w:r w:rsidRPr="00BE0479">
        <w:t>- 2 вариант – «</w:t>
      </w:r>
      <w:r w:rsidR="00BA4C9C" w:rsidRPr="00BE0479">
        <w:t>Базовый сценарий</w:t>
      </w:r>
      <w:r w:rsidRPr="00BE0479">
        <w:t xml:space="preserve">»: </w:t>
      </w:r>
      <w:r w:rsidR="00BA4C9C" w:rsidRPr="00BE0479">
        <w:t>развити</w:t>
      </w:r>
      <w:r w:rsidRPr="00BE0479">
        <w:t>е</w:t>
      </w:r>
      <w:r w:rsidR="00BA4C9C" w:rsidRPr="00BE0479">
        <w:t xml:space="preserve">    экономики    района    в    основном    за    счет положительного  воздействия  внешних  и  внутренних  факторов</w:t>
      </w:r>
      <w:r w:rsidRPr="00BE0479">
        <w:t xml:space="preserve">, </w:t>
      </w:r>
      <w:r w:rsidR="00BA4C9C" w:rsidRPr="00BE0479">
        <w:t xml:space="preserve"> максимально</w:t>
      </w:r>
      <w:r w:rsidRPr="00BE0479">
        <w:t>го</w:t>
      </w:r>
      <w:r w:rsidR="00BA4C9C" w:rsidRPr="00BE0479">
        <w:t xml:space="preserve">      использовани</w:t>
      </w:r>
      <w:r w:rsidRPr="00BE0479">
        <w:t>я</w:t>
      </w:r>
      <w:r w:rsidR="00BA4C9C" w:rsidRPr="00BE0479">
        <w:t xml:space="preserve">      накопленного      производственного потенциала</w:t>
      </w:r>
      <w:r w:rsidRPr="00BE0479">
        <w:t xml:space="preserve">, </w:t>
      </w:r>
      <w:r w:rsidR="00BA4C9C" w:rsidRPr="00BE0479">
        <w:t>расширения     объёмов     производства     товаров     и     услуг     за     счёт привлечения     инвестиций     и     трудовых     ресурсов</w:t>
      </w:r>
      <w:r w:rsidRPr="00BE0479">
        <w:t>. Прогноз численности населения по базовому сценарию предполагает сохранение средних показателей естественного и механического движения населения последних лет на протяжении последующих периодов.</w:t>
      </w:r>
    </w:p>
    <w:p w:rsidR="000A4026" w:rsidRPr="00BE0479" w:rsidRDefault="00BE0479" w:rsidP="004C4397">
      <w:pPr>
        <w:ind w:firstLine="709"/>
        <w:jc w:val="both"/>
      </w:pPr>
      <w:r w:rsidRPr="00BE0479">
        <w:t>- 3 вариант – «</w:t>
      </w:r>
      <w:r w:rsidR="00BA4C9C" w:rsidRPr="00BE0479">
        <w:t>Оптимистический сценарий</w:t>
      </w:r>
      <w:r w:rsidRPr="00BE0479">
        <w:t xml:space="preserve">»: </w:t>
      </w:r>
      <w:r w:rsidR="00BA4C9C" w:rsidRPr="00BE0479">
        <w:t>полное раскрытие потенциала развития, достижение высокой конкурентоспособности</w:t>
      </w:r>
      <w:r w:rsidRPr="00BE0479">
        <w:t>, п</w:t>
      </w:r>
      <w:r w:rsidR="00BA4C9C" w:rsidRPr="00BE0479">
        <w:t>овышение    качества    человеческого    капитала</w:t>
      </w:r>
      <w:r w:rsidRPr="00BE0479">
        <w:t>,</w:t>
      </w:r>
      <w:r w:rsidR="00BA4C9C" w:rsidRPr="00BE0479">
        <w:t xml:space="preserve"> поступательны</w:t>
      </w:r>
      <w:r w:rsidRPr="00BE0479">
        <w:t>й</w:t>
      </w:r>
      <w:r w:rsidR="00BA4C9C" w:rsidRPr="00BE0479">
        <w:t xml:space="preserve"> рост реальных доходов населения, ускоренн</w:t>
      </w:r>
      <w:r w:rsidRPr="00BE0479">
        <w:t>ое</w:t>
      </w:r>
      <w:r w:rsidR="00BA4C9C" w:rsidRPr="00BE0479">
        <w:t xml:space="preserve"> развитие     социальной     сферы     и     сферы     услуг,     индустрий     туризма     и     сферы развлечений. </w:t>
      </w:r>
      <w:r w:rsidRPr="00BE0479">
        <w:t>Прогноз по оптимистичному сценарию предполагает снижение естественной и механической убыли населения, основанное в первую очередь на снижении смертности и миграционного оттока населения</w:t>
      </w:r>
      <w:r w:rsidR="00473A38">
        <w:t>.</w:t>
      </w:r>
    </w:p>
    <w:p w:rsidR="00435B2B" w:rsidRPr="005C7EF5" w:rsidRDefault="00BF7328" w:rsidP="004C4397">
      <w:pPr>
        <w:ind w:firstLine="709"/>
        <w:jc w:val="both"/>
      </w:pPr>
      <w:r w:rsidRPr="005C7EF5">
        <w:t xml:space="preserve">Во всех сценариях прогнозируется снижение доли населения </w:t>
      </w:r>
      <w:r w:rsidR="005C7EF5" w:rsidRPr="005C7EF5">
        <w:t xml:space="preserve">трудоспособного  и </w:t>
      </w:r>
      <w:r w:rsidRPr="005C7EF5">
        <w:t>младше трудоспособного возраста, что в отдаленной перспективе может негативно сказаться на развитии территории. Необходимо решать вопросы повышения рождаемости и в первую очередь повышать качество жизни населения.</w:t>
      </w:r>
    </w:p>
    <w:p w:rsidR="00882479" w:rsidRPr="0081760A" w:rsidRDefault="00BF7328" w:rsidP="004C4397">
      <w:pPr>
        <w:ind w:firstLine="709"/>
        <w:jc w:val="both"/>
      </w:pPr>
      <w:r w:rsidRPr="005C7EF5">
        <w:t xml:space="preserve">Пенсионная реформа, проведенная в 2018 году, увеличила пенсионный возраст у женщин до 60 лет, </w:t>
      </w:r>
      <w:r w:rsidR="0087755E" w:rsidRPr="005C7EF5">
        <w:t>у мужчин</w:t>
      </w:r>
      <w:r w:rsidRPr="005C7EF5">
        <w:t xml:space="preserve"> - до 65 лет. Это позволяет несколько выровнять баланс населения и увеличить долю населения трудоспособного возраста, тем самым снизить демографическую нагрузку на долю населения трудоспособного возраста.</w:t>
      </w:r>
      <w:r w:rsidR="001448E8">
        <w:t xml:space="preserve">  </w:t>
      </w:r>
      <w:r w:rsidR="00F776CF" w:rsidRPr="005C7EF5">
        <w:t xml:space="preserve">Тем не менее, снижение доли </w:t>
      </w:r>
      <w:r w:rsidR="0087755E" w:rsidRPr="005C7EF5">
        <w:t>населения</w:t>
      </w:r>
      <w:r w:rsidR="00F776CF" w:rsidRPr="005C7EF5">
        <w:t xml:space="preserve"> трудоспособного возраста по-прежнему будет продолжаться. Необходимы, с одной стороны, модернизация всех отраслей экономики </w:t>
      </w:r>
      <w:r w:rsidR="00336863">
        <w:t>Бабынинс</w:t>
      </w:r>
      <w:r w:rsidR="005C7EF5" w:rsidRPr="005C7EF5">
        <w:t xml:space="preserve">кого </w:t>
      </w:r>
      <w:r w:rsidR="00F776CF" w:rsidRPr="005C7EF5">
        <w:lastRenderedPageBreak/>
        <w:t xml:space="preserve">района для поддержания баланса между трудовыми ресурсами и потребностью в трудовых кадрах, с другой стороны – формирование кадрового потенциала, </w:t>
      </w:r>
      <w:r w:rsidR="0087755E" w:rsidRPr="005C7EF5">
        <w:t>соответствующего</w:t>
      </w:r>
      <w:r w:rsidR="00F776CF" w:rsidRPr="005C7EF5">
        <w:t xml:space="preserve"> уровню развития экономики.</w:t>
      </w:r>
    </w:p>
    <w:p w:rsidR="00EC7315" w:rsidRPr="00FE2393" w:rsidRDefault="00EC7315" w:rsidP="00FE2393">
      <w:pPr>
        <w:ind w:firstLine="709"/>
        <w:rPr>
          <w:color w:val="C00000"/>
        </w:rPr>
      </w:pPr>
    </w:p>
    <w:p w:rsidR="00DC7394" w:rsidRPr="00F26EC5" w:rsidRDefault="00B9247E" w:rsidP="00233A73">
      <w:pPr>
        <w:pStyle w:val="30"/>
        <w:spacing w:before="240"/>
        <w:ind w:left="360"/>
        <w:rPr>
          <w:rFonts w:ascii="Times New Roman" w:hAnsi="Times New Roman" w:cs="Times New Roman"/>
          <w:color w:val="C45911" w:themeColor="accent2" w:themeShade="BF"/>
        </w:rPr>
      </w:pPr>
      <w:bookmarkStart w:id="20" w:name="_Toc48824196"/>
      <w:r>
        <w:rPr>
          <w:rFonts w:ascii="Times New Roman" w:hAnsi="Times New Roman" w:cs="Times New Roman"/>
          <w:color w:val="C45911" w:themeColor="accent2" w:themeShade="BF"/>
        </w:rPr>
        <w:t>2.1.5</w:t>
      </w:r>
      <w:r w:rsidR="007932D6" w:rsidRPr="00F26EC5">
        <w:rPr>
          <w:rFonts w:ascii="Times New Roman" w:hAnsi="Times New Roman" w:cs="Times New Roman"/>
          <w:color w:val="C45911" w:themeColor="accent2" w:themeShade="BF"/>
        </w:rPr>
        <w:t xml:space="preserve">. </w:t>
      </w:r>
      <w:r w:rsidR="00DC24FE" w:rsidRPr="00F26EC5">
        <w:rPr>
          <w:rFonts w:ascii="Times New Roman" w:hAnsi="Times New Roman" w:cs="Times New Roman"/>
          <w:color w:val="C45911" w:themeColor="accent2" w:themeShade="BF"/>
        </w:rPr>
        <w:t>Инженерно-транспортная инфраструктура</w:t>
      </w:r>
      <w:r w:rsidR="005471F0">
        <w:rPr>
          <w:rFonts w:ascii="Times New Roman" w:hAnsi="Times New Roman" w:cs="Times New Roman"/>
          <w:color w:val="C45911" w:themeColor="accent2" w:themeShade="BF"/>
        </w:rPr>
        <w:t xml:space="preserve"> </w:t>
      </w:r>
      <w:r w:rsidR="00336863">
        <w:rPr>
          <w:rFonts w:ascii="Times New Roman" w:hAnsi="Times New Roman" w:cs="Times New Roman"/>
          <w:color w:val="C45911" w:themeColor="accent2" w:themeShade="BF"/>
        </w:rPr>
        <w:t>Бабынинс</w:t>
      </w:r>
      <w:r w:rsidR="00716BFD">
        <w:rPr>
          <w:rFonts w:ascii="Times New Roman" w:hAnsi="Times New Roman" w:cs="Times New Roman"/>
          <w:color w:val="C45911" w:themeColor="accent2" w:themeShade="BF"/>
        </w:rPr>
        <w:t>кого</w:t>
      </w:r>
      <w:r w:rsidR="00DC24FE" w:rsidRPr="00F26EC5">
        <w:rPr>
          <w:rFonts w:ascii="Times New Roman" w:hAnsi="Times New Roman" w:cs="Times New Roman"/>
          <w:color w:val="C45911" w:themeColor="accent2" w:themeShade="BF"/>
        </w:rPr>
        <w:t xml:space="preserve"> района</w:t>
      </w:r>
      <w:bookmarkEnd w:id="20"/>
    </w:p>
    <w:p w:rsidR="004F651E" w:rsidRPr="00D43196" w:rsidRDefault="007F1D87" w:rsidP="00D43196">
      <w:pPr>
        <w:pStyle w:val="4"/>
        <w:rPr>
          <w:rFonts w:ascii="Times New Roman" w:hAnsi="Times New Roman" w:cs="Times New Roman"/>
          <w:color w:val="833C0B" w:themeColor="accent2" w:themeShade="80"/>
        </w:rPr>
      </w:pPr>
      <w:r w:rsidRPr="00D85996">
        <w:rPr>
          <w:rFonts w:ascii="Times New Roman" w:hAnsi="Times New Roman" w:cs="Times New Roman"/>
          <w:color w:val="833C0B" w:themeColor="accent2" w:themeShade="80"/>
        </w:rPr>
        <w:t>Транспортная система</w:t>
      </w:r>
    </w:p>
    <w:p w:rsidR="00E92419" w:rsidRPr="008538A2" w:rsidRDefault="00E92419" w:rsidP="001448E8">
      <w:pPr>
        <w:spacing w:before="120" w:after="120"/>
        <w:ind w:firstLine="708"/>
        <w:jc w:val="both"/>
      </w:pPr>
      <w:r w:rsidRPr="008538A2">
        <w:t xml:space="preserve">Транспортная инфраструктура </w:t>
      </w:r>
      <w:r w:rsidR="00336863">
        <w:t>Бабынинс</w:t>
      </w:r>
      <w:r w:rsidRPr="008538A2">
        <w:t>кого района представляет собой систему, состоящую из автомобильного и железнодорожного транспорта.</w:t>
      </w:r>
    </w:p>
    <w:p w:rsidR="00E92419" w:rsidRPr="008538A2" w:rsidRDefault="00E92419" w:rsidP="001448E8">
      <w:pPr>
        <w:spacing w:before="120" w:after="120"/>
        <w:ind w:firstLine="708"/>
        <w:jc w:val="both"/>
      </w:pPr>
      <w:r w:rsidRPr="008538A2">
        <w:t xml:space="preserve">Развитие транспортной инфраструктуры </w:t>
      </w:r>
      <w:r w:rsidR="00336863">
        <w:t>Бабынинс</w:t>
      </w:r>
      <w:r w:rsidRPr="008538A2">
        <w:t>кого района направлено на создание комфортных условий проживания жителей и обеспечения развития экономики района.</w:t>
      </w:r>
    </w:p>
    <w:p w:rsidR="00A42035" w:rsidRDefault="00A42035" w:rsidP="00D43196">
      <w:pPr>
        <w:pStyle w:val="4"/>
        <w:rPr>
          <w:rFonts w:ascii="Times New Roman" w:hAnsi="Times New Roman" w:cs="Times New Roman"/>
          <w:color w:val="833C0B" w:themeColor="accent2" w:themeShade="80"/>
        </w:rPr>
      </w:pPr>
      <w:r>
        <w:rPr>
          <w:rFonts w:ascii="Times New Roman" w:hAnsi="Times New Roman" w:cs="Times New Roman"/>
          <w:color w:val="833C0B" w:themeColor="accent2" w:themeShade="80"/>
        </w:rPr>
        <w:t xml:space="preserve">Автомобильный </w:t>
      </w:r>
      <w:proofErr w:type="spellStart"/>
      <w:r>
        <w:rPr>
          <w:rFonts w:ascii="Times New Roman" w:hAnsi="Times New Roman" w:cs="Times New Roman"/>
          <w:color w:val="833C0B" w:themeColor="accent2" w:themeShade="80"/>
        </w:rPr>
        <w:t>траснпорт</w:t>
      </w:r>
      <w:proofErr w:type="spellEnd"/>
    </w:p>
    <w:p w:rsidR="00DC3D2A" w:rsidRDefault="00666663" w:rsidP="000201BF">
      <w:pPr>
        <w:ind w:firstLine="709"/>
        <w:jc w:val="both"/>
      </w:pPr>
      <w:r>
        <w:t>По территории муниципального образован</w:t>
      </w:r>
      <w:r w:rsidR="000201BF">
        <w:t>ия «</w:t>
      </w:r>
      <w:proofErr w:type="spellStart"/>
      <w:r w:rsidR="000201BF">
        <w:t>Бабынинский</w:t>
      </w:r>
      <w:proofErr w:type="spellEnd"/>
      <w:r w:rsidR="000201BF">
        <w:t xml:space="preserve"> район» проходит </w:t>
      </w:r>
      <w:r w:rsidR="00DC3D2A">
        <w:t xml:space="preserve">две </w:t>
      </w:r>
      <w:r>
        <w:t>автомобильн</w:t>
      </w:r>
      <w:r w:rsidR="00DC3D2A">
        <w:t>ые</w:t>
      </w:r>
      <w:r>
        <w:t xml:space="preserve"> дорог</w:t>
      </w:r>
      <w:r w:rsidR="00DC3D2A">
        <w:t>и</w:t>
      </w:r>
      <w:r>
        <w:t xml:space="preserve"> общего пользования  федерального значения  М-3 «Украина» Москва – Калуг</w:t>
      </w:r>
      <w:r w:rsidR="00DC3D2A">
        <w:t xml:space="preserve">а - Брянск – граница с Украиной, Р-132 «Золотое кольцо» Ярославль – </w:t>
      </w:r>
      <w:proofErr w:type="spellStart"/>
      <w:r w:rsidR="00DC3D2A">
        <w:t>Косторома</w:t>
      </w:r>
      <w:proofErr w:type="spellEnd"/>
      <w:r w:rsidR="00DC3D2A">
        <w:t xml:space="preserve"> – Иваново – Владимир – Гусь–Хрустальный – Рязань – Михайлов – Тула – Калуга – Вязьма </w:t>
      </w:r>
      <w:proofErr w:type="gramStart"/>
      <w:r w:rsidR="00DC3D2A">
        <w:t>–Р</w:t>
      </w:r>
      <w:proofErr w:type="gramEnd"/>
      <w:r w:rsidR="00DC3D2A">
        <w:t xml:space="preserve">жев –Тверь – Углич – Ярославль ( </w:t>
      </w:r>
      <w:r w:rsidR="00DC3D2A">
        <w:rPr>
          <w:lang w:val="en-US"/>
        </w:rPr>
        <w:t>III</w:t>
      </w:r>
      <w:r w:rsidR="00DC3D2A" w:rsidRPr="00DC3D2A">
        <w:t xml:space="preserve"> </w:t>
      </w:r>
      <w:r w:rsidR="00DC3D2A">
        <w:t>категория).</w:t>
      </w:r>
    </w:p>
    <w:p w:rsidR="00666663" w:rsidRDefault="00666663" w:rsidP="000201BF">
      <w:pPr>
        <w:ind w:firstLine="709"/>
        <w:jc w:val="both"/>
      </w:pPr>
      <w:r>
        <w:t xml:space="preserve"> От пос. Бабынино веером расходятся автомобильные дороги общего пользования местного значения на </w:t>
      </w:r>
      <w:proofErr w:type="spellStart"/>
      <w:r>
        <w:t>Акулово</w:t>
      </w:r>
      <w:proofErr w:type="spellEnd"/>
      <w:r>
        <w:t xml:space="preserve">, Никольское, </w:t>
      </w:r>
      <w:proofErr w:type="spellStart"/>
      <w:r>
        <w:t>Утешево</w:t>
      </w:r>
      <w:proofErr w:type="spellEnd"/>
      <w:r>
        <w:t>, Газопровод.  По автомобильным дорогам общего пользования регионального или межмуниципального значения осуществляется связь с другими районами Калужской области.</w:t>
      </w:r>
    </w:p>
    <w:p w:rsidR="00666663" w:rsidRDefault="00666663" w:rsidP="00666663">
      <w:pPr>
        <w:ind w:firstLine="709"/>
        <w:jc w:val="both"/>
      </w:pPr>
      <w:r>
        <w:t xml:space="preserve">Общая протяженность автомобильных дорог на территории муниципального района составляет </w:t>
      </w:r>
      <w:smartTag w:uri="urn:schemas-microsoft-com:office:smarttags" w:element="metricconverter">
        <w:smartTagPr>
          <w:attr w:name="ProductID" w:val="347,692 км"/>
        </w:smartTagPr>
        <w:r>
          <w:t>347,692 км</w:t>
        </w:r>
      </w:smartTag>
      <w:r>
        <w:t>, в том числе:</w:t>
      </w:r>
    </w:p>
    <w:p w:rsidR="00666663" w:rsidRDefault="00666663" w:rsidP="00666663">
      <w:pPr>
        <w:ind w:firstLine="709"/>
        <w:jc w:val="both"/>
      </w:pPr>
      <w:r>
        <w:t>- регионального или межмуниципального значения (</w:t>
      </w:r>
      <w:smartTag w:uri="urn:schemas-microsoft-com:office:smarttags" w:element="metricconverter">
        <w:smartTagPr>
          <w:attr w:name="ProductID" w:val="161,217 км"/>
        </w:smartTagPr>
        <w:r>
          <w:t>161,217 км</w:t>
        </w:r>
      </w:smartTag>
      <w:r>
        <w:t>);</w:t>
      </w:r>
    </w:p>
    <w:p w:rsidR="00666663" w:rsidRDefault="00666663" w:rsidP="00666663">
      <w:pPr>
        <w:ind w:firstLine="709"/>
        <w:jc w:val="both"/>
      </w:pPr>
      <w:r>
        <w:t>- местного значения (</w:t>
      </w:r>
      <w:smartTag w:uri="urn:schemas-microsoft-com:office:smarttags" w:element="metricconverter">
        <w:smartTagPr>
          <w:attr w:name="ProductID" w:val="129,5 км"/>
        </w:smartTagPr>
        <w:r>
          <w:t>129,5 км</w:t>
        </w:r>
      </w:smartTag>
      <w:r>
        <w:t>);</w:t>
      </w:r>
    </w:p>
    <w:p w:rsidR="00666663" w:rsidRPr="00666663" w:rsidRDefault="00666663" w:rsidP="00666663">
      <w:pPr>
        <w:ind w:firstLine="709"/>
        <w:jc w:val="both"/>
      </w:pPr>
      <w:r>
        <w:t>- улично-дорожная сеть (</w:t>
      </w:r>
      <w:smartTag w:uri="urn:schemas-microsoft-com:office:smarttags" w:element="metricconverter">
        <w:smartTagPr>
          <w:attr w:name="ProductID" w:val="56,975 км"/>
        </w:smartTagPr>
        <w:r>
          <w:t>56,975 км</w:t>
        </w:r>
      </w:smartTag>
      <w:r>
        <w:t>).</w:t>
      </w:r>
    </w:p>
    <w:p w:rsidR="003112D1" w:rsidRPr="003112D1" w:rsidRDefault="003112D1" w:rsidP="001448E8">
      <w:pPr>
        <w:spacing w:before="120" w:after="120"/>
        <w:ind w:left="1" w:firstLine="708"/>
        <w:jc w:val="both"/>
      </w:pPr>
      <w:r w:rsidRPr="003112D1">
        <w:t>На территории района имеется сеть автомобильных дорог общего пользования:</w:t>
      </w:r>
    </w:p>
    <w:p w:rsidR="003112D1" w:rsidRPr="003112D1" w:rsidRDefault="000201BF" w:rsidP="004C4397">
      <w:pPr>
        <w:spacing w:before="120" w:after="120"/>
        <w:jc w:val="both"/>
      </w:pPr>
      <w:r>
        <w:t>- Федерального значения.</w:t>
      </w:r>
    </w:p>
    <w:p w:rsidR="003112D1" w:rsidRPr="003112D1" w:rsidRDefault="003112D1" w:rsidP="004C4397">
      <w:pPr>
        <w:spacing w:before="120" w:after="120"/>
        <w:jc w:val="both"/>
      </w:pPr>
      <w:r w:rsidRPr="003112D1">
        <w:t>- Регионального или межмуниципального значения.</w:t>
      </w:r>
    </w:p>
    <w:p w:rsidR="003112D1" w:rsidRDefault="003112D1" w:rsidP="004C4397">
      <w:pPr>
        <w:spacing w:before="120" w:after="120"/>
        <w:jc w:val="both"/>
      </w:pPr>
      <w:r w:rsidRPr="003112D1">
        <w:t xml:space="preserve">- Местного значения. </w:t>
      </w:r>
    </w:p>
    <w:p w:rsidR="008538A2" w:rsidRPr="008538A2" w:rsidRDefault="008538A2" w:rsidP="001448E8">
      <w:pPr>
        <w:spacing w:before="120" w:after="120"/>
        <w:ind w:firstLine="708"/>
        <w:jc w:val="both"/>
      </w:pPr>
      <w:r w:rsidRPr="008538A2">
        <w:t xml:space="preserve">Приоритетными при развитии автомобильных дорог </w:t>
      </w:r>
      <w:r w:rsidR="00336863">
        <w:t>Бабынинс</w:t>
      </w:r>
      <w:r w:rsidRPr="008538A2">
        <w:t>кого района является реконструкция и модернизация существующих автодорог.</w:t>
      </w:r>
    </w:p>
    <w:p w:rsidR="008538A2" w:rsidRPr="008538A2" w:rsidRDefault="008538A2" w:rsidP="001448E8">
      <w:pPr>
        <w:spacing w:before="120" w:after="120"/>
        <w:ind w:firstLine="708"/>
        <w:jc w:val="both"/>
      </w:pPr>
      <w:r w:rsidRPr="008538A2">
        <w:t>Новое строительство сведено к минимуму и намечается только там, где это объективно необходимо для сокращения перебоев и формирования магистральных направлений.</w:t>
      </w:r>
    </w:p>
    <w:p w:rsidR="008538A2" w:rsidRPr="008538A2" w:rsidRDefault="008538A2" w:rsidP="001448E8">
      <w:pPr>
        <w:spacing w:before="120" w:after="120"/>
        <w:ind w:firstLine="708"/>
        <w:jc w:val="both"/>
      </w:pPr>
      <w:r w:rsidRPr="008538A2">
        <w:t xml:space="preserve">Схема территориального планирования развития </w:t>
      </w:r>
      <w:r w:rsidR="00336863">
        <w:t>Бабынинс</w:t>
      </w:r>
      <w:r w:rsidRPr="008538A2">
        <w:t>кого района предусматривает реконструкцию и модернизацию существующих автомобильных дорог.</w:t>
      </w:r>
    </w:p>
    <w:p w:rsidR="00FE2F2F" w:rsidRPr="000345C7" w:rsidRDefault="008538A2" w:rsidP="001448E8">
      <w:pPr>
        <w:spacing w:before="120" w:after="120"/>
        <w:ind w:firstLine="708"/>
        <w:jc w:val="both"/>
      </w:pPr>
      <w:r w:rsidRPr="008538A2">
        <w:t>Реализация положений «Схемы территориального планирования МО «</w:t>
      </w:r>
      <w:r w:rsidR="00336863">
        <w:t>Бабынинс</w:t>
      </w:r>
      <w:r w:rsidRPr="008538A2">
        <w:t>кий район» требует разработки механизмов резервирования земель. Такой механизм должен быть определен соответствующими нормативными правовыми актами Российской Федерации и Калужской области. Это позволит сохранить резервируемые территории в качестве ресурса для удовлетворения государственных и общественных нужд.</w:t>
      </w:r>
    </w:p>
    <w:p w:rsidR="00952B93" w:rsidRPr="001F4B13" w:rsidRDefault="00A42035" w:rsidP="001F4B13">
      <w:pPr>
        <w:pStyle w:val="4"/>
        <w:rPr>
          <w:rFonts w:ascii="Times New Roman" w:hAnsi="Times New Roman" w:cs="Times New Roman"/>
          <w:color w:val="833C0B" w:themeColor="accent2" w:themeShade="80"/>
        </w:rPr>
      </w:pPr>
      <w:r>
        <w:rPr>
          <w:rFonts w:ascii="Times New Roman" w:hAnsi="Times New Roman" w:cs="Times New Roman"/>
          <w:color w:val="833C0B" w:themeColor="accent2" w:themeShade="80"/>
        </w:rPr>
        <w:lastRenderedPageBreak/>
        <w:t>Железнодорожный транспорт</w:t>
      </w:r>
    </w:p>
    <w:p w:rsidR="003D4D7D" w:rsidRPr="00952B93" w:rsidRDefault="00D2731D" w:rsidP="004C4397">
      <w:pPr>
        <w:ind w:firstLine="709"/>
        <w:jc w:val="both"/>
      </w:pPr>
      <w:r w:rsidRPr="00D2731D">
        <w:t xml:space="preserve">Железнодорожный транспорт - важнейшая часть транспортного комплекса </w:t>
      </w:r>
      <w:r w:rsidR="00336863">
        <w:t>Бабынинс</w:t>
      </w:r>
      <w:r w:rsidRPr="00D2731D">
        <w:t xml:space="preserve">кого района. </w:t>
      </w:r>
    </w:p>
    <w:p w:rsidR="00273395" w:rsidRDefault="00512E97" w:rsidP="004C4397">
      <w:pPr>
        <w:ind w:firstLine="709"/>
        <w:jc w:val="both"/>
      </w:pPr>
      <w:r>
        <w:t xml:space="preserve">По территории района проходит участок двухпутных электрифицированных железнодорожных путей общего пользования Калуга – Сергиев – Скит – Кудринская направления Горенская – Сухиничи Московской железной дороги – </w:t>
      </w:r>
      <w:proofErr w:type="spellStart"/>
      <w:r>
        <w:t>филилала</w:t>
      </w:r>
      <w:proofErr w:type="spellEnd"/>
      <w:r>
        <w:t xml:space="preserve"> ОАО «РЖД».</w:t>
      </w:r>
    </w:p>
    <w:p w:rsidR="00512E97" w:rsidRPr="00273395" w:rsidRDefault="00512E97" w:rsidP="004C4397">
      <w:pPr>
        <w:ind w:firstLine="709"/>
        <w:jc w:val="both"/>
      </w:pPr>
      <w:r>
        <w:t xml:space="preserve">На территории района </w:t>
      </w:r>
      <w:proofErr w:type="spellStart"/>
      <w:r>
        <w:t>располодены</w:t>
      </w:r>
      <w:proofErr w:type="spellEnd"/>
      <w:r>
        <w:t xml:space="preserve"> железнодорожные станции Бабынино и </w:t>
      </w:r>
      <w:proofErr w:type="spellStart"/>
      <w:r>
        <w:t>ВОротынск</w:t>
      </w:r>
      <w:proofErr w:type="spellEnd"/>
      <w:r>
        <w:t xml:space="preserve">; железнодорожные остановочные пункты: </w:t>
      </w:r>
      <w:proofErr w:type="spellStart"/>
      <w:r>
        <w:t>О.</w:t>
      </w:r>
      <w:proofErr w:type="gramStart"/>
      <w:r>
        <w:t>п</w:t>
      </w:r>
      <w:proofErr w:type="spellEnd"/>
      <w:proofErr w:type="gramEnd"/>
      <w:r>
        <w:t xml:space="preserve"> 196 км, </w:t>
      </w:r>
      <w:proofErr w:type="spellStart"/>
      <w:r>
        <w:t>О.п</w:t>
      </w:r>
      <w:proofErr w:type="spellEnd"/>
      <w:r>
        <w:t xml:space="preserve">. 200 км, </w:t>
      </w:r>
      <w:proofErr w:type="spellStart"/>
      <w:r>
        <w:t>Дяглевка</w:t>
      </w:r>
      <w:proofErr w:type="spellEnd"/>
      <w:r>
        <w:t xml:space="preserve">, </w:t>
      </w:r>
      <w:proofErr w:type="spellStart"/>
      <w:r>
        <w:t>О.п</w:t>
      </w:r>
      <w:proofErr w:type="spellEnd"/>
      <w:r>
        <w:t>. 218 км. На железнодорожных станциях имеются железнодорожные вокзалы.</w:t>
      </w:r>
    </w:p>
    <w:p w:rsidR="00685876" w:rsidRPr="002E67E8" w:rsidRDefault="00685876" w:rsidP="00685876">
      <w:pPr>
        <w:pStyle w:val="4"/>
        <w:rPr>
          <w:rFonts w:ascii="Times New Roman" w:hAnsi="Times New Roman" w:cs="Times New Roman"/>
          <w:color w:val="833C0B" w:themeColor="accent2" w:themeShade="80"/>
        </w:rPr>
      </w:pPr>
      <w:r w:rsidRPr="002E67E8">
        <w:rPr>
          <w:rFonts w:ascii="Times New Roman" w:hAnsi="Times New Roman" w:cs="Times New Roman"/>
          <w:color w:val="833C0B" w:themeColor="accent2" w:themeShade="80"/>
        </w:rPr>
        <w:t>Инженерная система</w:t>
      </w:r>
    </w:p>
    <w:p w:rsidR="001C41D7" w:rsidRPr="001C41D7" w:rsidRDefault="001C41D7" w:rsidP="004C4397">
      <w:pPr>
        <w:ind w:firstLine="709"/>
        <w:jc w:val="both"/>
      </w:pPr>
      <w:r w:rsidRPr="001C41D7">
        <w:t xml:space="preserve">В сельской местности уровень инженерного оборудования невысок. Водоснабжение осуществляется, в основном, из шахтных колодцев и </w:t>
      </w:r>
      <w:proofErr w:type="spellStart"/>
      <w:r w:rsidRPr="001C41D7">
        <w:t>артскважин</w:t>
      </w:r>
      <w:proofErr w:type="spellEnd"/>
      <w:r w:rsidRPr="001C41D7">
        <w:t>, лишь многоэтажный жилищный фонд обеспечен централизованной системой водоснабжения.</w:t>
      </w:r>
    </w:p>
    <w:p w:rsidR="001C41D7" w:rsidRPr="001C41D7" w:rsidRDefault="001C41D7" w:rsidP="004C4397">
      <w:pPr>
        <w:ind w:firstLine="709"/>
        <w:jc w:val="both"/>
      </w:pPr>
      <w:r w:rsidRPr="001C41D7">
        <w:t>Теплоснабжение малоэтажных жилых домов осуществляется от местных источников тепла – печи и котлы, многоэтажных – от местных котельных.</w:t>
      </w:r>
    </w:p>
    <w:p w:rsidR="001C41D7" w:rsidRPr="001C41D7" w:rsidRDefault="001C41D7" w:rsidP="004C4397">
      <w:pPr>
        <w:ind w:firstLine="709"/>
        <w:jc w:val="both"/>
      </w:pPr>
      <w:r w:rsidRPr="001C41D7">
        <w:t>Газоснабжением жилищный фонд сельской местности обеспечивается от привозных баллонов с</w:t>
      </w:r>
      <w:r w:rsidR="001448E8">
        <w:t>о</w:t>
      </w:r>
      <w:r w:rsidRPr="001C41D7">
        <w:t xml:space="preserve"> сжиженным газом и частично природным газом.</w:t>
      </w:r>
    </w:p>
    <w:p w:rsidR="001C41D7" w:rsidRPr="001C41D7" w:rsidRDefault="001C41D7" w:rsidP="004C4397">
      <w:pPr>
        <w:ind w:firstLine="709"/>
        <w:jc w:val="both"/>
      </w:pPr>
      <w:r w:rsidRPr="001C41D7">
        <w:t>Инженерная подготовка территории – это планово-регулируемый процесс улучшения характеристик территории  с помощью комплекса инженерных мероприятий  и сооружений в соответствии с требованиями вида ее хозяйственного использования и охраны природной среды.</w:t>
      </w:r>
    </w:p>
    <w:p w:rsidR="001C41D7" w:rsidRPr="001C41D7" w:rsidRDefault="001C41D7" w:rsidP="004C4397">
      <w:pPr>
        <w:ind w:firstLine="709"/>
        <w:jc w:val="both"/>
      </w:pPr>
      <w:r w:rsidRPr="001C41D7">
        <w:t>В соответствии с инженерно-строительными условиями инженерной подготовкой территории предусмотрен комплекс мероприятий:</w:t>
      </w:r>
    </w:p>
    <w:p w:rsidR="001C41D7" w:rsidRPr="001C41D7" w:rsidRDefault="001C41D7" w:rsidP="004C4397">
      <w:pPr>
        <w:ind w:firstLine="709"/>
        <w:jc w:val="both"/>
      </w:pPr>
      <w:r>
        <w:t xml:space="preserve">- </w:t>
      </w:r>
      <w:r w:rsidRPr="001C41D7">
        <w:t>повышение уровня надежности существующих систем инженерного обеспечения;</w:t>
      </w:r>
    </w:p>
    <w:p w:rsidR="001C41D7" w:rsidRPr="001C41D7" w:rsidRDefault="001C41D7" w:rsidP="004C4397">
      <w:pPr>
        <w:ind w:firstLine="709"/>
        <w:jc w:val="both"/>
      </w:pPr>
      <w:r>
        <w:t>- </w:t>
      </w:r>
      <w:r w:rsidRPr="001C41D7">
        <w:t xml:space="preserve">проведение корректировки утвержденных запасов артезианских вод </w:t>
      </w:r>
      <w:r w:rsidR="00336863">
        <w:t>Бабынинс</w:t>
      </w:r>
      <w:r w:rsidRPr="001C41D7">
        <w:t>кого района;</w:t>
      </w:r>
    </w:p>
    <w:p w:rsidR="001C41D7" w:rsidRPr="001C41D7" w:rsidRDefault="001C41D7" w:rsidP="004C4397">
      <w:pPr>
        <w:ind w:firstLine="709"/>
        <w:jc w:val="both"/>
      </w:pPr>
      <w:r>
        <w:t xml:space="preserve">- </w:t>
      </w:r>
      <w:r w:rsidRPr="001C41D7">
        <w:t>развитие существующих систем водоснабжения города и населенных пунктов для 100% подачи качественной воды потребителю со строительством резервуаров, установок обеззараживания и кондиционирования воды;</w:t>
      </w:r>
    </w:p>
    <w:p w:rsidR="001C41D7" w:rsidRPr="001C41D7" w:rsidRDefault="001C41D7" w:rsidP="004C4397">
      <w:pPr>
        <w:ind w:firstLine="709"/>
        <w:jc w:val="both"/>
      </w:pPr>
      <w:r>
        <w:t xml:space="preserve">- </w:t>
      </w:r>
      <w:r w:rsidRPr="001C41D7">
        <w:t xml:space="preserve">проведение комплекса </w:t>
      </w:r>
      <w:proofErr w:type="spellStart"/>
      <w:r w:rsidRPr="001C41D7">
        <w:t>водосберегающих</w:t>
      </w:r>
      <w:proofErr w:type="spellEnd"/>
      <w:r w:rsidRPr="001C41D7">
        <w:t xml:space="preserve"> мероприятий (замена изношенных трубопроводов, сооружение оборотных систем водоснабжения на промпредприятиях, объектах транспорта и сельского хозяйства, установка счетчиков воды);</w:t>
      </w:r>
    </w:p>
    <w:p w:rsidR="001C41D7" w:rsidRPr="001C41D7" w:rsidRDefault="001C41D7" w:rsidP="004C4397">
      <w:pPr>
        <w:ind w:firstLine="709"/>
        <w:jc w:val="both"/>
      </w:pPr>
      <w:r>
        <w:t xml:space="preserve">- </w:t>
      </w:r>
      <w:r w:rsidRPr="001C41D7">
        <w:t>обеспечение 100% охвата существующих и проектируемых жилых и общественных зданий (включая отдельные площадки малоэтажной застройки), а также промышленных объектов системами бытовой канализации с максимальным использованием существующих очистных сооружений и строительством новых;</w:t>
      </w:r>
    </w:p>
    <w:p w:rsidR="001C41D7" w:rsidRPr="001C41D7" w:rsidRDefault="001C41D7" w:rsidP="004C4397">
      <w:pPr>
        <w:ind w:firstLine="709"/>
        <w:jc w:val="both"/>
      </w:pPr>
      <w:r>
        <w:t xml:space="preserve">- </w:t>
      </w:r>
      <w:r w:rsidRPr="001C41D7">
        <w:t>вывод из эксплуатации местных очистных сооружений, технология очистки которых не позволяет достичь требуемого качества очистки сточных вод;</w:t>
      </w:r>
    </w:p>
    <w:p w:rsidR="001C41D7" w:rsidRPr="001C41D7" w:rsidRDefault="001C41D7" w:rsidP="004C4397">
      <w:pPr>
        <w:ind w:firstLine="709"/>
        <w:jc w:val="both"/>
      </w:pPr>
      <w:r>
        <w:t xml:space="preserve">- </w:t>
      </w:r>
      <w:r w:rsidRPr="001C41D7">
        <w:t>обеспечение полной локальной очистки промышленных стоков перед сбросом в систему бытовой канализации до нормативных показателей;</w:t>
      </w:r>
    </w:p>
    <w:p w:rsidR="001C41D7" w:rsidRPr="001C41D7" w:rsidRDefault="001C41D7" w:rsidP="004C4397">
      <w:pPr>
        <w:ind w:firstLine="709"/>
        <w:jc w:val="both"/>
      </w:pPr>
      <w:r>
        <w:t xml:space="preserve">- </w:t>
      </w:r>
      <w:r w:rsidRPr="001C41D7">
        <w:t>ликвидация нерентабельных, реконструкция и модернизация существующих котельных;</w:t>
      </w:r>
    </w:p>
    <w:p w:rsidR="001C41D7" w:rsidRPr="001C41D7" w:rsidRDefault="001C41D7" w:rsidP="004C4397">
      <w:pPr>
        <w:ind w:firstLine="709"/>
        <w:jc w:val="both"/>
      </w:pPr>
      <w:r>
        <w:t xml:space="preserve">- </w:t>
      </w:r>
      <w:r w:rsidRPr="001C41D7">
        <w:t>строительство новых источников газоснабжения (газораспределительных станций), строительство подводящих газопроводов среднего и низкого давления для обеспечения централизованным газоснабжением всех населенных пунктов;</w:t>
      </w:r>
    </w:p>
    <w:p w:rsidR="00743ECB" w:rsidRPr="007D1E54" w:rsidRDefault="001C41D7" w:rsidP="004C4397">
      <w:pPr>
        <w:ind w:firstLine="709"/>
        <w:jc w:val="both"/>
      </w:pPr>
      <w:r>
        <w:t xml:space="preserve">- </w:t>
      </w:r>
      <w:r w:rsidRPr="001C41D7">
        <w:t>развитие телекоммуникационн</w:t>
      </w:r>
      <w:r>
        <w:t>ой сети кабельного телевидения.</w:t>
      </w:r>
    </w:p>
    <w:p w:rsidR="00E03FE1" w:rsidRPr="001F4B13" w:rsidRDefault="00E03FE1" w:rsidP="001F4B13">
      <w:pPr>
        <w:pStyle w:val="4"/>
        <w:rPr>
          <w:rFonts w:ascii="Times New Roman" w:hAnsi="Times New Roman" w:cs="Times New Roman"/>
          <w:color w:val="833C0B" w:themeColor="accent2" w:themeShade="80"/>
        </w:rPr>
      </w:pPr>
      <w:r w:rsidRPr="001F4B13">
        <w:rPr>
          <w:rFonts w:ascii="Times New Roman" w:hAnsi="Times New Roman" w:cs="Times New Roman"/>
          <w:color w:val="833C0B" w:themeColor="accent2" w:themeShade="80"/>
        </w:rPr>
        <w:lastRenderedPageBreak/>
        <w:t>Энергоснабжение</w:t>
      </w:r>
    </w:p>
    <w:p w:rsidR="008E3522" w:rsidRDefault="008E3522" w:rsidP="008E3522">
      <w:pPr>
        <w:ind w:firstLine="709"/>
        <w:jc w:val="both"/>
        <w:rPr>
          <w:bCs/>
        </w:rPr>
      </w:pPr>
      <w:r>
        <w:t>Электроснабжение потребителей Бабынинского района осуществляется от энергосистемы – Калужские электрические сети ОАО «Калугаэнерго», связь с «Смоленскэнерго», «Тулэнерго».</w:t>
      </w:r>
    </w:p>
    <w:p w:rsidR="008E3522" w:rsidRPr="00945E8A" w:rsidRDefault="008E3522" w:rsidP="008E3522">
      <w:bookmarkStart w:id="21" w:name="_Toc177453728"/>
      <w:r w:rsidRPr="00945E8A">
        <w:t>Основными потребителями электроэнергии района являются:</w:t>
      </w:r>
      <w:bookmarkEnd w:id="21"/>
    </w:p>
    <w:p w:rsidR="008E3522" w:rsidRDefault="008E3522" w:rsidP="008E3522">
      <w:pPr>
        <w:numPr>
          <w:ilvl w:val="0"/>
          <w:numId w:val="35"/>
        </w:numPr>
        <w:tabs>
          <w:tab w:val="clear" w:pos="1429"/>
          <w:tab w:val="num" w:pos="852"/>
        </w:tabs>
        <w:ind w:left="1136" w:hanging="426"/>
        <w:rPr>
          <w:bCs/>
        </w:rPr>
      </w:pPr>
      <w:r>
        <w:rPr>
          <w:bCs/>
        </w:rPr>
        <w:t>промышленные потребители;</w:t>
      </w:r>
    </w:p>
    <w:p w:rsidR="008E3522" w:rsidRDefault="008E3522" w:rsidP="008E3522">
      <w:pPr>
        <w:numPr>
          <w:ilvl w:val="0"/>
          <w:numId w:val="35"/>
        </w:numPr>
        <w:tabs>
          <w:tab w:val="clear" w:pos="1429"/>
          <w:tab w:val="num" w:pos="852"/>
        </w:tabs>
        <w:ind w:left="1136" w:hanging="426"/>
        <w:rPr>
          <w:bCs/>
        </w:rPr>
      </w:pPr>
      <w:r>
        <w:rPr>
          <w:bCs/>
        </w:rPr>
        <w:t>строительство;</w:t>
      </w:r>
    </w:p>
    <w:p w:rsidR="008E3522" w:rsidRDefault="008E3522" w:rsidP="008E3522">
      <w:pPr>
        <w:numPr>
          <w:ilvl w:val="0"/>
          <w:numId w:val="35"/>
        </w:numPr>
        <w:tabs>
          <w:tab w:val="clear" w:pos="1429"/>
          <w:tab w:val="num" w:pos="852"/>
        </w:tabs>
        <w:ind w:left="1136" w:hanging="426"/>
        <w:rPr>
          <w:bCs/>
        </w:rPr>
      </w:pPr>
      <w:r>
        <w:rPr>
          <w:bCs/>
        </w:rPr>
        <w:t>коммунально-бытовые потребители;</w:t>
      </w:r>
    </w:p>
    <w:p w:rsidR="008E3522" w:rsidRDefault="008E3522" w:rsidP="008E3522">
      <w:pPr>
        <w:numPr>
          <w:ilvl w:val="0"/>
          <w:numId w:val="35"/>
        </w:numPr>
        <w:tabs>
          <w:tab w:val="clear" w:pos="1429"/>
          <w:tab w:val="num" w:pos="852"/>
        </w:tabs>
        <w:ind w:left="1136" w:hanging="426"/>
        <w:rPr>
          <w:bCs/>
        </w:rPr>
      </w:pPr>
      <w:r>
        <w:rPr>
          <w:bCs/>
        </w:rPr>
        <w:t>сельскохозяйственные потребители;</w:t>
      </w:r>
    </w:p>
    <w:p w:rsidR="008E3522" w:rsidRDefault="008E3522" w:rsidP="008E3522">
      <w:pPr>
        <w:numPr>
          <w:ilvl w:val="0"/>
          <w:numId w:val="35"/>
        </w:numPr>
        <w:tabs>
          <w:tab w:val="clear" w:pos="1429"/>
          <w:tab w:val="num" w:pos="852"/>
        </w:tabs>
        <w:ind w:left="1136" w:hanging="426"/>
        <w:rPr>
          <w:bCs/>
        </w:rPr>
      </w:pPr>
      <w:r>
        <w:rPr>
          <w:bCs/>
        </w:rPr>
        <w:t>транспорт.</w:t>
      </w:r>
    </w:p>
    <w:p w:rsidR="008E3522" w:rsidRDefault="008E3522" w:rsidP="008E3522">
      <w:pPr>
        <w:pStyle w:val="21"/>
        <w:spacing w:line="240" w:lineRule="auto"/>
        <w:rPr>
          <w:bCs/>
        </w:rPr>
      </w:pPr>
      <w:r>
        <w:rPr>
          <w:bCs/>
        </w:rPr>
        <w:t>Питание сельскохозяйственных и промышленных предприятий, а также культурно бытовых потребителей района осуществляется через понизительные трансформаторные подстанции 110/35/10 кВ и 35/10 кВ.</w:t>
      </w:r>
    </w:p>
    <w:p w:rsidR="008E3522" w:rsidRDefault="008E3522" w:rsidP="008E3522">
      <w:pPr>
        <w:pStyle w:val="21"/>
        <w:spacing w:line="240" w:lineRule="auto"/>
        <w:rPr>
          <w:bCs/>
        </w:rPr>
      </w:pPr>
      <w:r>
        <w:rPr>
          <w:bCs/>
        </w:rPr>
        <w:t>Источники электроснабжения района:</w:t>
      </w:r>
    </w:p>
    <w:p w:rsidR="008E3522" w:rsidRDefault="008E3522" w:rsidP="008E3522">
      <w:pPr>
        <w:pStyle w:val="21"/>
        <w:numPr>
          <w:ilvl w:val="0"/>
          <w:numId w:val="36"/>
        </w:numPr>
        <w:tabs>
          <w:tab w:val="clear" w:pos="1428"/>
          <w:tab w:val="num" w:pos="994"/>
        </w:tabs>
        <w:spacing w:after="0" w:line="240" w:lineRule="auto"/>
        <w:ind w:left="0" w:firstLine="710"/>
        <w:jc w:val="both"/>
        <w:rPr>
          <w:bCs/>
        </w:rPr>
      </w:pPr>
      <w:r>
        <w:rPr>
          <w:bCs/>
        </w:rPr>
        <w:t>ПС-220 кВ «Спутник», расположена в районе «Малинники» г. Калуги, мощность трансформаторов 220 кВ – 3*125000 кВт, год ввода 1963, находится на балансе и обслуживании ПМС;</w:t>
      </w:r>
    </w:p>
    <w:p w:rsidR="008E3522" w:rsidRDefault="008E3522" w:rsidP="008E3522">
      <w:pPr>
        <w:pStyle w:val="21"/>
        <w:numPr>
          <w:ilvl w:val="0"/>
          <w:numId w:val="36"/>
        </w:numPr>
        <w:tabs>
          <w:tab w:val="clear" w:pos="1428"/>
          <w:tab w:val="num" w:pos="994"/>
        </w:tabs>
        <w:spacing w:after="0" w:line="240" w:lineRule="auto"/>
        <w:ind w:left="0" w:firstLine="710"/>
        <w:jc w:val="both"/>
        <w:rPr>
          <w:bCs/>
        </w:rPr>
      </w:pPr>
      <w:r>
        <w:rPr>
          <w:bCs/>
        </w:rPr>
        <w:t xml:space="preserve">ПС-220 кВ «Электрон», расположена в районе п. </w:t>
      </w:r>
      <w:proofErr w:type="spellStart"/>
      <w:r>
        <w:rPr>
          <w:bCs/>
        </w:rPr>
        <w:t>Середейский</w:t>
      </w:r>
      <w:proofErr w:type="spellEnd"/>
      <w:r>
        <w:rPr>
          <w:bCs/>
        </w:rPr>
        <w:t>, мощность установленных трансформаторов 220 кВ – 1*125000 кВт, год ввода 1976, находится на балансе и обслуживании ПМС.</w:t>
      </w:r>
    </w:p>
    <w:p w:rsidR="008E3522" w:rsidRDefault="008E3522" w:rsidP="008E3522">
      <w:pPr>
        <w:ind w:firstLine="709"/>
        <w:jc w:val="both"/>
      </w:pPr>
      <w:r>
        <w:t>Трансформаторные подстанции, расположенные на территории Бабынинского района:</w:t>
      </w:r>
    </w:p>
    <w:p w:rsidR="008E3522" w:rsidRDefault="008E3522" w:rsidP="008E3522">
      <w:pPr>
        <w:pStyle w:val="21"/>
        <w:numPr>
          <w:ilvl w:val="0"/>
          <w:numId w:val="37"/>
        </w:numPr>
        <w:tabs>
          <w:tab w:val="clear" w:pos="1428"/>
          <w:tab w:val="left" w:pos="994"/>
        </w:tabs>
        <w:spacing w:after="0" w:line="240" w:lineRule="auto"/>
        <w:ind w:left="0" w:firstLine="710"/>
        <w:jc w:val="both"/>
        <w:rPr>
          <w:bCs/>
        </w:rPr>
      </w:pPr>
      <w:r>
        <w:rPr>
          <w:bCs/>
        </w:rPr>
        <w:t xml:space="preserve"> Тяговые подстанции 110 кВ, находящиеся на балансе и обслуживании РАО «МЖД»  - «Воротынск», «Бабынино»;</w:t>
      </w:r>
    </w:p>
    <w:p w:rsidR="008E3522" w:rsidRDefault="008E3522" w:rsidP="008E3522">
      <w:pPr>
        <w:pStyle w:val="21"/>
        <w:numPr>
          <w:ilvl w:val="0"/>
          <w:numId w:val="37"/>
        </w:numPr>
        <w:tabs>
          <w:tab w:val="clear" w:pos="1428"/>
          <w:tab w:val="left" w:pos="994"/>
        </w:tabs>
        <w:spacing w:after="0" w:line="240" w:lineRule="auto"/>
        <w:ind w:left="0" w:firstLine="710"/>
        <w:jc w:val="both"/>
        <w:rPr>
          <w:bCs/>
        </w:rPr>
      </w:pPr>
      <w:r>
        <w:rPr>
          <w:bCs/>
        </w:rPr>
        <w:t>ПС 110 кВ «</w:t>
      </w:r>
      <w:proofErr w:type="spellStart"/>
      <w:r>
        <w:rPr>
          <w:bCs/>
        </w:rPr>
        <w:t>Росва</w:t>
      </w:r>
      <w:proofErr w:type="spellEnd"/>
      <w:r>
        <w:rPr>
          <w:bCs/>
        </w:rPr>
        <w:t xml:space="preserve">», трансформаторы 110/35/10 </w:t>
      </w:r>
      <w:proofErr w:type="spellStart"/>
      <w:r>
        <w:rPr>
          <w:bCs/>
        </w:rPr>
        <w:t>кВ</w:t>
      </w:r>
      <w:proofErr w:type="spellEnd"/>
      <w:r>
        <w:rPr>
          <w:bCs/>
        </w:rPr>
        <w:t xml:space="preserve">, мощностью 25000 </w:t>
      </w:r>
      <w:proofErr w:type="spellStart"/>
      <w:r>
        <w:rPr>
          <w:bCs/>
        </w:rPr>
        <w:t>кВа</w:t>
      </w:r>
      <w:proofErr w:type="spellEnd"/>
      <w:r>
        <w:rPr>
          <w:bCs/>
        </w:rPr>
        <w:t xml:space="preserve">, год ввода 1981, % загрузки с учетом работы АВР – 76, характер нагрузки – </w:t>
      </w:r>
      <w:proofErr w:type="gramStart"/>
      <w:r>
        <w:rPr>
          <w:bCs/>
        </w:rPr>
        <w:t>промышленно-бытовая</w:t>
      </w:r>
      <w:proofErr w:type="gramEnd"/>
      <w:r>
        <w:rPr>
          <w:bCs/>
        </w:rPr>
        <w:t>;</w:t>
      </w:r>
    </w:p>
    <w:p w:rsidR="008E3522" w:rsidRDefault="008E3522" w:rsidP="008E3522">
      <w:pPr>
        <w:pStyle w:val="21"/>
        <w:numPr>
          <w:ilvl w:val="0"/>
          <w:numId w:val="37"/>
        </w:numPr>
        <w:tabs>
          <w:tab w:val="clear" w:pos="1428"/>
          <w:tab w:val="left" w:pos="994"/>
        </w:tabs>
        <w:spacing w:after="0" w:line="240" w:lineRule="auto"/>
        <w:ind w:left="0" w:firstLine="710"/>
        <w:jc w:val="both"/>
        <w:rPr>
          <w:bCs/>
        </w:rPr>
      </w:pPr>
      <w:r>
        <w:rPr>
          <w:bCs/>
        </w:rPr>
        <w:t xml:space="preserve">ПС 35 </w:t>
      </w:r>
      <w:proofErr w:type="spellStart"/>
      <w:r>
        <w:rPr>
          <w:bCs/>
        </w:rPr>
        <w:t>кВ</w:t>
      </w:r>
      <w:proofErr w:type="spellEnd"/>
      <w:r>
        <w:rPr>
          <w:bCs/>
        </w:rPr>
        <w:t xml:space="preserve"> «</w:t>
      </w:r>
      <w:proofErr w:type="spellStart"/>
      <w:r>
        <w:rPr>
          <w:bCs/>
        </w:rPr>
        <w:t>Акулово</w:t>
      </w:r>
      <w:proofErr w:type="spellEnd"/>
      <w:r>
        <w:rPr>
          <w:bCs/>
        </w:rPr>
        <w:t xml:space="preserve">», трансформаторы 35/10 </w:t>
      </w:r>
      <w:proofErr w:type="spellStart"/>
      <w:r>
        <w:rPr>
          <w:bCs/>
        </w:rPr>
        <w:t>кВ</w:t>
      </w:r>
      <w:proofErr w:type="spellEnd"/>
      <w:r>
        <w:rPr>
          <w:bCs/>
        </w:rPr>
        <w:t xml:space="preserve">, мощностью 1800 </w:t>
      </w:r>
      <w:proofErr w:type="spellStart"/>
      <w:r>
        <w:rPr>
          <w:bCs/>
        </w:rPr>
        <w:t>кВа</w:t>
      </w:r>
      <w:proofErr w:type="spellEnd"/>
      <w:r>
        <w:rPr>
          <w:bCs/>
        </w:rPr>
        <w:t xml:space="preserve">, год ввода 1968, % загрузки с учетом работы АВР – 61, характер нагрузки – </w:t>
      </w:r>
      <w:proofErr w:type="gramStart"/>
      <w:r>
        <w:rPr>
          <w:bCs/>
        </w:rPr>
        <w:t>промышленно-бытовая</w:t>
      </w:r>
      <w:proofErr w:type="gramEnd"/>
      <w:r>
        <w:rPr>
          <w:bCs/>
        </w:rPr>
        <w:t xml:space="preserve"> с преобладанием бытовой;</w:t>
      </w:r>
    </w:p>
    <w:p w:rsidR="008E3522" w:rsidRDefault="008E3522" w:rsidP="008E3522">
      <w:pPr>
        <w:pStyle w:val="21"/>
        <w:numPr>
          <w:ilvl w:val="0"/>
          <w:numId w:val="37"/>
        </w:numPr>
        <w:tabs>
          <w:tab w:val="clear" w:pos="1428"/>
          <w:tab w:val="left" w:pos="994"/>
        </w:tabs>
        <w:spacing w:after="0" w:line="240" w:lineRule="auto"/>
        <w:ind w:left="0" w:firstLine="710"/>
        <w:jc w:val="both"/>
        <w:rPr>
          <w:bCs/>
        </w:rPr>
      </w:pPr>
      <w:r>
        <w:rPr>
          <w:bCs/>
        </w:rPr>
        <w:t xml:space="preserve">ПС 35 </w:t>
      </w:r>
      <w:proofErr w:type="spellStart"/>
      <w:r>
        <w:rPr>
          <w:bCs/>
        </w:rPr>
        <w:t>кВ</w:t>
      </w:r>
      <w:proofErr w:type="spellEnd"/>
      <w:r>
        <w:rPr>
          <w:bCs/>
        </w:rPr>
        <w:t xml:space="preserve"> «</w:t>
      </w:r>
      <w:proofErr w:type="spellStart"/>
      <w:r>
        <w:rPr>
          <w:bCs/>
        </w:rPr>
        <w:t>Осеньево</w:t>
      </w:r>
      <w:proofErr w:type="spellEnd"/>
      <w:r>
        <w:rPr>
          <w:bCs/>
        </w:rPr>
        <w:t xml:space="preserve">», трансформаторы 35/10 </w:t>
      </w:r>
      <w:proofErr w:type="spellStart"/>
      <w:r>
        <w:rPr>
          <w:bCs/>
        </w:rPr>
        <w:t>кВ</w:t>
      </w:r>
      <w:proofErr w:type="spellEnd"/>
      <w:r>
        <w:rPr>
          <w:bCs/>
        </w:rPr>
        <w:t xml:space="preserve">, мощностью 2*4000 </w:t>
      </w:r>
      <w:proofErr w:type="spellStart"/>
      <w:r>
        <w:rPr>
          <w:bCs/>
        </w:rPr>
        <w:t>кВа</w:t>
      </w:r>
      <w:proofErr w:type="spellEnd"/>
      <w:r>
        <w:rPr>
          <w:bCs/>
        </w:rPr>
        <w:t xml:space="preserve">, 1-1000 </w:t>
      </w:r>
      <w:proofErr w:type="spellStart"/>
      <w:r>
        <w:rPr>
          <w:bCs/>
        </w:rPr>
        <w:t>кВа</w:t>
      </w:r>
      <w:proofErr w:type="spellEnd"/>
      <w:r>
        <w:rPr>
          <w:bCs/>
        </w:rPr>
        <w:t xml:space="preserve">, год ввода 1966, % загрузки с учетом работы  АВР – 72, характер нагрузки – </w:t>
      </w:r>
      <w:proofErr w:type="gramStart"/>
      <w:r>
        <w:rPr>
          <w:bCs/>
        </w:rPr>
        <w:t>промышленно-бытовая</w:t>
      </w:r>
      <w:proofErr w:type="gramEnd"/>
      <w:r>
        <w:rPr>
          <w:bCs/>
        </w:rPr>
        <w:t xml:space="preserve"> с преобладанием бытовой;</w:t>
      </w:r>
    </w:p>
    <w:p w:rsidR="008E3522" w:rsidRDefault="008E3522" w:rsidP="008E3522">
      <w:pPr>
        <w:pStyle w:val="21"/>
        <w:numPr>
          <w:ilvl w:val="0"/>
          <w:numId w:val="37"/>
        </w:numPr>
        <w:tabs>
          <w:tab w:val="clear" w:pos="1428"/>
          <w:tab w:val="left" w:pos="994"/>
        </w:tabs>
        <w:spacing w:after="0" w:line="240" w:lineRule="auto"/>
        <w:ind w:left="0" w:firstLine="710"/>
        <w:jc w:val="both"/>
        <w:rPr>
          <w:bCs/>
        </w:rPr>
      </w:pPr>
      <w:proofErr w:type="gramStart"/>
      <w:r>
        <w:rPr>
          <w:bCs/>
        </w:rPr>
        <w:t xml:space="preserve">ПС 35 кВ «Керамика», трансформаторы 35/10 </w:t>
      </w:r>
      <w:proofErr w:type="spellStart"/>
      <w:r>
        <w:rPr>
          <w:bCs/>
        </w:rPr>
        <w:t>кВ</w:t>
      </w:r>
      <w:proofErr w:type="spellEnd"/>
      <w:r>
        <w:rPr>
          <w:bCs/>
        </w:rPr>
        <w:t xml:space="preserve">, мощностью 2*10000 </w:t>
      </w:r>
      <w:proofErr w:type="spellStart"/>
      <w:r>
        <w:rPr>
          <w:bCs/>
        </w:rPr>
        <w:t>кВа</w:t>
      </w:r>
      <w:proofErr w:type="spellEnd"/>
      <w:r>
        <w:rPr>
          <w:bCs/>
        </w:rPr>
        <w:t>, год ввода 1998, % загрузки с учетом работы АВР – 66, характер нагрузки – промышленно-бытовая с преобладанием промышленной.</w:t>
      </w:r>
      <w:proofErr w:type="gramEnd"/>
    </w:p>
    <w:p w:rsidR="008E3522" w:rsidRDefault="008E3522" w:rsidP="008E3522">
      <w:pPr>
        <w:ind w:firstLine="710"/>
        <w:jc w:val="both"/>
        <w:rPr>
          <w:bCs/>
        </w:rPr>
      </w:pPr>
      <w:r>
        <w:t>Распределительными сетями в районе являются сети напряжением 110 и 35 кВ, также в районе имеется развитая сеть линий электропередачи напряжением 10 кВ.</w:t>
      </w:r>
    </w:p>
    <w:p w:rsidR="008E3522" w:rsidRDefault="008E3522" w:rsidP="008E3522">
      <w:pPr>
        <w:ind w:firstLine="710"/>
        <w:jc w:val="both"/>
        <w:rPr>
          <w:bCs/>
        </w:rPr>
      </w:pPr>
      <w:r>
        <w:rPr>
          <w:bCs/>
        </w:rPr>
        <w:t xml:space="preserve">По территории Бабынинского района проходят линии электропередачи: напряжением 220 </w:t>
      </w:r>
      <w:proofErr w:type="spellStart"/>
      <w:r>
        <w:rPr>
          <w:bCs/>
        </w:rPr>
        <w:t>кВ</w:t>
      </w:r>
      <w:proofErr w:type="spellEnd"/>
      <w:r>
        <w:rPr>
          <w:bCs/>
        </w:rPr>
        <w:t>: «</w:t>
      </w:r>
      <w:proofErr w:type="spellStart"/>
      <w:r>
        <w:rPr>
          <w:bCs/>
        </w:rPr>
        <w:t>Крутицы-Воротынск</w:t>
      </w:r>
      <w:proofErr w:type="spellEnd"/>
      <w:r>
        <w:rPr>
          <w:bCs/>
        </w:rPr>
        <w:t xml:space="preserve">» - </w:t>
      </w:r>
      <w:smartTag w:uri="urn:schemas-microsoft-com:office:smarttags" w:element="metricconverter">
        <w:smartTagPr>
          <w:attr w:name="ProductID" w:val="2,5 км"/>
        </w:smartTagPr>
        <w:r>
          <w:rPr>
            <w:bCs/>
          </w:rPr>
          <w:t>2,5 км</w:t>
        </w:r>
      </w:smartTag>
      <w:r>
        <w:rPr>
          <w:bCs/>
        </w:rPr>
        <w:t>, «</w:t>
      </w:r>
      <w:proofErr w:type="spellStart"/>
      <w:r>
        <w:rPr>
          <w:bCs/>
        </w:rPr>
        <w:t>Крутицы</w:t>
      </w:r>
      <w:proofErr w:type="spellEnd"/>
      <w:r>
        <w:rPr>
          <w:bCs/>
        </w:rPr>
        <w:t xml:space="preserve">-Бабынино» - </w:t>
      </w:r>
      <w:smartTag w:uri="urn:schemas-microsoft-com:office:smarttags" w:element="metricconverter">
        <w:smartTagPr>
          <w:attr w:name="ProductID" w:val="32,7 км"/>
        </w:smartTagPr>
        <w:r>
          <w:rPr>
            <w:bCs/>
          </w:rPr>
          <w:t>32,7 км</w:t>
        </w:r>
      </w:smartTag>
      <w:r>
        <w:rPr>
          <w:bCs/>
        </w:rPr>
        <w:t>, «</w:t>
      </w:r>
      <w:proofErr w:type="spellStart"/>
      <w:r>
        <w:rPr>
          <w:bCs/>
        </w:rPr>
        <w:t>Воротынск</w:t>
      </w:r>
      <w:proofErr w:type="spellEnd"/>
      <w:r>
        <w:rPr>
          <w:bCs/>
        </w:rPr>
        <w:t xml:space="preserve">-Кудринская» - </w:t>
      </w:r>
      <w:smartTag w:uri="urn:schemas-microsoft-com:office:smarttags" w:element="metricconverter">
        <w:smartTagPr>
          <w:attr w:name="ProductID" w:val="40,8 км"/>
        </w:smartTagPr>
        <w:r>
          <w:rPr>
            <w:bCs/>
          </w:rPr>
          <w:t>40,8 км</w:t>
        </w:r>
      </w:smartTag>
      <w:r>
        <w:rPr>
          <w:bCs/>
        </w:rPr>
        <w:t xml:space="preserve">, «Бабынино-Электрон» - </w:t>
      </w:r>
      <w:smartTag w:uri="urn:schemas-microsoft-com:office:smarttags" w:element="metricconverter">
        <w:smartTagPr>
          <w:attr w:name="ProductID" w:val="15,6 км"/>
        </w:smartTagPr>
        <w:r>
          <w:rPr>
            <w:bCs/>
          </w:rPr>
          <w:t>15,6 км</w:t>
        </w:r>
      </w:smartTag>
      <w:r>
        <w:rPr>
          <w:bCs/>
        </w:rPr>
        <w:t xml:space="preserve"> и линия напряжением 35 </w:t>
      </w:r>
      <w:proofErr w:type="spellStart"/>
      <w:r>
        <w:rPr>
          <w:bCs/>
        </w:rPr>
        <w:t>кВ</w:t>
      </w:r>
      <w:proofErr w:type="spellEnd"/>
      <w:r>
        <w:rPr>
          <w:bCs/>
        </w:rPr>
        <w:t xml:space="preserve"> «Бабынино-</w:t>
      </w:r>
      <w:proofErr w:type="spellStart"/>
      <w:r>
        <w:rPr>
          <w:bCs/>
        </w:rPr>
        <w:t>Акулово</w:t>
      </w:r>
      <w:proofErr w:type="spellEnd"/>
      <w:r>
        <w:rPr>
          <w:bCs/>
        </w:rPr>
        <w:t xml:space="preserve">» - </w:t>
      </w:r>
      <w:smartTag w:uri="urn:schemas-microsoft-com:office:smarttags" w:element="metricconverter">
        <w:smartTagPr>
          <w:attr w:name="ProductID" w:val="15,5 км"/>
        </w:smartTagPr>
        <w:r>
          <w:rPr>
            <w:bCs/>
          </w:rPr>
          <w:t>15,5 км</w:t>
        </w:r>
      </w:smartTag>
      <w:r>
        <w:rPr>
          <w:bCs/>
        </w:rPr>
        <w:t>.</w:t>
      </w:r>
    </w:p>
    <w:p w:rsidR="00741A02" w:rsidRPr="001F4B13" w:rsidRDefault="004A11DB" w:rsidP="001F4B13">
      <w:pPr>
        <w:pStyle w:val="4"/>
        <w:rPr>
          <w:rFonts w:ascii="Times New Roman" w:hAnsi="Times New Roman" w:cs="Times New Roman"/>
          <w:color w:val="833C0B" w:themeColor="accent2" w:themeShade="80"/>
        </w:rPr>
      </w:pPr>
      <w:r w:rsidRPr="001F4B13">
        <w:rPr>
          <w:rFonts w:ascii="Times New Roman" w:hAnsi="Times New Roman" w:cs="Times New Roman"/>
          <w:color w:val="833C0B" w:themeColor="accent2" w:themeShade="80"/>
        </w:rPr>
        <w:t>Газоснабжение</w:t>
      </w:r>
    </w:p>
    <w:p w:rsidR="005533D1" w:rsidRPr="005533D1" w:rsidRDefault="005533D1" w:rsidP="004C4397">
      <w:pPr>
        <w:ind w:firstLine="709"/>
        <w:jc w:val="both"/>
      </w:pPr>
      <w:r w:rsidRPr="005533D1">
        <w:t>Газоснабжение населенных пунктов района развивается на базе природного и сжиженного газа (СУГ). Значительная доля в топливном балансе приходится на природный газ, и в первую очередь на нужды энергетики и населения газифицированных населённых пунктов.</w:t>
      </w:r>
    </w:p>
    <w:p w:rsidR="005533D1" w:rsidRPr="005533D1" w:rsidRDefault="005533D1" w:rsidP="004C4397">
      <w:pPr>
        <w:ind w:firstLine="709"/>
        <w:jc w:val="both"/>
      </w:pPr>
      <w:r w:rsidRPr="005533D1">
        <w:t>По району проходит транзитный магистральный газопровод - «Дашава-Киев-Брянск-Москва», по которому газ подаётся на газо</w:t>
      </w:r>
      <w:r w:rsidR="00614074">
        <w:t>распределительные станции (ГРС).</w:t>
      </w:r>
    </w:p>
    <w:p w:rsidR="005533D1" w:rsidRPr="005533D1" w:rsidRDefault="005533D1" w:rsidP="004C4397">
      <w:pPr>
        <w:ind w:firstLine="709"/>
        <w:jc w:val="both"/>
      </w:pPr>
      <w:r w:rsidRPr="005533D1">
        <w:lastRenderedPageBreak/>
        <w:t xml:space="preserve">Основными направлениями развития газоснабжения </w:t>
      </w:r>
      <w:r w:rsidR="00336863">
        <w:t>Бабынинс</w:t>
      </w:r>
      <w:r w:rsidRPr="005533D1">
        <w:t>кого района являются:</w:t>
      </w:r>
    </w:p>
    <w:p w:rsidR="005533D1" w:rsidRPr="005533D1" w:rsidRDefault="005533D1" w:rsidP="004C4397">
      <w:pPr>
        <w:ind w:firstLine="709"/>
        <w:jc w:val="both"/>
      </w:pPr>
      <w:r w:rsidRPr="005533D1">
        <w:t>- создание надежной системы газоснабжения и обеспечение устойчивого её функционирования;</w:t>
      </w:r>
    </w:p>
    <w:p w:rsidR="004C4397" w:rsidRPr="001F4B13" w:rsidRDefault="005533D1" w:rsidP="001F4B13">
      <w:pPr>
        <w:ind w:firstLine="709"/>
        <w:jc w:val="both"/>
      </w:pPr>
      <w:r w:rsidRPr="005533D1">
        <w:t>- строительство распределительных газовых сетей с подключением к жилищному фонду.</w:t>
      </w:r>
    </w:p>
    <w:p w:rsidR="004A11DB" w:rsidRPr="001F4B13" w:rsidRDefault="004A11DB" w:rsidP="001F4B13">
      <w:pPr>
        <w:pStyle w:val="4"/>
        <w:rPr>
          <w:rFonts w:ascii="Times New Roman" w:hAnsi="Times New Roman" w:cs="Times New Roman"/>
          <w:color w:val="833C0B" w:themeColor="accent2" w:themeShade="80"/>
        </w:rPr>
      </w:pPr>
      <w:r w:rsidRPr="001F4B13">
        <w:rPr>
          <w:rFonts w:ascii="Times New Roman" w:hAnsi="Times New Roman" w:cs="Times New Roman"/>
          <w:color w:val="833C0B" w:themeColor="accent2" w:themeShade="80"/>
        </w:rPr>
        <w:t>Теплоснабжение</w:t>
      </w:r>
    </w:p>
    <w:p w:rsidR="004A11DB" w:rsidRPr="004A11DB" w:rsidRDefault="004A11DB" w:rsidP="004C4397">
      <w:pPr>
        <w:ind w:firstLine="709"/>
        <w:jc w:val="both"/>
      </w:pPr>
      <w:r w:rsidRPr="004A11DB">
        <w:t xml:space="preserve">Анализ современного состояния </w:t>
      </w:r>
      <w:proofErr w:type="spellStart"/>
      <w:r w:rsidRPr="004A11DB">
        <w:t>теплообеспеченности</w:t>
      </w:r>
      <w:proofErr w:type="spellEnd"/>
      <w:r w:rsidRPr="004A11DB">
        <w:t xml:space="preserve"> района выявил основные направления развития систем теплоснабжения:</w:t>
      </w:r>
    </w:p>
    <w:p w:rsidR="004A11DB" w:rsidRPr="004A11DB" w:rsidRDefault="004A11DB" w:rsidP="004C4397">
      <w:pPr>
        <w:ind w:firstLine="709"/>
        <w:jc w:val="both"/>
      </w:pPr>
      <w:r w:rsidRPr="004A11DB">
        <w:t>-   реализация программ энергосбережения по всем населённым пунктам района;</w:t>
      </w:r>
    </w:p>
    <w:p w:rsidR="004A11DB" w:rsidRPr="004A11DB" w:rsidRDefault="004A11DB" w:rsidP="004C4397">
      <w:pPr>
        <w:ind w:firstLine="709"/>
        <w:jc w:val="both"/>
      </w:pPr>
      <w:r w:rsidRPr="004A11DB">
        <w:t>- реконструкция существующих и строительство новых объектов «малой энергетики» на базе современных и высокоэффективных технологий;</w:t>
      </w:r>
    </w:p>
    <w:p w:rsidR="004A11DB" w:rsidRPr="004A11DB" w:rsidRDefault="004A11DB" w:rsidP="004C4397">
      <w:pPr>
        <w:ind w:firstLine="709"/>
        <w:jc w:val="both"/>
      </w:pPr>
      <w:r w:rsidRPr="004A11DB">
        <w:t>-  реконструкция тепловых сетей, перевод их на новые температурные режимы, внедрение новых теплоизоляционных материалов, энергосберегающих устройств и технологий;</w:t>
      </w:r>
    </w:p>
    <w:p w:rsidR="004A11DB" w:rsidRPr="004A11DB" w:rsidRDefault="004A11DB" w:rsidP="004C4397">
      <w:pPr>
        <w:ind w:firstLine="709"/>
        <w:jc w:val="both"/>
      </w:pPr>
      <w:r w:rsidRPr="004A11DB">
        <w:t>- использование местных видов топлива при соответствующем технико-экономическом обосновании;</w:t>
      </w:r>
    </w:p>
    <w:p w:rsidR="004A11DB" w:rsidRDefault="004A11DB" w:rsidP="001F4B13">
      <w:pPr>
        <w:ind w:firstLine="709"/>
        <w:jc w:val="both"/>
      </w:pPr>
      <w:r w:rsidRPr="004A11DB">
        <w:t>- оснащение приборами регулирования потребления и учета тепла и воды коммунально-бытов</w:t>
      </w:r>
      <w:r w:rsidR="001F4B13">
        <w:t>ых и промышленных потребителей.</w:t>
      </w:r>
    </w:p>
    <w:p w:rsidR="00281CB1" w:rsidRPr="001F4B13" w:rsidRDefault="00281CB1" w:rsidP="001F4B13">
      <w:pPr>
        <w:pStyle w:val="4"/>
        <w:rPr>
          <w:rFonts w:ascii="Times New Roman" w:hAnsi="Times New Roman" w:cs="Times New Roman"/>
          <w:color w:val="833C0B" w:themeColor="accent2" w:themeShade="80"/>
        </w:rPr>
      </w:pPr>
      <w:r w:rsidRPr="001F4B13">
        <w:rPr>
          <w:rFonts w:ascii="Times New Roman" w:hAnsi="Times New Roman" w:cs="Times New Roman"/>
          <w:color w:val="833C0B" w:themeColor="accent2" w:themeShade="80"/>
        </w:rPr>
        <w:t>Водоснабжение</w:t>
      </w:r>
    </w:p>
    <w:p w:rsidR="00281CB1" w:rsidRPr="00281CB1" w:rsidRDefault="00281CB1" w:rsidP="004C4397">
      <w:pPr>
        <w:ind w:firstLine="709"/>
        <w:jc w:val="both"/>
      </w:pPr>
      <w:r w:rsidRPr="00281CB1">
        <w:t xml:space="preserve">Водоснабжение на территории </w:t>
      </w:r>
      <w:r w:rsidR="00336863">
        <w:t>Бабынинс</w:t>
      </w:r>
      <w:r w:rsidRPr="00281CB1">
        <w:t xml:space="preserve">кого района на хозяйственно-питьевые нужды населения и на производственные нужды предприятий (только при необходимости предприятий в воде питьевого качества) осуществляется из подземных источников, водоснабжение из поверхностных  источников - для сельскохозяйственных и производственных предприятий (не требующих высокого качества воды). </w:t>
      </w:r>
    </w:p>
    <w:p w:rsidR="00281CB1" w:rsidRPr="00281CB1" w:rsidRDefault="00281CB1" w:rsidP="004C4397">
      <w:pPr>
        <w:ind w:firstLine="709"/>
        <w:jc w:val="both"/>
      </w:pPr>
      <w:r w:rsidRPr="00281CB1">
        <w:t xml:space="preserve">К подземным источникам относятся водоносные горизонты. Основными водоносными горизонтами в </w:t>
      </w:r>
      <w:proofErr w:type="spellStart"/>
      <w:r w:rsidRPr="00281CB1">
        <w:t>хозпитьевом</w:t>
      </w:r>
      <w:proofErr w:type="spellEnd"/>
      <w:r w:rsidRPr="00281CB1">
        <w:t xml:space="preserve"> водоснабжении района являются: </w:t>
      </w:r>
      <w:proofErr w:type="gramStart"/>
      <w:r w:rsidRPr="00281CB1">
        <w:t>окский</w:t>
      </w:r>
      <w:proofErr w:type="gramEnd"/>
      <w:r w:rsidRPr="00281CB1">
        <w:t xml:space="preserve">, </w:t>
      </w:r>
      <w:proofErr w:type="spellStart"/>
      <w:r w:rsidRPr="00281CB1">
        <w:t>упинский</w:t>
      </w:r>
      <w:proofErr w:type="spellEnd"/>
      <w:r w:rsidRPr="00281CB1">
        <w:t xml:space="preserve"> и тульский. Есть отдельные скважины на </w:t>
      </w:r>
      <w:proofErr w:type="spellStart"/>
      <w:r w:rsidRPr="00281CB1">
        <w:t>альб-сеноманский</w:t>
      </w:r>
      <w:proofErr w:type="spellEnd"/>
      <w:r w:rsidRPr="00281CB1">
        <w:t xml:space="preserve"> и заволжский водоносные горизонты. </w:t>
      </w:r>
    </w:p>
    <w:p w:rsidR="00281CB1" w:rsidRPr="00281CB1" w:rsidRDefault="00281CB1" w:rsidP="004C4397">
      <w:pPr>
        <w:ind w:firstLine="709"/>
        <w:jc w:val="both"/>
      </w:pPr>
      <w:r w:rsidRPr="00281CB1">
        <w:t xml:space="preserve">Имеющиеся водоносные горизонты </w:t>
      </w:r>
      <w:r w:rsidR="00336863">
        <w:t>Бабынинс</w:t>
      </w:r>
      <w:r w:rsidRPr="00281CB1">
        <w:t>кого района несут незначительную нагрузку по водопотреблению и способны обеспечить потребности района в пресных подземных водах, как на данный момент, так и на будущее его развитие.</w:t>
      </w:r>
    </w:p>
    <w:p w:rsidR="00281CB1" w:rsidRPr="004F5843" w:rsidRDefault="00281CB1" w:rsidP="004C4397">
      <w:pPr>
        <w:ind w:firstLine="709"/>
        <w:jc w:val="both"/>
      </w:pPr>
      <w:r w:rsidRPr="004F5843">
        <w:t>Поверхностными источниками являются водохранилища, устроенные в верховьях малых рек, долинах небольших ручьев, балках и лощинах. В основном вода из водохранилищ используется сельским хозяйством и предприят</w:t>
      </w:r>
      <w:r w:rsidR="007F2A53">
        <w:t>иями на производственные нужды.</w:t>
      </w:r>
    </w:p>
    <w:p w:rsidR="00AE2AA8" w:rsidRPr="00AE2AA8" w:rsidRDefault="00AE2AA8" w:rsidP="004C4397">
      <w:pPr>
        <w:ind w:firstLine="709"/>
        <w:jc w:val="both"/>
      </w:pPr>
      <w:r w:rsidRPr="00AE2AA8">
        <w:t>Очистные сооружения района нуждаются в увеличении мощности, требуют или ремонта, или реконструкции.</w:t>
      </w:r>
      <w:bookmarkStart w:id="22" w:name="_Toc186345754"/>
    </w:p>
    <w:bookmarkEnd w:id="22"/>
    <w:p w:rsidR="00AE2AA8" w:rsidRPr="00AE2AA8" w:rsidRDefault="00AE2AA8" w:rsidP="004C4397">
      <w:pPr>
        <w:ind w:firstLine="709"/>
        <w:jc w:val="both"/>
      </w:pPr>
      <w:r w:rsidRPr="00AE2AA8">
        <w:t xml:space="preserve">Анализ существующего положения с системами водоотведения показал, что </w:t>
      </w:r>
      <w:r w:rsidR="00336863">
        <w:t>Бабынинс</w:t>
      </w:r>
      <w:r w:rsidRPr="00AE2AA8">
        <w:t>кий район, при наличии большого количества водозаборов, практически не имеет очистных сооружений.</w:t>
      </w:r>
    </w:p>
    <w:p w:rsidR="00AE2AA8" w:rsidRPr="00AE2AA8" w:rsidRDefault="00AE2AA8" w:rsidP="004C4397">
      <w:pPr>
        <w:ind w:firstLine="709"/>
        <w:jc w:val="both"/>
      </w:pPr>
      <w:r w:rsidRPr="00AE2AA8">
        <w:t>Степень инженерного оборудования очень низкая. В большинстве сел действуют местные системы канализации от отдельных объектов (общественных зданий и предприятий).</w:t>
      </w:r>
    </w:p>
    <w:p w:rsidR="00AE2AA8" w:rsidRPr="00B074C6" w:rsidRDefault="00AE2AA8" w:rsidP="004C4397">
      <w:pPr>
        <w:ind w:firstLine="709"/>
        <w:jc w:val="both"/>
      </w:pPr>
      <w:r w:rsidRPr="00B074C6">
        <w:t xml:space="preserve">Основное загрязнение поверхностных водных объектов района происходит в результате сброса в них сточных вод промышленными, коммунальными и сельскохозяйственными предприятиями, которые практически не имеют системы водоотведения. </w:t>
      </w:r>
    </w:p>
    <w:p w:rsidR="00AE2AA8" w:rsidRPr="00B074C6" w:rsidRDefault="00AE2AA8" w:rsidP="004C4397">
      <w:pPr>
        <w:ind w:firstLine="709"/>
        <w:jc w:val="both"/>
      </w:pPr>
      <w:r w:rsidRPr="00B074C6">
        <w:t xml:space="preserve">Практически не ведется строительство сетей канализации, требуют ремонта и модернизации существующие системы канализации. </w:t>
      </w:r>
    </w:p>
    <w:p w:rsidR="00281CB1" w:rsidRPr="005533D1" w:rsidRDefault="00AE2AA8" w:rsidP="001F4B13">
      <w:pPr>
        <w:ind w:firstLine="709"/>
        <w:jc w:val="both"/>
      </w:pPr>
      <w:r w:rsidRPr="00AE2AA8">
        <w:lastRenderedPageBreak/>
        <w:t>Ливневые и талые стоки с водосборной площади практически нигде не очищаются и ухудшают качество воды не меньше, чем промышленные и хозяйственно-бытовые стоки. Необходимо проведение мероприятий по перехвату ливневых и талых стоков и отведению их с</w:t>
      </w:r>
      <w:r w:rsidR="001F4B13">
        <w:t xml:space="preserve"> территории населённых пунктов.</w:t>
      </w:r>
    </w:p>
    <w:p w:rsidR="00DC24FE" w:rsidRDefault="00B9247E" w:rsidP="00233A73">
      <w:pPr>
        <w:pStyle w:val="30"/>
        <w:spacing w:before="240"/>
        <w:ind w:left="360"/>
        <w:rPr>
          <w:rFonts w:ascii="Times New Roman" w:hAnsi="Times New Roman" w:cs="Times New Roman"/>
          <w:color w:val="C45911" w:themeColor="accent2" w:themeShade="BF"/>
        </w:rPr>
      </w:pPr>
      <w:bookmarkStart w:id="23" w:name="_Toc48824197"/>
      <w:r>
        <w:rPr>
          <w:rFonts w:ascii="Times New Roman" w:hAnsi="Times New Roman" w:cs="Times New Roman"/>
          <w:color w:val="C45911" w:themeColor="accent2" w:themeShade="BF"/>
        </w:rPr>
        <w:t>2.1.6</w:t>
      </w:r>
      <w:r w:rsidR="007932D6" w:rsidRPr="00347B22">
        <w:rPr>
          <w:rFonts w:ascii="Times New Roman" w:hAnsi="Times New Roman" w:cs="Times New Roman"/>
          <w:color w:val="C45911" w:themeColor="accent2" w:themeShade="BF"/>
        </w:rPr>
        <w:t xml:space="preserve">. </w:t>
      </w:r>
      <w:r w:rsidR="00DC24FE" w:rsidRPr="00347B22">
        <w:rPr>
          <w:rFonts w:ascii="Times New Roman" w:hAnsi="Times New Roman" w:cs="Times New Roman"/>
          <w:color w:val="C45911" w:themeColor="accent2" w:themeShade="BF"/>
        </w:rPr>
        <w:t xml:space="preserve">Социальная инфраструктура </w:t>
      </w:r>
      <w:r w:rsidR="00336863">
        <w:rPr>
          <w:rFonts w:ascii="Times New Roman" w:hAnsi="Times New Roman" w:cs="Times New Roman"/>
          <w:color w:val="C45911" w:themeColor="accent2" w:themeShade="BF"/>
        </w:rPr>
        <w:t>Бабынинс</w:t>
      </w:r>
      <w:r w:rsidR="00716BFD" w:rsidRPr="00347B22">
        <w:rPr>
          <w:rFonts w:ascii="Times New Roman" w:hAnsi="Times New Roman" w:cs="Times New Roman"/>
          <w:color w:val="C45911" w:themeColor="accent2" w:themeShade="BF"/>
        </w:rPr>
        <w:t>кого</w:t>
      </w:r>
      <w:r w:rsidR="00DC24FE" w:rsidRPr="00347B22">
        <w:rPr>
          <w:rFonts w:ascii="Times New Roman" w:hAnsi="Times New Roman" w:cs="Times New Roman"/>
          <w:color w:val="C45911" w:themeColor="accent2" w:themeShade="BF"/>
        </w:rPr>
        <w:t xml:space="preserve"> района</w:t>
      </w:r>
      <w:bookmarkEnd w:id="23"/>
    </w:p>
    <w:p w:rsidR="00E55755" w:rsidRDefault="00E55755" w:rsidP="00E55755">
      <w:pPr>
        <w:ind w:firstLine="709"/>
      </w:pPr>
    </w:p>
    <w:p w:rsidR="00FE19E9" w:rsidRPr="00FE19E9" w:rsidRDefault="00FE19E9" w:rsidP="004C4397">
      <w:pPr>
        <w:ind w:firstLine="709"/>
        <w:jc w:val="both"/>
      </w:pPr>
      <w:r w:rsidRPr="00FE19E9">
        <w:t xml:space="preserve">С учётом положения поселений в районной системе расселения, их величины, производственно-административного, исторического и культурного значения, транспортных связей и перспектив развития на территории </w:t>
      </w:r>
      <w:r w:rsidR="00336863">
        <w:t>Бабынинс</w:t>
      </w:r>
      <w:r w:rsidRPr="00FE19E9">
        <w:t>кого района определились центры культурно-бытового обслуживания и зоны их влияния.</w:t>
      </w:r>
    </w:p>
    <w:p w:rsidR="00FE19E9" w:rsidRPr="00FE19E9" w:rsidRDefault="00FE19E9" w:rsidP="004C4397">
      <w:pPr>
        <w:ind w:firstLine="709"/>
        <w:jc w:val="both"/>
      </w:pPr>
      <w:r w:rsidRPr="00FE19E9">
        <w:t>Центры обслуживания предназначены для обслуживания как собственного населения поселков, так и тяготеющего населения.</w:t>
      </w:r>
    </w:p>
    <w:p w:rsidR="00FE19E9" w:rsidRPr="00B363DC" w:rsidRDefault="00FE19E9" w:rsidP="004C4397">
      <w:pPr>
        <w:ind w:firstLine="709"/>
        <w:jc w:val="both"/>
      </w:pPr>
      <w:r w:rsidRPr="00FE19E9">
        <w:t xml:space="preserve">Административный центр района – </w:t>
      </w:r>
      <w:r w:rsidR="007F2A53">
        <w:t>поселок Бабынино</w:t>
      </w:r>
      <w:r w:rsidRPr="00FE19E9">
        <w:t xml:space="preserve"> является одновременно центром обслуживания 3, 2 и 1 ступеней.</w:t>
      </w:r>
    </w:p>
    <w:p w:rsidR="00FE19E9" w:rsidRPr="00FE19E9" w:rsidRDefault="00FE19E9" w:rsidP="004C4397">
      <w:pPr>
        <w:ind w:firstLine="709"/>
        <w:jc w:val="both"/>
      </w:pPr>
      <w:r w:rsidRPr="00FE19E9">
        <w:t xml:space="preserve">Для сельских поселений, не входящих в зоны влияния центров и </w:t>
      </w:r>
      <w:proofErr w:type="spellStart"/>
      <w:r w:rsidRPr="00FE19E9">
        <w:t>подцентров</w:t>
      </w:r>
      <w:proofErr w:type="spellEnd"/>
      <w:r w:rsidRPr="00FE19E9">
        <w:t xml:space="preserve"> обслуживания 1 ступени (30МТД и МПД), необходимо предусмотреть передвижные формы обслуживания на базе автомобильного транспорта или же подвоз на селения к центрам обслуживания.</w:t>
      </w:r>
    </w:p>
    <w:p w:rsidR="00FE19E9" w:rsidRPr="00FE19E9" w:rsidRDefault="00FE19E9" w:rsidP="004C4397">
      <w:pPr>
        <w:ind w:firstLine="709"/>
        <w:jc w:val="both"/>
      </w:pPr>
      <w:r w:rsidRPr="00FE19E9">
        <w:t>Передвижные средства базируются в областном и районном административном центрах, а также в центрах сельских поселений.</w:t>
      </w:r>
    </w:p>
    <w:p w:rsidR="00FE19E9" w:rsidRPr="00FE19E9" w:rsidRDefault="00FE19E9" w:rsidP="004C4397">
      <w:pPr>
        <w:ind w:firstLine="709"/>
        <w:jc w:val="both"/>
      </w:pPr>
      <w:r w:rsidRPr="00FE19E9">
        <w:t>Основным предприятием непосредственного обслуживания является магазин «Товары повседневного спроса», который размещается практически во всех центрах культурно-бытового обслуживания населения. Магазин представляет покупателю в едином зале ассортимент продовольственных и непродовольственных товаров первой необходимости.</w:t>
      </w:r>
    </w:p>
    <w:p w:rsidR="00FE19E9" w:rsidRDefault="00FE19E9" w:rsidP="004C4397">
      <w:pPr>
        <w:ind w:firstLine="709"/>
        <w:jc w:val="both"/>
      </w:pPr>
      <w:r w:rsidRPr="00FE19E9">
        <w:t>Учитывая специфику сельского расселения и удаленность поселений от районного центра, предприятия повседневного торгового обслуживания должны осуществлять также торговлю товарами сложного ассортимента по предварительным заказам населения и заявкам магазина в оптовом звене.</w:t>
      </w:r>
    </w:p>
    <w:p w:rsidR="00B3487E" w:rsidRPr="000C3919" w:rsidRDefault="00B3487E" w:rsidP="004C4397">
      <w:pPr>
        <w:jc w:val="both"/>
        <w:rPr>
          <w:b/>
        </w:rPr>
      </w:pPr>
    </w:p>
    <w:p w:rsidR="00AC1020" w:rsidRDefault="00AC1020" w:rsidP="00AC1020">
      <w:pPr>
        <w:jc w:val="center"/>
        <w:rPr>
          <w:b/>
        </w:rPr>
      </w:pPr>
      <w:r w:rsidRPr="0017394D">
        <w:rPr>
          <w:b/>
        </w:rPr>
        <w:t>Образование и воспитание</w:t>
      </w:r>
    </w:p>
    <w:p w:rsidR="00AC1020" w:rsidRDefault="00AC1020" w:rsidP="00AC1020">
      <w:pPr>
        <w:pStyle w:val="a3"/>
        <w:ind w:left="0"/>
        <w:jc w:val="center"/>
        <w:rPr>
          <w:u w:val="single"/>
        </w:rPr>
      </w:pPr>
      <w:r w:rsidRPr="00DE47C7">
        <w:rPr>
          <w:u w:val="single"/>
        </w:rPr>
        <w:t>Дошкольное воспитание</w:t>
      </w:r>
    </w:p>
    <w:p w:rsidR="00AC1020" w:rsidRPr="005617C3" w:rsidRDefault="00AC1020" w:rsidP="00AC1020">
      <w:pPr>
        <w:widowControl w:val="0"/>
        <w:numPr>
          <w:ilvl w:val="0"/>
          <w:numId w:val="38"/>
        </w:numPr>
        <w:suppressAutoHyphens/>
        <w:ind w:left="714" w:hanging="357"/>
        <w:jc w:val="both"/>
      </w:pPr>
      <w:r>
        <w:t>Муниципальное казё</w:t>
      </w:r>
      <w:r w:rsidRPr="005617C3">
        <w:t>нное дошкольное образовательное учреждение «Детский сад общеразвивающего вида с приоритетным осуществлением физического развития «Незабудка», п</w:t>
      </w:r>
      <w:r>
        <w:t>ос</w:t>
      </w:r>
      <w:r w:rsidRPr="005617C3">
        <w:t>. Воротынск, ул. 50 лет Победы,</w:t>
      </w:r>
      <w:r>
        <w:t xml:space="preserve"> д. </w:t>
      </w:r>
      <w:r w:rsidRPr="005617C3">
        <w:t>13;</w:t>
      </w:r>
    </w:p>
    <w:p w:rsidR="00AC1020" w:rsidRPr="001F5CA8" w:rsidRDefault="00AC1020" w:rsidP="00AC1020">
      <w:pPr>
        <w:widowControl w:val="0"/>
        <w:numPr>
          <w:ilvl w:val="0"/>
          <w:numId w:val="38"/>
        </w:numPr>
        <w:suppressAutoHyphens/>
        <w:ind w:left="714" w:hanging="357"/>
        <w:jc w:val="both"/>
      </w:pPr>
      <w:r w:rsidRPr="001F5CA8">
        <w:t>Муниципально</w:t>
      </w:r>
      <w:r>
        <w:t>е казё</w:t>
      </w:r>
      <w:r w:rsidRPr="001F5CA8">
        <w:t>нное дошкольное образовательное учреждение «Детский сад общеразвивающего вида с приоритетным осуществлением художественно – эстетического и  физического развития «Алые паруса», п</w:t>
      </w:r>
      <w:r>
        <w:t>ос</w:t>
      </w:r>
      <w:r w:rsidRPr="001F5CA8">
        <w:t>. Воротынск, ул. Сиреневый бульвар,</w:t>
      </w:r>
      <w:r>
        <w:t xml:space="preserve"> д. </w:t>
      </w:r>
      <w:r w:rsidRPr="001F5CA8">
        <w:t>5</w:t>
      </w:r>
      <w:r>
        <w:t>;</w:t>
      </w:r>
    </w:p>
    <w:p w:rsidR="00AC1020" w:rsidRPr="001F5CA8" w:rsidRDefault="00AC1020" w:rsidP="00AC1020">
      <w:pPr>
        <w:widowControl w:val="0"/>
        <w:numPr>
          <w:ilvl w:val="0"/>
          <w:numId w:val="38"/>
        </w:numPr>
        <w:suppressAutoHyphens/>
        <w:ind w:left="714" w:hanging="357"/>
        <w:jc w:val="both"/>
      </w:pPr>
      <w:r w:rsidRPr="001F5CA8">
        <w:t>Муниципальное каз</w:t>
      </w:r>
      <w:r>
        <w:t>ё</w:t>
      </w:r>
      <w:r w:rsidRPr="001F5CA8">
        <w:t>нное дошкольное образовательное учреждение «Детский сад комбинированного вида второй категории «Улыбка», пос. Бабынино, ул. Центральная, д. 29;</w:t>
      </w:r>
    </w:p>
    <w:p w:rsidR="00AC1020" w:rsidRPr="00AC7C2B" w:rsidRDefault="00AC1020" w:rsidP="00AC1020">
      <w:pPr>
        <w:widowControl w:val="0"/>
        <w:numPr>
          <w:ilvl w:val="0"/>
          <w:numId w:val="38"/>
        </w:numPr>
        <w:suppressAutoHyphens/>
        <w:ind w:left="714" w:hanging="357"/>
        <w:jc w:val="both"/>
      </w:pPr>
      <w:r>
        <w:t>Муниципальное казё</w:t>
      </w:r>
      <w:r w:rsidRPr="00AC7C2B">
        <w:t>нное дошкольное образовательное учреждение «Детский сад «Сказка», с. Вязовна, д. 84;</w:t>
      </w:r>
    </w:p>
    <w:p w:rsidR="00AC1020" w:rsidRPr="00AC7C2B" w:rsidRDefault="00AC1020" w:rsidP="00AC1020">
      <w:pPr>
        <w:widowControl w:val="0"/>
        <w:numPr>
          <w:ilvl w:val="0"/>
          <w:numId w:val="38"/>
        </w:numPr>
        <w:suppressAutoHyphens/>
        <w:ind w:left="714" w:hanging="357"/>
        <w:jc w:val="both"/>
      </w:pPr>
      <w:r w:rsidRPr="00AC7C2B">
        <w:t>Муниципальное ка</w:t>
      </w:r>
      <w:r>
        <w:t>зё</w:t>
      </w:r>
      <w:r w:rsidRPr="00AC7C2B">
        <w:t>нное дошкольное образовательное учреждение «Детский сад», с. Муромцево;</w:t>
      </w:r>
    </w:p>
    <w:p w:rsidR="00AC1020" w:rsidRPr="007166E7" w:rsidRDefault="00AC1020" w:rsidP="00AC1020">
      <w:pPr>
        <w:widowControl w:val="0"/>
        <w:numPr>
          <w:ilvl w:val="0"/>
          <w:numId w:val="38"/>
        </w:numPr>
        <w:suppressAutoHyphens/>
        <w:ind w:left="714" w:hanging="357"/>
        <w:jc w:val="both"/>
      </w:pPr>
      <w:r>
        <w:t>Муниципальное казё</w:t>
      </w:r>
      <w:r w:rsidRPr="007166E7">
        <w:t>нное дошкольное образовательное учреждение "Детский сад"</w:t>
      </w:r>
      <w:r>
        <w:t>,</w:t>
      </w:r>
      <w:r w:rsidRPr="007166E7">
        <w:t xml:space="preserve"> с. </w:t>
      </w:r>
      <w:proofErr w:type="spellStart"/>
      <w:r w:rsidRPr="007166E7">
        <w:t>Пятницкое</w:t>
      </w:r>
      <w:proofErr w:type="spellEnd"/>
      <w:r>
        <w:t>.</w:t>
      </w:r>
    </w:p>
    <w:p w:rsidR="00AC1020" w:rsidRDefault="00AC1020" w:rsidP="00AC1020">
      <w:pPr>
        <w:pStyle w:val="afe"/>
        <w:tabs>
          <w:tab w:val="clear" w:pos="284"/>
        </w:tabs>
        <w:spacing w:line="240" w:lineRule="auto"/>
        <w:ind w:left="357" w:firstLine="0"/>
        <w:jc w:val="center"/>
        <w:rPr>
          <w:bCs/>
          <w:u w:val="single"/>
        </w:rPr>
      </w:pPr>
      <w:r w:rsidRPr="00DE47C7">
        <w:rPr>
          <w:bCs/>
          <w:u w:val="single"/>
        </w:rPr>
        <w:t>Общее среднее образование</w:t>
      </w:r>
    </w:p>
    <w:p w:rsidR="00AC1020" w:rsidRDefault="00AC1020" w:rsidP="00AC1020">
      <w:pPr>
        <w:widowControl w:val="0"/>
        <w:numPr>
          <w:ilvl w:val="0"/>
          <w:numId w:val="39"/>
        </w:numPr>
        <w:suppressAutoHyphens/>
        <w:ind w:left="709" w:hanging="357"/>
        <w:jc w:val="both"/>
      </w:pPr>
      <w:r>
        <w:t>Муниципальное казё</w:t>
      </w:r>
      <w:r w:rsidRPr="00D645A2">
        <w:t xml:space="preserve">нное образовательное учреждение  "Средняя </w:t>
      </w:r>
      <w:r w:rsidRPr="00D645A2">
        <w:lastRenderedPageBreak/>
        <w:t>общеобразовательная школа №1", с. Бабынино, ул. Центральная, д. 42;</w:t>
      </w:r>
    </w:p>
    <w:p w:rsidR="00AC1020" w:rsidRDefault="00AC1020" w:rsidP="00AC1020">
      <w:pPr>
        <w:widowControl w:val="0"/>
        <w:numPr>
          <w:ilvl w:val="0"/>
          <w:numId w:val="39"/>
        </w:numPr>
        <w:suppressAutoHyphens/>
        <w:ind w:left="709" w:hanging="357"/>
        <w:jc w:val="both"/>
      </w:pPr>
      <w:r w:rsidRPr="00D645A2">
        <w:t>Муниципальное образовательное учреждение  "Средняя общеобразовательная школа №2", п</w:t>
      </w:r>
      <w:r>
        <w:t>ос</w:t>
      </w:r>
      <w:r w:rsidRPr="00D645A2">
        <w:t>. Бабынино, ул. Центральная, д. 21</w:t>
      </w:r>
      <w:r>
        <w:t xml:space="preserve"> и у</w:t>
      </w:r>
      <w:r w:rsidRPr="00D645A2">
        <w:t>л. В. Анохина,</w:t>
      </w:r>
      <w:r>
        <w:t xml:space="preserve"> д. </w:t>
      </w:r>
      <w:r w:rsidRPr="00D645A2">
        <w:t>6</w:t>
      </w:r>
      <w:r>
        <w:t>;</w:t>
      </w:r>
    </w:p>
    <w:p w:rsidR="00AC1020" w:rsidRDefault="00AC1020" w:rsidP="00AC1020">
      <w:pPr>
        <w:widowControl w:val="0"/>
        <w:numPr>
          <w:ilvl w:val="0"/>
          <w:numId w:val="39"/>
        </w:numPr>
        <w:suppressAutoHyphens/>
        <w:ind w:left="709" w:hanging="357"/>
        <w:jc w:val="both"/>
      </w:pPr>
      <w:r>
        <w:t>Муниципальное казё</w:t>
      </w:r>
      <w:r w:rsidRPr="00723BFB">
        <w:t xml:space="preserve">нное образовательное учреждение "Средняя </w:t>
      </w:r>
      <w:r>
        <w:t>о</w:t>
      </w:r>
      <w:r w:rsidRPr="00723BFB">
        <w:t xml:space="preserve">бщеобразовательная школа №2 им. И.С. </w:t>
      </w:r>
      <w:proofErr w:type="spellStart"/>
      <w:r w:rsidRPr="00723BFB">
        <w:t>Унковского</w:t>
      </w:r>
      <w:proofErr w:type="spellEnd"/>
      <w:r w:rsidRPr="00723BFB">
        <w:t xml:space="preserve"> ", пос. Воротынск, ул. Школьная, д. 21;</w:t>
      </w:r>
    </w:p>
    <w:p w:rsidR="00AC1020" w:rsidRDefault="00AC1020" w:rsidP="00AC1020">
      <w:pPr>
        <w:widowControl w:val="0"/>
        <w:numPr>
          <w:ilvl w:val="0"/>
          <w:numId w:val="39"/>
        </w:numPr>
        <w:suppressAutoHyphens/>
        <w:ind w:left="709" w:hanging="357"/>
        <w:jc w:val="both"/>
      </w:pPr>
      <w:r>
        <w:t>Муниципальное казё</w:t>
      </w:r>
      <w:r w:rsidRPr="00F513FF">
        <w:t>нное образовательное учреждение  "Средняя общеобразовательная школа №1", пос. Воротынск, ул. 50 лет Победы, д. 10;</w:t>
      </w:r>
    </w:p>
    <w:p w:rsidR="00AC1020" w:rsidRPr="00136BE1" w:rsidRDefault="00AC1020" w:rsidP="00AC1020">
      <w:pPr>
        <w:widowControl w:val="0"/>
        <w:numPr>
          <w:ilvl w:val="0"/>
          <w:numId w:val="39"/>
        </w:numPr>
        <w:suppressAutoHyphens/>
        <w:ind w:left="709" w:hanging="357"/>
        <w:jc w:val="both"/>
      </w:pPr>
      <w:r>
        <w:t>Муниципальное казё</w:t>
      </w:r>
      <w:r w:rsidRPr="00136BE1">
        <w:t>нное образовательное учреждение  "Средняя общеобразовательная школа", с. Муромцево;</w:t>
      </w:r>
    </w:p>
    <w:p w:rsidR="00AC1020" w:rsidRPr="00136BE1" w:rsidRDefault="00AC1020" w:rsidP="00AC1020">
      <w:pPr>
        <w:widowControl w:val="0"/>
        <w:numPr>
          <w:ilvl w:val="0"/>
          <w:numId w:val="39"/>
        </w:numPr>
        <w:suppressAutoHyphens/>
        <w:ind w:left="709" w:hanging="357"/>
        <w:jc w:val="both"/>
      </w:pPr>
      <w:r w:rsidRPr="00136BE1">
        <w:t>Муниципальное образовательное учреждение  "Средняя общеобразовательна</w:t>
      </w:r>
      <w:r>
        <w:t>я школа им. Н. П. Пухова" с. Утё</w:t>
      </w:r>
      <w:r w:rsidRPr="00136BE1">
        <w:t>шево, д. 151;</w:t>
      </w:r>
    </w:p>
    <w:p w:rsidR="00AC1020" w:rsidRPr="00136BE1" w:rsidRDefault="00AC1020" w:rsidP="00AC1020">
      <w:pPr>
        <w:widowControl w:val="0"/>
        <w:numPr>
          <w:ilvl w:val="0"/>
          <w:numId w:val="39"/>
        </w:numPr>
        <w:suppressAutoHyphens/>
        <w:ind w:left="709" w:hanging="357"/>
        <w:jc w:val="both"/>
      </w:pPr>
      <w:r>
        <w:t>Муниципальное казё</w:t>
      </w:r>
      <w:r w:rsidRPr="00136BE1">
        <w:t>нное образовательное учреждение    «Средняя общеобразовательная школа», пос. Газопровод;</w:t>
      </w:r>
    </w:p>
    <w:p w:rsidR="00AC1020" w:rsidRPr="00136BE1" w:rsidRDefault="00AC1020" w:rsidP="00AC1020">
      <w:pPr>
        <w:widowControl w:val="0"/>
        <w:numPr>
          <w:ilvl w:val="0"/>
          <w:numId w:val="39"/>
        </w:numPr>
        <w:suppressAutoHyphens/>
        <w:ind w:left="709" w:hanging="357"/>
        <w:jc w:val="both"/>
      </w:pPr>
      <w:r>
        <w:t>Муниципальное казё</w:t>
      </w:r>
      <w:r w:rsidRPr="00136BE1">
        <w:t>нное образовательное учреждение  "Основная общеобразовательная школа", с. Вязовна;</w:t>
      </w:r>
    </w:p>
    <w:p w:rsidR="00AC1020" w:rsidRPr="00136BE1" w:rsidRDefault="00AC1020" w:rsidP="00AC1020">
      <w:pPr>
        <w:widowControl w:val="0"/>
        <w:numPr>
          <w:ilvl w:val="0"/>
          <w:numId w:val="39"/>
        </w:numPr>
        <w:suppressAutoHyphens/>
        <w:ind w:left="709" w:hanging="357"/>
        <w:jc w:val="both"/>
      </w:pPr>
      <w:r>
        <w:t>Муниципальное казё</w:t>
      </w:r>
      <w:r w:rsidRPr="00136BE1">
        <w:t xml:space="preserve">нное образовательное учреждение  "Основная общеобразовательная школа" с. </w:t>
      </w:r>
      <w:proofErr w:type="spellStart"/>
      <w:r w:rsidRPr="00136BE1">
        <w:t>Куракино</w:t>
      </w:r>
      <w:proofErr w:type="spellEnd"/>
      <w:r w:rsidRPr="00136BE1">
        <w:t>, д. 9.</w:t>
      </w:r>
    </w:p>
    <w:p w:rsidR="00AC1020" w:rsidRPr="0017394D" w:rsidRDefault="00AC1020" w:rsidP="00AC1020">
      <w:pPr>
        <w:jc w:val="center"/>
        <w:rPr>
          <w:b/>
        </w:rPr>
      </w:pPr>
      <w:r w:rsidRPr="0017394D">
        <w:rPr>
          <w:b/>
        </w:rPr>
        <w:t>Учреждения культуры</w:t>
      </w:r>
    </w:p>
    <w:p w:rsidR="00AC1020" w:rsidRDefault="00AC1020" w:rsidP="00AC1020">
      <w:pPr>
        <w:pStyle w:val="af3"/>
        <w:ind w:firstLine="710"/>
        <w:jc w:val="both"/>
      </w:pPr>
      <w:r>
        <w:t>В Бабынинском районе насчитывается 17 клубных учреждений и 18 библиотек с фондом в 185,2 тыс. экземпляров. Наиболее крупные из этих учреждений находятся в районном центре – посёлке Бабынино.</w:t>
      </w:r>
    </w:p>
    <w:p w:rsidR="00AC1020" w:rsidRPr="005204B7" w:rsidRDefault="00AC1020" w:rsidP="00AC1020">
      <w:pPr>
        <w:pStyle w:val="affa"/>
        <w:jc w:val="right"/>
        <w:rPr>
          <w:b w:val="0"/>
        </w:rPr>
      </w:pPr>
      <w:r>
        <w:rPr>
          <w:b w:val="0"/>
        </w:rPr>
        <w:t xml:space="preserve">Таблица </w:t>
      </w:r>
      <w:r w:rsidR="006F134B">
        <w:rPr>
          <w:b w:val="0"/>
        </w:rPr>
        <w:t>7</w:t>
      </w:r>
    </w:p>
    <w:p w:rsidR="00AC1020" w:rsidRPr="00C710B1" w:rsidRDefault="00AC1020" w:rsidP="00AC1020">
      <w:pPr>
        <w:pStyle w:val="affa"/>
      </w:pPr>
      <w:r>
        <w:t>Характеристика основных существующих учреждений культуры</w:t>
      </w:r>
    </w:p>
    <w:tbl>
      <w:tblPr>
        <w:tblW w:w="7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2"/>
        <w:gridCol w:w="2293"/>
        <w:gridCol w:w="1600"/>
      </w:tblGrid>
      <w:tr w:rsidR="00AC1020" w:rsidTr="003408DE">
        <w:trPr>
          <w:jc w:val="center"/>
        </w:trPr>
        <w:tc>
          <w:tcPr>
            <w:tcW w:w="3342" w:type="dxa"/>
            <w:vAlign w:val="center"/>
          </w:tcPr>
          <w:p w:rsidR="00AC1020" w:rsidRDefault="00AC1020" w:rsidP="00AC1020">
            <w:pPr>
              <w:shd w:val="clear" w:color="auto" w:fill="FFFFFF"/>
              <w:ind w:left="739" w:right="739"/>
              <w:jc w:val="center"/>
              <w:rPr>
                <w:b/>
              </w:rPr>
            </w:pPr>
            <w:r>
              <w:rPr>
                <w:b/>
                <w:color w:val="000000"/>
                <w:spacing w:val="-4"/>
                <w:szCs w:val="26"/>
              </w:rPr>
              <w:t xml:space="preserve">Наименование </w:t>
            </w:r>
            <w:r>
              <w:rPr>
                <w:b/>
                <w:color w:val="000000"/>
                <w:spacing w:val="-2"/>
                <w:szCs w:val="26"/>
              </w:rPr>
              <w:t xml:space="preserve">населённого </w:t>
            </w:r>
            <w:r>
              <w:rPr>
                <w:b/>
                <w:color w:val="000000"/>
                <w:spacing w:val="-1"/>
                <w:szCs w:val="26"/>
              </w:rPr>
              <w:t>пункта</w:t>
            </w:r>
          </w:p>
        </w:tc>
        <w:tc>
          <w:tcPr>
            <w:tcW w:w="2144" w:type="dxa"/>
            <w:vAlign w:val="center"/>
          </w:tcPr>
          <w:p w:rsidR="00AC1020" w:rsidRDefault="00AC1020" w:rsidP="00AC1020">
            <w:pPr>
              <w:shd w:val="clear" w:color="auto" w:fill="FFFFFF"/>
              <w:ind w:left="86" w:right="106"/>
              <w:jc w:val="center"/>
              <w:rPr>
                <w:b/>
                <w:color w:val="000000"/>
                <w:spacing w:val="-2"/>
                <w:szCs w:val="26"/>
              </w:rPr>
            </w:pPr>
            <w:r>
              <w:rPr>
                <w:b/>
                <w:color w:val="000000"/>
                <w:spacing w:val="-3"/>
                <w:szCs w:val="26"/>
              </w:rPr>
              <w:t xml:space="preserve">Библиотечный </w:t>
            </w:r>
            <w:r>
              <w:rPr>
                <w:b/>
                <w:color w:val="000000"/>
                <w:spacing w:val="-2"/>
                <w:szCs w:val="26"/>
              </w:rPr>
              <w:t>фонд</w:t>
            </w:r>
          </w:p>
          <w:p w:rsidR="00AC1020" w:rsidRDefault="00AC1020" w:rsidP="00AC1020">
            <w:pPr>
              <w:shd w:val="clear" w:color="auto" w:fill="FFFFFF"/>
              <w:ind w:left="86" w:right="106"/>
              <w:jc w:val="center"/>
              <w:rPr>
                <w:b/>
              </w:rPr>
            </w:pPr>
            <w:r>
              <w:rPr>
                <w:b/>
                <w:color w:val="000000"/>
                <w:spacing w:val="-4"/>
                <w:szCs w:val="26"/>
              </w:rPr>
              <w:t>(тыс. томов)</w:t>
            </w:r>
          </w:p>
        </w:tc>
        <w:tc>
          <w:tcPr>
            <w:tcW w:w="1600" w:type="dxa"/>
            <w:vAlign w:val="center"/>
          </w:tcPr>
          <w:p w:rsidR="00AC1020" w:rsidRDefault="00AC1020" w:rsidP="00AC1020">
            <w:pPr>
              <w:shd w:val="clear" w:color="auto" w:fill="FFFFFF"/>
              <w:jc w:val="center"/>
              <w:rPr>
                <w:b/>
              </w:rPr>
            </w:pPr>
            <w:r>
              <w:rPr>
                <w:b/>
                <w:color w:val="000000"/>
                <w:spacing w:val="8"/>
              </w:rPr>
              <w:t xml:space="preserve">Клубы или </w:t>
            </w:r>
            <w:r>
              <w:rPr>
                <w:b/>
                <w:color w:val="000000"/>
                <w:spacing w:val="7"/>
              </w:rPr>
              <w:t xml:space="preserve">досуговые </w:t>
            </w:r>
            <w:r>
              <w:rPr>
                <w:b/>
                <w:color w:val="000000"/>
                <w:spacing w:val="8"/>
              </w:rPr>
              <w:t xml:space="preserve">учреждения </w:t>
            </w:r>
            <w:r>
              <w:rPr>
                <w:b/>
                <w:color w:val="000000"/>
                <w:spacing w:val="3"/>
              </w:rPr>
              <w:t>(мест)</w:t>
            </w:r>
          </w:p>
        </w:tc>
      </w:tr>
      <w:tr w:rsidR="00AC1020" w:rsidTr="003408DE">
        <w:trPr>
          <w:jc w:val="center"/>
        </w:trPr>
        <w:tc>
          <w:tcPr>
            <w:tcW w:w="3342" w:type="dxa"/>
            <w:vAlign w:val="center"/>
          </w:tcPr>
          <w:p w:rsidR="00AC1020" w:rsidRDefault="00AC1020" w:rsidP="00AC1020">
            <w:pPr>
              <w:shd w:val="clear" w:color="auto" w:fill="FFFFFF"/>
              <w:ind w:left="19"/>
              <w:rPr>
                <w:bCs/>
              </w:rPr>
            </w:pPr>
            <w:r>
              <w:rPr>
                <w:bCs/>
                <w:color w:val="000000"/>
                <w:spacing w:val="-5"/>
                <w:szCs w:val="26"/>
              </w:rPr>
              <w:t>пос.Бабынино</w:t>
            </w:r>
          </w:p>
        </w:tc>
        <w:tc>
          <w:tcPr>
            <w:tcW w:w="2144" w:type="dxa"/>
          </w:tcPr>
          <w:p w:rsidR="00AC1020" w:rsidRDefault="00AC1020" w:rsidP="00AC1020">
            <w:pPr>
              <w:shd w:val="clear" w:color="auto" w:fill="FFFFFF"/>
              <w:jc w:val="center"/>
              <w:rPr>
                <w:bCs/>
              </w:rPr>
            </w:pPr>
            <w:r>
              <w:rPr>
                <w:bCs/>
                <w:color w:val="000000"/>
                <w:spacing w:val="-4"/>
                <w:szCs w:val="22"/>
              </w:rPr>
              <w:t>31,6(</w:t>
            </w:r>
            <w:proofErr w:type="spellStart"/>
            <w:r>
              <w:rPr>
                <w:bCs/>
                <w:color w:val="000000"/>
                <w:spacing w:val="-4"/>
                <w:szCs w:val="22"/>
              </w:rPr>
              <w:t>центр</w:t>
            </w:r>
            <w:proofErr w:type="gramStart"/>
            <w:r>
              <w:rPr>
                <w:bCs/>
                <w:color w:val="000000"/>
                <w:spacing w:val="-4"/>
                <w:szCs w:val="22"/>
              </w:rPr>
              <w:t>.р</w:t>
            </w:r>
            <w:proofErr w:type="gramEnd"/>
            <w:r>
              <w:rPr>
                <w:bCs/>
                <w:color w:val="000000"/>
                <w:spacing w:val="-4"/>
                <w:szCs w:val="22"/>
              </w:rPr>
              <w:t>айонная</w:t>
            </w:r>
            <w:proofErr w:type="spellEnd"/>
            <w:r>
              <w:rPr>
                <w:bCs/>
                <w:color w:val="000000"/>
                <w:spacing w:val="-4"/>
                <w:szCs w:val="22"/>
              </w:rPr>
              <w:t>. б-ка) 16,0(детская б-ка)</w:t>
            </w:r>
          </w:p>
        </w:tc>
        <w:tc>
          <w:tcPr>
            <w:tcW w:w="1600" w:type="dxa"/>
          </w:tcPr>
          <w:p w:rsidR="00AC1020" w:rsidRDefault="00AC1020" w:rsidP="00AC1020">
            <w:pPr>
              <w:shd w:val="clear" w:color="auto" w:fill="FFFFFF"/>
              <w:jc w:val="center"/>
              <w:rPr>
                <w:bCs/>
              </w:rPr>
            </w:pPr>
            <w:r>
              <w:rPr>
                <w:bCs/>
                <w:color w:val="000000"/>
              </w:rPr>
              <w:t>200</w:t>
            </w:r>
          </w:p>
        </w:tc>
      </w:tr>
      <w:tr w:rsidR="00AC1020" w:rsidTr="003408DE">
        <w:trPr>
          <w:jc w:val="center"/>
        </w:trPr>
        <w:tc>
          <w:tcPr>
            <w:tcW w:w="3342" w:type="dxa"/>
            <w:vAlign w:val="center"/>
          </w:tcPr>
          <w:p w:rsidR="00AC1020" w:rsidRDefault="00AC1020" w:rsidP="00AC1020">
            <w:pPr>
              <w:shd w:val="clear" w:color="auto" w:fill="FFFFFF"/>
              <w:ind w:left="19"/>
              <w:rPr>
                <w:bCs/>
              </w:rPr>
            </w:pPr>
            <w:r>
              <w:rPr>
                <w:bCs/>
                <w:color w:val="000000"/>
                <w:spacing w:val="-5"/>
                <w:szCs w:val="26"/>
              </w:rPr>
              <w:t xml:space="preserve">с. </w:t>
            </w:r>
            <w:proofErr w:type="spellStart"/>
            <w:r>
              <w:rPr>
                <w:bCs/>
                <w:color w:val="000000"/>
                <w:spacing w:val="-5"/>
                <w:szCs w:val="26"/>
              </w:rPr>
              <w:t>Акулово</w:t>
            </w:r>
            <w:proofErr w:type="spellEnd"/>
          </w:p>
        </w:tc>
        <w:tc>
          <w:tcPr>
            <w:tcW w:w="2144" w:type="dxa"/>
          </w:tcPr>
          <w:p w:rsidR="00AC1020" w:rsidRDefault="00AC1020" w:rsidP="00AC1020">
            <w:pPr>
              <w:shd w:val="clear" w:color="auto" w:fill="FFFFFF"/>
              <w:jc w:val="center"/>
              <w:rPr>
                <w:bCs/>
              </w:rPr>
            </w:pPr>
            <w:r>
              <w:rPr>
                <w:bCs/>
                <w:color w:val="000000"/>
              </w:rPr>
              <w:t>7.1</w:t>
            </w:r>
          </w:p>
        </w:tc>
        <w:tc>
          <w:tcPr>
            <w:tcW w:w="1600" w:type="dxa"/>
          </w:tcPr>
          <w:p w:rsidR="00AC1020" w:rsidRDefault="00AC1020" w:rsidP="00AC1020">
            <w:pPr>
              <w:shd w:val="clear" w:color="auto" w:fill="FFFFFF"/>
              <w:ind w:left="254"/>
              <w:jc w:val="center"/>
              <w:rPr>
                <w:bCs/>
              </w:rPr>
            </w:pPr>
            <w:r>
              <w:rPr>
                <w:bCs/>
                <w:color w:val="000000"/>
                <w:szCs w:val="26"/>
              </w:rPr>
              <w:t>30</w:t>
            </w:r>
          </w:p>
        </w:tc>
      </w:tr>
      <w:tr w:rsidR="00AC1020" w:rsidTr="003408DE">
        <w:trPr>
          <w:jc w:val="center"/>
        </w:trPr>
        <w:tc>
          <w:tcPr>
            <w:tcW w:w="3342" w:type="dxa"/>
            <w:vAlign w:val="center"/>
          </w:tcPr>
          <w:p w:rsidR="00AC1020" w:rsidRDefault="00AC1020" w:rsidP="00AC1020">
            <w:pPr>
              <w:shd w:val="clear" w:color="auto" w:fill="FFFFFF"/>
              <w:ind w:left="19"/>
              <w:rPr>
                <w:bCs/>
              </w:rPr>
            </w:pPr>
            <w:r>
              <w:rPr>
                <w:bCs/>
                <w:color w:val="000000"/>
                <w:spacing w:val="-4"/>
                <w:szCs w:val="26"/>
              </w:rPr>
              <w:t>с. Антопьево</w:t>
            </w:r>
          </w:p>
        </w:tc>
        <w:tc>
          <w:tcPr>
            <w:tcW w:w="2144" w:type="dxa"/>
          </w:tcPr>
          <w:p w:rsidR="00AC1020" w:rsidRDefault="00AC1020" w:rsidP="00AC1020">
            <w:pPr>
              <w:shd w:val="clear" w:color="auto" w:fill="FFFFFF"/>
              <w:jc w:val="center"/>
              <w:rPr>
                <w:bCs/>
              </w:rPr>
            </w:pPr>
            <w:r>
              <w:rPr>
                <w:bCs/>
                <w:color w:val="000000"/>
              </w:rPr>
              <w:t>4,4</w:t>
            </w:r>
          </w:p>
        </w:tc>
        <w:tc>
          <w:tcPr>
            <w:tcW w:w="1600" w:type="dxa"/>
          </w:tcPr>
          <w:p w:rsidR="00AC1020" w:rsidRDefault="00AC1020" w:rsidP="00AC1020">
            <w:pPr>
              <w:shd w:val="clear" w:color="auto" w:fill="FFFFFF"/>
              <w:jc w:val="center"/>
              <w:rPr>
                <w:bCs/>
              </w:rPr>
            </w:pPr>
            <w:r>
              <w:rPr>
                <w:bCs/>
                <w:color w:val="000000"/>
              </w:rPr>
              <w:t>30</w:t>
            </w:r>
          </w:p>
        </w:tc>
      </w:tr>
      <w:tr w:rsidR="00AC1020" w:rsidTr="003408DE">
        <w:trPr>
          <w:jc w:val="center"/>
        </w:trPr>
        <w:tc>
          <w:tcPr>
            <w:tcW w:w="3342" w:type="dxa"/>
            <w:vAlign w:val="center"/>
          </w:tcPr>
          <w:p w:rsidR="00AC1020" w:rsidRDefault="00AC1020" w:rsidP="00AC1020">
            <w:pPr>
              <w:shd w:val="clear" w:color="auto" w:fill="FFFFFF"/>
              <w:ind w:left="19"/>
              <w:rPr>
                <w:bCs/>
              </w:rPr>
            </w:pPr>
            <w:r>
              <w:rPr>
                <w:bCs/>
                <w:color w:val="000000"/>
                <w:spacing w:val="-4"/>
                <w:szCs w:val="26"/>
              </w:rPr>
              <w:t>с. Бабынино</w:t>
            </w:r>
          </w:p>
        </w:tc>
        <w:tc>
          <w:tcPr>
            <w:tcW w:w="2144" w:type="dxa"/>
          </w:tcPr>
          <w:p w:rsidR="00AC1020" w:rsidRDefault="00AC1020" w:rsidP="00AC1020">
            <w:pPr>
              <w:shd w:val="clear" w:color="auto" w:fill="FFFFFF"/>
              <w:jc w:val="center"/>
              <w:rPr>
                <w:bCs/>
              </w:rPr>
            </w:pPr>
            <w:r>
              <w:rPr>
                <w:bCs/>
                <w:color w:val="000000"/>
              </w:rPr>
              <w:t>9,6</w:t>
            </w:r>
          </w:p>
        </w:tc>
        <w:tc>
          <w:tcPr>
            <w:tcW w:w="1600" w:type="dxa"/>
          </w:tcPr>
          <w:p w:rsidR="00AC1020" w:rsidRDefault="00AC1020" w:rsidP="00AC1020">
            <w:pPr>
              <w:shd w:val="clear" w:color="auto" w:fill="FFFFFF"/>
              <w:jc w:val="center"/>
              <w:rPr>
                <w:bCs/>
              </w:rPr>
            </w:pPr>
            <w:r>
              <w:rPr>
                <w:bCs/>
                <w:color w:val="000000"/>
              </w:rPr>
              <w:t>100</w:t>
            </w:r>
          </w:p>
        </w:tc>
      </w:tr>
      <w:tr w:rsidR="00AC1020" w:rsidTr="003408DE">
        <w:trPr>
          <w:jc w:val="center"/>
        </w:trPr>
        <w:tc>
          <w:tcPr>
            <w:tcW w:w="3342" w:type="dxa"/>
            <w:vAlign w:val="center"/>
          </w:tcPr>
          <w:p w:rsidR="00AC1020" w:rsidRDefault="00AC1020" w:rsidP="00AC1020">
            <w:pPr>
              <w:shd w:val="clear" w:color="auto" w:fill="FFFFFF"/>
              <w:ind w:left="24"/>
              <w:rPr>
                <w:bCs/>
              </w:rPr>
            </w:pPr>
            <w:r>
              <w:rPr>
                <w:bCs/>
                <w:color w:val="000000"/>
                <w:spacing w:val="-4"/>
                <w:szCs w:val="26"/>
              </w:rPr>
              <w:t>пос. Бабынинское Отделение</w:t>
            </w:r>
          </w:p>
        </w:tc>
        <w:tc>
          <w:tcPr>
            <w:tcW w:w="2144" w:type="dxa"/>
          </w:tcPr>
          <w:p w:rsidR="00AC1020" w:rsidRDefault="00AC1020" w:rsidP="00AC1020">
            <w:pPr>
              <w:shd w:val="clear" w:color="auto" w:fill="FFFFFF"/>
              <w:jc w:val="center"/>
              <w:rPr>
                <w:bCs/>
              </w:rPr>
            </w:pPr>
            <w:r>
              <w:rPr>
                <w:bCs/>
                <w:color w:val="000000"/>
              </w:rPr>
              <w:t>6,0</w:t>
            </w:r>
          </w:p>
        </w:tc>
        <w:tc>
          <w:tcPr>
            <w:tcW w:w="1600" w:type="dxa"/>
          </w:tcPr>
          <w:p w:rsidR="00AC1020" w:rsidRDefault="00AC1020" w:rsidP="00AC1020">
            <w:pPr>
              <w:shd w:val="clear" w:color="auto" w:fill="FFFFFF"/>
              <w:jc w:val="center"/>
              <w:rPr>
                <w:bCs/>
              </w:rPr>
            </w:pPr>
            <w:r>
              <w:rPr>
                <w:bCs/>
                <w:color w:val="000000"/>
              </w:rPr>
              <w:t>25</w:t>
            </w:r>
          </w:p>
        </w:tc>
      </w:tr>
      <w:tr w:rsidR="00AC1020" w:rsidTr="003408DE">
        <w:trPr>
          <w:jc w:val="center"/>
        </w:trPr>
        <w:tc>
          <w:tcPr>
            <w:tcW w:w="3342" w:type="dxa"/>
            <w:vAlign w:val="center"/>
          </w:tcPr>
          <w:p w:rsidR="00AC1020" w:rsidRDefault="00AC1020" w:rsidP="00AC1020">
            <w:pPr>
              <w:shd w:val="clear" w:color="auto" w:fill="FFFFFF"/>
              <w:ind w:left="14"/>
              <w:rPr>
                <w:bCs/>
              </w:rPr>
            </w:pPr>
            <w:r>
              <w:rPr>
                <w:bCs/>
                <w:color w:val="000000"/>
                <w:spacing w:val="-4"/>
                <w:szCs w:val="26"/>
              </w:rPr>
              <w:t>дер. Воронино</w:t>
            </w:r>
          </w:p>
        </w:tc>
        <w:tc>
          <w:tcPr>
            <w:tcW w:w="2144" w:type="dxa"/>
          </w:tcPr>
          <w:p w:rsidR="00AC1020" w:rsidRDefault="00AC1020" w:rsidP="00AC1020">
            <w:pPr>
              <w:shd w:val="clear" w:color="auto" w:fill="FFFFFF"/>
              <w:jc w:val="center"/>
              <w:rPr>
                <w:bCs/>
              </w:rPr>
            </w:pPr>
            <w:r>
              <w:rPr>
                <w:bCs/>
                <w:color w:val="000000"/>
              </w:rPr>
              <w:t>8,6</w:t>
            </w:r>
          </w:p>
        </w:tc>
        <w:tc>
          <w:tcPr>
            <w:tcW w:w="1600" w:type="dxa"/>
          </w:tcPr>
          <w:p w:rsidR="00AC1020" w:rsidRDefault="00AC1020" w:rsidP="00AC1020">
            <w:pPr>
              <w:shd w:val="clear" w:color="auto" w:fill="FFFFFF"/>
              <w:jc w:val="center"/>
              <w:rPr>
                <w:bCs/>
              </w:rPr>
            </w:pPr>
            <w:r>
              <w:rPr>
                <w:bCs/>
                <w:color w:val="000000"/>
              </w:rPr>
              <w:t>-</w:t>
            </w:r>
          </w:p>
        </w:tc>
      </w:tr>
      <w:tr w:rsidR="00AC1020" w:rsidTr="003408DE">
        <w:trPr>
          <w:jc w:val="center"/>
        </w:trPr>
        <w:tc>
          <w:tcPr>
            <w:tcW w:w="3342" w:type="dxa"/>
            <w:vAlign w:val="center"/>
          </w:tcPr>
          <w:p w:rsidR="00AC1020" w:rsidRDefault="00AC1020" w:rsidP="00AC1020">
            <w:pPr>
              <w:shd w:val="clear" w:color="auto" w:fill="FFFFFF"/>
              <w:ind w:left="19"/>
              <w:rPr>
                <w:bCs/>
              </w:rPr>
            </w:pPr>
            <w:r>
              <w:rPr>
                <w:bCs/>
                <w:color w:val="000000"/>
                <w:spacing w:val="-3"/>
                <w:szCs w:val="26"/>
              </w:rPr>
              <w:t>пос. Воротынск</w:t>
            </w:r>
          </w:p>
        </w:tc>
        <w:tc>
          <w:tcPr>
            <w:tcW w:w="2144" w:type="dxa"/>
          </w:tcPr>
          <w:p w:rsidR="00AC1020" w:rsidRDefault="00AC1020" w:rsidP="00AC1020">
            <w:pPr>
              <w:shd w:val="clear" w:color="auto" w:fill="FFFFFF"/>
              <w:jc w:val="center"/>
              <w:rPr>
                <w:bCs/>
              </w:rPr>
            </w:pPr>
            <w:r>
              <w:rPr>
                <w:bCs/>
                <w:color w:val="000000"/>
                <w:spacing w:val="-11"/>
              </w:rPr>
              <w:t>15,2</w:t>
            </w:r>
          </w:p>
        </w:tc>
        <w:tc>
          <w:tcPr>
            <w:tcW w:w="1600" w:type="dxa"/>
          </w:tcPr>
          <w:p w:rsidR="00AC1020" w:rsidRDefault="00AC1020" w:rsidP="00AC1020">
            <w:pPr>
              <w:shd w:val="clear" w:color="auto" w:fill="FFFFFF"/>
              <w:jc w:val="center"/>
              <w:rPr>
                <w:bCs/>
              </w:rPr>
            </w:pPr>
            <w:r>
              <w:rPr>
                <w:bCs/>
                <w:color w:val="000000"/>
              </w:rPr>
              <w:t>-</w:t>
            </w:r>
          </w:p>
        </w:tc>
      </w:tr>
      <w:tr w:rsidR="00AC1020" w:rsidTr="003408DE">
        <w:trPr>
          <w:jc w:val="center"/>
        </w:trPr>
        <w:tc>
          <w:tcPr>
            <w:tcW w:w="3342" w:type="dxa"/>
            <w:vAlign w:val="center"/>
          </w:tcPr>
          <w:p w:rsidR="00AC1020" w:rsidRDefault="00AC1020" w:rsidP="00AC1020">
            <w:pPr>
              <w:shd w:val="clear" w:color="auto" w:fill="FFFFFF"/>
              <w:ind w:left="19"/>
              <w:rPr>
                <w:bCs/>
              </w:rPr>
            </w:pPr>
            <w:r>
              <w:rPr>
                <w:bCs/>
                <w:color w:val="000000"/>
                <w:spacing w:val="-3"/>
                <w:szCs w:val="26"/>
              </w:rPr>
              <w:t>пос. Газопровод</w:t>
            </w:r>
          </w:p>
        </w:tc>
        <w:tc>
          <w:tcPr>
            <w:tcW w:w="2144" w:type="dxa"/>
          </w:tcPr>
          <w:p w:rsidR="00AC1020" w:rsidRDefault="00AC1020" w:rsidP="00AC1020">
            <w:pPr>
              <w:shd w:val="clear" w:color="auto" w:fill="FFFFFF"/>
              <w:jc w:val="center"/>
              <w:rPr>
                <w:bCs/>
                <w:szCs w:val="28"/>
              </w:rPr>
            </w:pPr>
            <w:r>
              <w:rPr>
                <w:bCs/>
                <w:color w:val="000000"/>
                <w:spacing w:val="-2"/>
                <w:w w:val="80"/>
                <w:szCs w:val="28"/>
              </w:rPr>
              <w:t>13,3</w:t>
            </w:r>
          </w:p>
        </w:tc>
        <w:tc>
          <w:tcPr>
            <w:tcW w:w="1600" w:type="dxa"/>
          </w:tcPr>
          <w:p w:rsidR="00AC1020" w:rsidRDefault="00AC1020" w:rsidP="00AC1020">
            <w:pPr>
              <w:shd w:val="clear" w:color="auto" w:fill="FFFFFF"/>
              <w:jc w:val="center"/>
              <w:rPr>
                <w:bCs/>
              </w:rPr>
            </w:pPr>
            <w:r>
              <w:rPr>
                <w:bCs/>
                <w:color w:val="000000"/>
              </w:rPr>
              <w:t>230</w:t>
            </w:r>
          </w:p>
        </w:tc>
      </w:tr>
      <w:tr w:rsidR="00AC1020" w:rsidTr="003408DE">
        <w:trPr>
          <w:jc w:val="center"/>
        </w:trPr>
        <w:tc>
          <w:tcPr>
            <w:tcW w:w="3342" w:type="dxa"/>
            <w:vAlign w:val="center"/>
          </w:tcPr>
          <w:p w:rsidR="00AC1020" w:rsidRDefault="00AC1020" w:rsidP="00AC1020">
            <w:pPr>
              <w:shd w:val="clear" w:color="auto" w:fill="FFFFFF"/>
              <w:ind w:left="14"/>
              <w:rPr>
                <w:bCs/>
              </w:rPr>
            </w:pPr>
            <w:r>
              <w:rPr>
                <w:bCs/>
                <w:color w:val="000000"/>
                <w:spacing w:val="-4"/>
                <w:szCs w:val="26"/>
              </w:rPr>
              <w:t>дер. Козино</w:t>
            </w:r>
          </w:p>
        </w:tc>
        <w:tc>
          <w:tcPr>
            <w:tcW w:w="2144" w:type="dxa"/>
          </w:tcPr>
          <w:p w:rsidR="00AC1020" w:rsidRDefault="00AC1020" w:rsidP="00AC1020">
            <w:pPr>
              <w:shd w:val="clear" w:color="auto" w:fill="FFFFFF"/>
              <w:jc w:val="center"/>
              <w:rPr>
                <w:bCs/>
              </w:rPr>
            </w:pPr>
            <w:r>
              <w:rPr>
                <w:bCs/>
                <w:color w:val="000000"/>
                <w:szCs w:val="22"/>
              </w:rPr>
              <w:t>-</w:t>
            </w:r>
          </w:p>
        </w:tc>
        <w:tc>
          <w:tcPr>
            <w:tcW w:w="1600" w:type="dxa"/>
          </w:tcPr>
          <w:p w:rsidR="00AC1020" w:rsidRDefault="00AC1020" w:rsidP="00AC1020">
            <w:pPr>
              <w:shd w:val="clear" w:color="auto" w:fill="FFFFFF"/>
              <w:jc w:val="center"/>
              <w:rPr>
                <w:bCs/>
              </w:rPr>
            </w:pPr>
            <w:r>
              <w:rPr>
                <w:bCs/>
                <w:color w:val="000000"/>
              </w:rPr>
              <w:t>54</w:t>
            </w:r>
          </w:p>
        </w:tc>
      </w:tr>
      <w:tr w:rsidR="00AC1020" w:rsidTr="003408DE">
        <w:trPr>
          <w:jc w:val="center"/>
        </w:trPr>
        <w:tc>
          <w:tcPr>
            <w:tcW w:w="3342" w:type="dxa"/>
            <w:vAlign w:val="center"/>
          </w:tcPr>
          <w:p w:rsidR="00AC1020" w:rsidRDefault="00AC1020" w:rsidP="00AC1020">
            <w:pPr>
              <w:shd w:val="clear" w:color="auto" w:fill="FFFFFF"/>
              <w:ind w:left="24"/>
              <w:rPr>
                <w:bCs/>
                <w:szCs w:val="28"/>
              </w:rPr>
            </w:pPr>
            <w:r>
              <w:rPr>
                <w:bCs/>
                <w:color w:val="000000"/>
                <w:spacing w:val="-11"/>
                <w:szCs w:val="28"/>
              </w:rPr>
              <w:t>с. Кумовское</w:t>
            </w:r>
          </w:p>
        </w:tc>
        <w:tc>
          <w:tcPr>
            <w:tcW w:w="2144" w:type="dxa"/>
          </w:tcPr>
          <w:p w:rsidR="00AC1020" w:rsidRDefault="00AC1020" w:rsidP="00AC1020">
            <w:pPr>
              <w:shd w:val="clear" w:color="auto" w:fill="FFFFFF"/>
              <w:jc w:val="center"/>
              <w:rPr>
                <w:bCs/>
              </w:rPr>
            </w:pPr>
            <w:r>
              <w:rPr>
                <w:bCs/>
                <w:color w:val="000000"/>
                <w:szCs w:val="22"/>
              </w:rPr>
              <w:t>-</w:t>
            </w:r>
          </w:p>
        </w:tc>
        <w:tc>
          <w:tcPr>
            <w:tcW w:w="1600" w:type="dxa"/>
          </w:tcPr>
          <w:p w:rsidR="00AC1020" w:rsidRDefault="00AC1020" w:rsidP="00AC1020">
            <w:pPr>
              <w:shd w:val="clear" w:color="auto" w:fill="FFFFFF"/>
              <w:jc w:val="center"/>
              <w:rPr>
                <w:bCs/>
              </w:rPr>
            </w:pPr>
            <w:r>
              <w:rPr>
                <w:bCs/>
                <w:color w:val="000000"/>
              </w:rPr>
              <w:t>100</w:t>
            </w:r>
          </w:p>
        </w:tc>
      </w:tr>
      <w:tr w:rsidR="00AC1020" w:rsidTr="003408DE">
        <w:trPr>
          <w:jc w:val="center"/>
        </w:trPr>
        <w:tc>
          <w:tcPr>
            <w:tcW w:w="3342" w:type="dxa"/>
            <w:vAlign w:val="center"/>
          </w:tcPr>
          <w:p w:rsidR="00AC1020" w:rsidRDefault="00AC1020" w:rsidP="00AC1020">
            <w:pPr>
              <w:shd w:val="clear" w:color="auto" w:fill="FFFFFF"/>
              <w:ind w:left="19"/>
              <w:rPr>
                <w:bCs/>
              </w:rPr>
            </w:pPr>
            <w:r>
              <w:rPr>
                <w:bCs/>
                <w:color w:val="000000"/>
                <w:spacing w:val="-4"/>
                <w:szCs w:val="26"/>
              </w:rPr>
              <w:t xml:space="preserve">с. </w:t>
            </w:r>
            <w:proofErr w:type="spellStart"/>
            <w:r>
              <w:rPr>
                <w:bCs/>
                <w:color w:val="000000"/>
                <w:spacing w:val="-4"/>
                <w:szCs w:val="26"/>
              </w:rPr>
              <w:t>Куракино</w:t>
            </w:r>
            <w:proofErr w:type="spellEnd"/>
          </w:p>
        </w:tc>
        <w:tc>
          <w:tcPr>
            <w:tcW w:w="2144" w:type="dxa"/>
          </w:tcPr>
          <w:p w:rsidR="00AC1020" w:rsidRDefault="00AC1020" w:rsidP="00AC1020">
            <w:pPr>
              <w:shd w:val="clear" w:color="auto" w:fill="FFFFFF"/>
              <w:jc w:val="center"/>
              <w:rPr>
                <w:bCs/>
              </w:rPr>
            </w:pPr>
            <w:r>
              <w:rPr>
                <w:bCs/>
                <w:color w:val="000000"/>
              </w:rPr>
              <w:t>8,5</w:t>
            </w:r>
          </w:p>
        </w:tc>
        <w:tc>
          <w:tcPr>
            <w:tcW w:w="1600" w:type="dxa"/>
          </w:tcPr>
          <w:p w:rsidR="00AC1020" w:rsidRDefault="00AC1020" w:rsidP="00AC1020">
            <w:pPr>
              <w:shd w:val="clear" w:color="auto" w:fill="FFFFFF"/>
              <w:jc w:val="center"/>
              <w:rPr>
                <w:bCs/>
              </w:rPr>
            </w:pPr>
            <w:r>
              <w:rPr>
                <w:bCs/>
                <w:color w:val="000000"/>
              </w:rPr>
              <w:t>-</w:t>
            </w:r>
          </w:p>
        </w:tc>
      </w:tr>
      <w:tr w:rsidR="00AC1020" w:rsidTr="003408DE">
        <w:trPr>
          <w:jc w:val="center"/>
        </w:trPr>
        <w:tc>
          <w:tcPr>
            <w:tcW w:w="3342" w:type="dxa"/>
            <w:vAlign w:val="center"/>
          </w:tcPr>
          <w:p w:rsidR="00AC1020" w:rsidRDefault="00AC1020" w:rsidP="00AC1020">
            <w:pPr>
              <w:shd w:val="clear" w:color="auto" w:fill="FFFFFF"/>
              <w:ind w:left="14"/>
              <w:rPr>
                <w:bCs/>
              </w:rPr>
            </w:pPr>
            <w:r>
              <w:rPr>
                <w:bCs/>
                <w:color w:val="000000"/>
                <w:spacing w:val="-4"/>
                <w:szCs w:val="26"/>
              </w:rPr>
              <w:t xml:space="preserve">дер. </w:t>
            </w:r>
            <w:proofErr w:type="spellStart"/>
            <w:r>
              <w:rPr>
                <w:bCs/>
                <w:color w:val="000000"/>
                <w:spacing w:val="-4"/>
                <w:szCs w:val="26"/>
              </w:rPr>
              <w:t>Лапино</w:t>
            </w:r>
            <w:proofErr w:type="spellEnd"/>
          </w:p>
        </w:tc>
        <w:tc>
          <w:tcPr>
            <w:tcW w:w="2144" w:type="dxa"/>
          </w:tcPr>
          <w:p w:rsidR="00AC1020" w:rsidRDefault="00AC1020" w:rsidP="00AC1020">
            <w:pPr>
              <w:shd w:val="clear" w:color="auto" w:fill="FFFFFF"/>
              <w:jc w:val="center"/>
              <w:rPr>
                <w:bCs/>
              </w:rPr>
            </w:pPr>
            <w:r>
              <w:rPr>
                <w:bCs/>
                <w:color w:val="000000"/>
              </w:rPr>
              <w:t>7,0</w:t>
            </w:r>
          </w:p>
        </w:tc>
        <w:tc>
          <w:tcPr>
            <w:tcW w:w="1600" w:type="dxa"/>
          </w:tcPr>
          <w:p w:rsidR="00AC1020" w:rsidRDefault="00AC1020" w:rsidP="00AC1020">
            <w:pPr>
              <w:shd w:val="clear" w:color="auto" w:fill="FFFFFF"/>
              <w:jc w:val="center"/>
              <w:rPr>
                <w:bCs/>
              </w:rPr>
            </w:pPr>
            <w:r>
              <w:rPr>
                <w:bCs/>
                <w:color w:val="000000"/>
              </w:rPr>
              <w:t>100</w:t>
            </w:r>
          </w:p>
        </w:tc>
      </w:tr>
      <w:tr w:rsidR="00AC1020" w:rsidTr="003408DE">
        <w:trPr>
          <w:jc w:val="center"/>
        </w:trPr>
        <w:tc>
          <w:tcPr>
            <w:tcW w:w="3342" w:type="dxa"/>
            <w:vAlign w:val="center"/>
          </w:tcPr>
          <w:p w:rsidR="00AC1020" w:rsidRDefault="00AC1020" w:rsidP="00AC1020">
            <w:pPr>
              <w:shd w:val="clear" w:color="auto" w:fill="FFFFFF"/>
              <w:ind w:left="24"/>
              <w:rPr>
                <w:bCs/>
              </w:rPr>
            </w:pPr>
            <w:r>
              <w:rPr>
                <w:bCs/>
                <w:color w:val="000000"/>
                <w:spacing w:val="-4"/>
                <w:szCs w:val="26"/>
              </w:rPr>
              <w:t>с. Муромцево</w:t>
            </w:r>
          </w:p>
        </w:tc>
        <w:tc>
          <w:tcPr>
            <w:tcW w:w="2144" w:type="dxa"/>
          </w:tcPr>
          <w:p w:rsidR="00AC1020" w:rsidRDefault="00AC1020" w:rsidP="00AC1020">
            <w:pPr>
              <w:shd w:val="clear" w:color="auto" w:fill="FFFFFF"/>
              <w:jc w:val="center"/>
              <w:rPr>
                <w:bCs/>
              </w:rPr>
            </w:pPr>
            <w:r>
              <w:rPr>
                <w:bCs/>
                <w:color w:val="000000"/>
                <w:spacing w:val="-11"/>
                <w:szCs w:val="26"/>
              </w:rPr>
              <w:t>12,2</w:t>
            </w:r>
          </w:p>
        </w:tc>
        <w:tc>
          <w:tcPr>
            <w:tcW w:w="1600" w:type="dxa"/>
          </w:tcPr>
          <w:p w:rsidR="00AC1020" w:rsidRDefault="00AC1020" w:rsidP="00AC1020">
            <w:pPr>
              <w:shd w:val="clear" w:color="auto" w:fill="FFFFFF"/>
              <w:jc w:val="center"/>
              <w:rPr>
                <w:bCs/>
              </w:rPr>
            </w:pPr>
            <w:r>
              <w:rPr>
                <w:bCs/>
                <w:color w:val="000000"/>
              </w:rPr>
              <w:t>200</w:t>
            </w:r>
          </w:p>
        </w:tc>
      </w:tr>
      <w:tr w:rsidR="00AC1020" w:rsidTr="003408DE">
        <w:trPr>
          <w:jc w:val="center"/>
        </w:trPr>
        <w:tc>
          <w:tcPr>
            <w:tcW w:w="3342" w:type="dxa"/>
            <w:vAlign w:val="center"/>
          </w:tcPr>
          <w:p w:rsidR="00AC1020" w:rsidRDefault="00AC1020" w:rsidP="00AC1020">
            <w:pPr>
              <w:shd w:val="clear" w:color="auto" w:fill="FFFFFF"/>
              <w:ind w:left="24"/>
              <w:rPr>
                <w:bCs/>
              </w:rPr>
            </w:pPr>
            <w:r>
              <w:rPr>
                <w:bCs/>
                <w:color w:val="000000"/>
                <w:spacing w:val="-4"/>
                <w:szCs w:val="26"/>
              </w:rPr>
              <w:t>с. Никольское</w:t>
            </w:r>
          </w:p>
        </w:tc>
        <w:tc>
          <w:tcPr>
            <w:tcW w:w="2144" w:type="dxa"/>
          </w:tcPr>
          <w:p w:rsidR="00AC1020" w:rsidRDefault="00AC1020" w:rsidP="00AC1020">
            <w:pPr>
              <w:shd w:val="clear" w:color="auto" w:fill="FFFFFF"/>
              <w:jc w:val="center"/>
              <w:rPr>
                <w:bCs/>
              </w:rPr>
            </w:pPr>
            <w:r>
              <w:rPr>
                <w:bCs/>
                <w:color w:val="000000"/>
              </w:rPr>
              <w:t>5,9</w:t>
            </w:r>
          </w:p>
        </w:tc>
        <w:tc>
          <w:tcPr>
            <w:tcW w:w="1600" w:type="dxa"/>
          </w:tcPr>
          <w:p w:rsidR="00AC1020" w:rsidRDefault="00AC1020" w:rsidP="00AC1020">
            <w:pPr>
              <w:shd w:val="clear" w:color="auto" w:fill="FFFFFF"/>
              <w:jc w:val="center"/>
              <w:rPr>
                <w:bCs/>
              </w:rPr>
            </w:pPr>
            <w:r>
              <w:rPr>
                <w:bCs/>
                <w:color w:val="000000"/>
              </w:rPr>
              <w:t>30</w:t>
            </w:r>
          </w:p>
        </w:tc>
      </w:tr>
      <w:tr w:rsidR="00AC1020" w:rsidTr="003408DE">
        <w:trPr>
          <w:jc w:val="center"/>
        </w:trPr>
        <w:tc>
          <w:tcPr>
            <w:tcW w:w="3342" w:type="dxa"/>
            <w:vAlign w:val="center"/>
          </w:tcPr>
          <w:p w:rsidR="00AC1020" w:rsidRDefault="00AC1020" w:rsidP="00AC1020">
            <w:pPr>
              <w:shd w:val="clear" w:color="auto" w:fill="FFFFFF"/>
              <w:ind w:left="19"/>
              <w:rPr>
                <w:bCs/>
              </w:rPr>
            </w:pPr>
            <w:r>
              <w:rPr>
                <w:bCs/>
                <w:color w:val="000000"/>
                <w:spacing w:val="-3"/>
                <w:szCs w:val="26"/>
              </w:rPr>
              <w:t>дер. Поповские Хутора</w:t>
            </w:r>
          </w:p>
        </w:tc>
        <w:tc>
          <w:tcPr>
            <w:tcW w:w="2144" w:type="dxa"/>
          </w:tcPr>
          <w:p w:rsidR="00AC1020" w:rsidRDefault="00AC1020" w:rsidP="00AC1020">
            <w:pPr>
              <w:shd w:val="clear" w:color="auto" w:fill="FFFFFF"/>
              <w:jc w:val="center"/>
              <w:rPr>
                <w:bCs/>
              </w:rPr>
            </w:pPr>
            <w:r>
              <w:rPr>
                <w:bCs/>
                <w:color w:val="000000"/>
              </w:rPr>
              <w:t>8,0</w:t>
            </w:r>
          </w:p>
        </w:tc>
        <w:tc>
          <w:tcPr>
            <w:tcW w:w="1600" w:type="dxa"/>
          </w:tcPr>
          <w:p w:rsidR="00AC1020" w:rsidRDefault="00AC1020" w:rsidP="00AC1020">
            <w:pPr>
              <w:shd w:val="clear" w:color="auto" w:fill="FFFFFF"/>
              <w:jc w:val="center"/>
              <w:rPr>
                <w:bCs/>
              </w:rPr>
            </w:pPr>
            <w:r>
              <w:rPr>
                <w:bCs/>
                <w:color w:val="000000"/>
              </w:rPr>
              <w:t>100</w:t>
            </w:r>
          </w:p>
        </w:tc>
      </w:tr>
      <w:tr w:rsidR="00AC1020" w:rsidTr="003408DE">
        <w:trPr>
          <w:jc w:val="center"/>
        </w:trPr>
        <w:tc>
          <w:tcPr>
            <w:tcW w:w="3342" w:type="dxa"/>
            <w:vAlign w:val="center"/>
          </w:tcPr>
          <w:p w:rsidR="00AC1020" w:rsidRDefault="00AC1020" w:rsidP="00AC1020">
            <w:pPr>
              <w:shd w:val="clear" w:color="auto" w:fill="FFFFFF"/>
              <w:ind w:left="24"/>
              <w:rPr>
                <w:bCs/>
              </w:rPr>
            </w:pPr>
            <w:r>
              <w:rPr>
                <w:bCs/>
                <w:color w:val="000000"/>
                <w:spacing w:val="-4"/>
                <w:szCs w:val="26"/>
              </w:rPr>
              <w:t xml:space="preserve">с. </w:t>
            </w:r>
            <w:proofErr w:type="spellStart"/>
            <w:r>
              <w:rPr>
                <w:bCs/>
                <w:color w:val="000000"/>
                <w:spacing w:val="-4"/>
                <w:szCs w:val="26"/>
              </w:rPr>
              <w:t>Пятницкое</w:t>
            </w:r>
            <w:proofErr w:type="spellEnd"/>
          </w:p>
        </w:tc>
        <w:tc>
          <w:tcPr>
            <w:tcW w:w="2144" w:type="dxa"/>
          </w:tcPr>
          <w:p w:rsidR="00AC1020" w:rsidRDefault="00AC1020" w:rsidP="00AC1020">
            <w:pPr>
              <w:shd w:val="clear" w:color="auto" w:fill="FFFFFF"/>
              <w:ind w:left="754"/>
              <w:rPr>
                <w:bCs/>
              </w:rPr>
            </w:pPr>
            <w:r>
              <w:rPr>
                <w:bCs/>
                <w:color w:val="000000"/>
                <w:spacing w:val="-3"/>
                <w:szCs w:val="26"/>
              </w:rPr>
              <w:t>9,5</w:t>
            </w:r>
          </w:p>
        </w:tc>
        <w:tc>
          <w:tcPr>
            <w:tcW w:w="1600" w:type="dxa"/>
          </w:tcPr>
          <w:p w:rsidR="00AC1020" w:rsidRDefault="00AC1020" w:rsidP="00AC1020">
            <w:pPr>
              <w:shd w:val="clear" w:color="auto" w:fill="FFFFFF"/>
              <w:jc w:val="center"/>
              <w:rPr>
                <w:bCs/>
              </w:rPr>
            </w:pPr>
            <w:r>
              <w:rPr>
                <w:bCs/>
                <w:color w:val="000000"/>
              </w:rPr>
              <w:t>80</w:t>
            </w:r>
          </w:p>
        </w:tc>
      </w:tr>
      <w:tr w:rsidR="00AC1020" w:rsidTr="003408DE">
        <w:trPr>
          <w:jc w:val="center"/>
        </w:trPr>
        <w:tc>
          <w:tcPr>
            <w:tcW w:w="3342" w:type="dxa"/>
            <w:vAlign w:val="center"/>
          </w:tcPr>
          <w:p w:rsidR="00AC1020" w:rsidRDefault="00AC1020" w:rsidP="00AC1020">
            <w:pPr>
              <w:shd w:val="clear" w:color="auto" w:fill="FFFFFF"/>
              <w:ind w:left="19"/>
              <w:rPr>
                <w:bCs/>
              </w:rPr>
            </w:pPr>
            <w:r>
              <w:rPr>
                <w:bCs/>
                <w:color w:val="000000"/>
                <w:spacing w:val="-3"/>
                <w:szCs w:val="26"/>
              </w:rPr>
              <w:t>с. Сабуровщино</w:t>
            </w:r>
          </w:p>
        </w:tc>
        <w:tc>
          <w:tcPr>
            <w:tcW w:w="2144" w:type="dxa"/>
          </w:tcPr>
          <w:p w:rsidR="00AC1020" w:rsidRDefault="00AC1020" w:rsidP="00AC1020">
            <w:pPr>
              <w:shd w:val="clear" w:color="auto" w:fill="FFFFFF"/>
              <w:jc w:val="center"/>
              <w:rPr>
                <w:bCs/>
              </w:rPr>
            </w:pPr>
            <w:r>
              <w:rPr>
                <w:bCs/>
                <w:color w:val="000000"/>
                <w:spacing w:val="-11"/>
                <w:szCs w:val="26"/>
              </w:rPr>
              <w:t>12,8</w:t>
            </w:r>
          </w:p>
        </w:tc>
        <w:tc>
          <w:tcPr>
            <w:tcW w:w="1600" w:type="dxa"/>
          </w:tcPr>
          <w:p w:rsidR="00AC1020" w:rsidRDefault="00AC1020" w:rsidP="00AC1020">
            <w:pPr>
              <w:shd w:val="clear" w:color="auto" w:fill="FFFFFF"/>
              <w:jc w:val="center"/>
              <w:rPr>
                <w:bCs/>
              </w:rPr>
            </w:pPr>
            <w:r>
              <w:rPr>
                <w:bCs/>
                <w:color w:val="000000"/>
              </w:rPr>
              <w:t>150</w:t>
            </w:r>
          </w:p>
        </w:tc>
      </w:tr>
      <w:tr w:rsidR="00AC1020" w:rsidTr="003408DE">
        <w:trPr>
          <w:jc w:val="center"/>
        </w:trPr>
        <w:tc>
          <w:tcPr>
            <w:tcW w:w="3342" w:type="dxa"/>
            <w:vAlign w:val="center"/>
          </w:tcPr>
          <w:p w:rsidR="00AC1020" w:rsidRDefault="00AC1020" w:rsidP="00AC1020">
            <w:pPr>
              <w:shd w:val="clear" w:color="auto" w:fill="FFFFFF"/>
              <w:ind w:left="14"/>
              <w:rPr>
                <w:bCs/>
              </w:rPr>
            </w:pPr>
            <w:r>
              <w:rPr>
                <w:bCs/>
                <w:color w:val="000000"/>
                <w:spacing w:val="-15"/>
                <w:szCs w:val="26"/>
              </w:rPr>
              <w:lastRenderedPageBreak/>
              <w:t>пос. Садовый</w:t>
            </w:r>
          </w:p>
        </w:tc>
        <w:tc>
          <w:tcPr>
            <w:tcW w:w="2144" w:type="dxa"/>
          </w:tcPr>
          <w:p w:rsidR="00AC1020" w:rsidRDefault="00AC1020" w:rsidP="00AC1020">
            <w:pPr>
              <w:shd w:val="clear" w:color="auto" w:fill="FFFFFF"/>
              <w:jc w:val="center"/>
              <w:rPr>
                <w:bCs/>
              </w:rPr>
            </w:pPr>
            <w:r>
              <w:rPr>
                <w:bCs/>
                <w:color w:val="000000"/>
              </w:rPr>
              <w:t>-</w:t>
            </w:r>
          </w:p>
        </w:tc>
        <w:tc>
          <w:tcPr>
            <w:tcW w:w="1600" w:type="dxa"/>
          </w:tcPr>
          <w:p w:rsidR="00AC1020" w:rsidRDefault="00AC1020" w:rsidP="00AC1020">
            <w:pPr>
              <w:shd w:val="clear" w:color="auto" w:fill="FFFFFF"/>
              <w:jc w:val="center"/>
              <w:rPr>
                <w:bCs/>
              </w:rPr>
            </w:pPr>
            <w:r>
              <w:rPr>
                <w:bCs/>
                <w:color w:val="000000"/>
              </w:rPr>
              <w:t>40</w:t>
            </w:r>
          </w:p>
        </w:tc>
      </w:tr>
      <w:tr w:rsidR="00AC1020" w:rsidTr="003408DE">
        <w:trPr>
          <w:jc w:val="center"/>
        </w:trPr>
        <w:tc>
          <w:tcPr>
            <w:tcW w:w="3342" w:type="dxa"/>
            <w:vAlign w:val="center"/>
          </w:tcPr>
          <w:p w:rsidR="00AC1020" w:rsidRDefault="00AC1020" w:rsidP="00AC1020">
            <w:pPr>
              <w:shd w:val="clear" w:color="auto" w:fill="FFFFFF"/>
              <w:ind w:left="24"/>
              <w:rPr>
                <w:bCs/>
              </w:rPr>
            </w:pPr>
            <w:r>
              <w:rPr>
                <w:bCs/>
                <w:color w:val="000000"/>
                <w:spacing w:val="-5"/>
                <w:szCs w:val="26"/>
              </w:rPr>
              <w:t>с. Тырново</w:t>
            </w:r>
          </w:p>
        </w:tc>
        <w:tc>
          <w:tcPr>
            <w:tcW w:w="2144" w:type="dxa"/>
          </w:tcPr>
          <w:p w:rsidR="00AC1020" w:rsidRDefault="00AC1020" w:rsidP="00AC1020">
            <w:pPr>
              <w:shd w:val="clear" w:color="auto" w:fill="FFFFFF"/>
              <w:jc w:val="center"/>
              <w:rPr>
                <w:bCs/>
              </w:rPr>
            </w:pPr>
            <w:r>
              <w:rPr>
                <w:bCs/>
                <w:color w:val="000000"/>
              </w:rPr>
              <w:t>-</w:t>
            </w:r>
          </w:p>
        </w:tc>
        <w:tc>
          <w:tcPr>
            <w:tcW w:w="1600" w:type="dxa"/>
          </w:tcPr>
          <w:p w:rsidR="00AC1020" w:rsidRDefault="00AC1020" w:rsidP="00AC1020">
            <w:pPr>
              <w:shd w:val="clear" w:color="auto" w:fill="FFFFFF"/>
              <w:jc w:val="center"/>
              <w:rPr>
                <w:bCs/>
              </w:rPr>
            </w:pPr>
            <w:r>
              <w:rPr>
                <w:bCs/>
                <w:color w:val="000000"/>
              </w:rPr>
              <w:t>60</w:t>
            </w:r>
          </w:p>
        </w:tc>
      </w:tr>
      <w:tr w:rsidR="00AC1020" w:rsidTr="003408DE">
        <w:trPr>
          <w:jc w:val="center"/>
        </w:trPr>
        <w:tc>
          <w:tcPr>
            <w:tcW w:w="3342" w:type="dxa"/>
            <w:vAlign w:val="center"/>
          </w:tcPr>
          <w:p w:rsidR="00AC1020" w:rsidRDefault="00AC1020" w:rsidP="00AC1020">
            <w:pPr>
              <w:shd w:val="clear" w:color="auto" w:fill="FFFFFF"/>
              <w:ind w:left="24"/>
              <w:rPr>
                <w:bCs/>
                <w:color w:val="000000"/>
                <w:spacing w:val="-5"/>
                <w:szCs w:val="26"/>
              </w:rPr>
            </w:pPr>
            <w:r>
              <w:rPr>
                <w:bCs/>
                <w:color w:val="000000"/>
                <w:spacing w:val="-5"/>
                <w:szCs w:val="26"/>
                <w:lang w:val="en-US"/>
              </w:rPr>
              <w:t>c</w:t>
            </w:r>
            <w:r w:rsidRPr="00C710B1">
              <w:rPr>
                <w:bCs/>
                <w:color w:val="000000"/>
                <w:spacing w:val="-5"/>
                <w:szCs w:val="26"/>
              </w:rPr>
              <w:t>.</w:t>
            </w:r>
            <w:r>
              <w:rPr>
                <w:bCs/>
                <w:color w:val="000000"/>
                <w:spacing w:val="-5"/>
                <w:szCs w:val="26"/>
              </w:rPr>
              <w:t xml:space="preserve"> Утешево</w:t>
            </w:r>
          </w:p>
        </w:tc>
        <w:tc>
          <w:tcPr>
            <w:tcW w:w="2144" w:type="dxa"/>
          </w:tcPr>
          <w:p w:rsidR="00AC1020" w:rsidRDefault="00AC1020" w:rsidP="00AC1020">
            <w:pPr>
              <w:shd w:val="clear" w:color="auto" w:fill="FFFFFF"/>
              <w:jc w:val="center"/>
              <w:rPr>
                <w:bCs/>
                <w:color w:val="000000"/>
              </w:rPr>
            </w:pPr>
            <w:r>
              <w:rPr>
                <w:bCs/>
                <w:color w:val="000000"/>
              </w:rPr>
              <w:t>9,5</w:t>
            </w:r>
          </w:p>
        </w:tc>
        <w:tc>
          <w:tcPr>
            <w:tcW w:w="1600" w:type="dxa"/>
          </w:tcPr>
          <w:p w:rsidR="00AC1020" w:rsidRDefault="00AC1020" w:rsidP="00AC1020">
            <w:pPr>
              <w:shd w:val="clear" w:color="auto" w:fill="FFFFFF"/>
              <w:jc w:val="center"/>
              <w:rPr>
                <w:bCs/>
                <w:color w:val="000000"/>
              </w:rPr>
            </w:pPr>
            <w:r>
              <w:rPr>
                <w:bCs/>
                <w:color w:val="000000"/>
              </w:rPr>
              <w:t>100</w:t>
            </w:r>
          </w:p>
        </w:tc>
      </w:tr>
      <w:tr w:rsidR="00AC1020" w:rsidTr="003408DE">
        <w:trPr>
          <w:jc w:val="center"/>
        </w:trPr>
        <w:tc>
          <w:tcPr>
            <w:tcW w:w="3342" w:type="dxa"/>
          </w:tcPr>
          <w:p w:rsidR="00AC1020" w:rsidRDefault="00AC1020" w:rsidP="00AC1020">
            <w:pPr>
              <w:shd w:val="clear" w:color="auto" w:fill="FFFFFF"/>
              <w:ind w:left="24"/>
              <w:rPr>
                <w:b/>
                <w:color w:val="000000"/>
                <w:spacing w:val="-5"/>
                <w:szCs w:val="26"/>
              </w:rPr>
            </w:pPr>
            <w:r>
              <w:rPr>
                <w:b/>
                <w:color w:val="000000"/>
                <w:spacing w:val="-5"/>
                <w:szCs w:val="26"/>
              </w:rPr>
              <w:t>Всего</w:t>
            </w:r>
          </w:p>
        </w:tc>
        <w:tc>
          <w:tcPr>
            <w:tcW w:w="2144" w:type="dxa"/>
          </w:tcPr>
          <w:p w:rsidR="00AC1020" w:rsidRDefault="00AC1020" w:rsidP="00AC1020">
            <w:pPr>
              <w:shd w:val="clear" w:color="auto" w:fill="FFFFFF"/>
              <w:jc w:val="center"/>
              <w:rPr>
                <w:b/>
                <w:color w:val="000000"/>
              </w:rPr>
            </w:pPr>
            <w:r>
              <w:rPr>
                <w:b/>
                <w:color w:val="000000"/>
              </w:rPr>
              <w:t>185,2</w:t>
            </w:r>
          </w:p>
        </w:tc>
        <w:tc>
          <w:tcPr>
            <w:tcW w:w="1600" w:type="dxa"/>
          </w:tcPr>
          <w:p w:rsidR="00AC1020" w:rsidRDefault="00AC1020" w:rsidP="00AC1020">
            <w:pPr>
              <w:shd w:val="clear" w:color="auto" w:fill="FFFFFF"/>
              <w:jc w:val="center"/>
              <w:rPr>
                <w:b/>
                <w:color w:val="000000"/>
              </w:rPr>
            </w:pPr>
            <w:r>
              <w:rPr>
                <w:b/>
                <w:color w:val="000000"/>
              </w:rPr>
              <w:t>1729</w:t>
            </w:r>
          </w:p>
        </w:tc>
      </w:tr>
    </w:tbl>
    <w:p w:rsidR="00AC1020" w:rsidRDefault="00AC1020" w:rsidP="00AC1020">
      <w:pPr>
        <w:pStyle w:val="affa"/>
        <w:jc w:val="left"/>
      </w:pPr>
    </w:p>
    <w:p w:rsidR="00AC1020" w:rsidRDefault="00AC1020" w:rsidP="00AC1020">
      <w:pPr>
        <w:pStyle w:val="affa"/>
      </w:pPr>
    </w:p>
    <w:p w:rsidR="006521A5" w:rsidRDefault="006521A5" w:rsidP="00AC1020">
      <w:pPr>
        <w:pStyle w:val="affa"/>
      </w:pPr>
    </w:p>
    <w:p w:rsidR="00AC1020" w:rsidRDefault="00AC1020" w:rsidP="00AC1020">
      <w:pPr>
        <w:pStyle w:val="affa"/>
      </w:pPr>
      <w:r>
        <w:t>Медицинское обслуживание</w:t>
      </w:r>
    </w:p>
    <w:p w:rsidR="00AC1020" w:rsidRDefault="00AC1020" w:rsidP="00AC1020">
      <w:pPr>
        <w:jc w:val="center"/>
        <w:rPr>
          <w:bCs/>
          <w:u w:val="single"/>
        </w:rPr>
      </w:pPr>
      <w:r w:rsidRPr="00E22A1B">
        <w:rPr>
          <w:bCs/>
          <w:u w:val="single"/>
        </w:rPr>
        <w:t>Объекты здравоохранения</w:t>
      </w:r>
    </w:p>
    <w:p w:rsidR="00AC1020" w:rsidRPr="001A6A3F" w:rsidRDefault="00AC1020" w:rsidP="00AC1020">
      <w:pPr>
        <w:widowControl w:val="0"/>
        <w:numPr>
          <w:ilvl w:val="0"/>
          <w:numId w:val="40"/>
        </w:numPr>
        <w:suppressAutoHyphens/>
        <w:ind w:left="714" w:hanging="357"/>
        <w:jc w:val="both"/>
        <w:rPr>
          <w:b/>
        </w:rPr>
      </w:pPr>
      <w:r w:rsidRPr="001A6A3F">
        <w:rPr>
          <w:color w:val="000000"/>
        </w:rPr>
        <w:t>ГБУЗ КО «ЦРБ Бабынинского района», пос. Бабынино, ул. Молодёжная, д.11;</w:t>
      </w:r>
    </w:p>
    <w:p w:rsidR="00AC1020" w:rsidRPr="001A6A3F" w:rsidRDefault="00AC1020" w:rsidP="00AC1020">
      <w:pPr>
        <w:widowControl w:val="0"/>
        <w:numPr>
          <w:ilvl w:val="0"/>
          <w:numId w:val="40"/>
        </w:numPr>
        <w:suppressAutoHyphens/>
        <w:ind w:left="714" w:hanging="357"/>
        <w:jc w:val="both"/>
        <w:rPr>
          <w:b/>
        </w:rPr>
      </w:pPr>
      <w:r w:rsidRPr="001A6A3F">
        <w:rPr>
          <w:color w:val="000000"/>
        </w:rPr>
        <w:t>Поликлиника, пос. Воротынск, ул.50 лет Победы, д.11, пом.1;</w:t>
      </w:r>
    </w:p>
    <w:p w:rsidR="00AC1020" w:rsidRPr="001A6A3F" w:rsidRDefault="00AC1020" w:rsidP="00AC1020">
      <w:pPr>
        <w:widowControl w:val="0"/>
        <w:numPr>
          <w:ilvl w:val="0"/>
          <w:numId w:val="40"/>
        </w:numPr>
        <w:suppressAutoHyphens/>
        <w:ind w:left="714" w:hanging="357"/>
        <w:jc w:val="both"/>
        <w:rPr>
          <w:b/>
        </w:rPr>
      </w:pPr>
      <w:r w:rsidRPr="001A6A3F">
        <w:t>ГБУЗ К</w:t>
      </w:r>
      <w:r w:rsidR="00903724">
        <w:t xml:space="preserve">О </w:t>
      </w:r>
      <w:r w:rsidRPr="001A6A3F">
        <w:t xml:space="preserve">ЦРБ Бабынинского района, </w:t>
      </w:r>
      <w:r w:rsidRPr="001A6A3F">
        <w:rPr>
          <w:color w:val="000000"/>
        </w:rPr>
        <w:t>пос. Воротынск, пер</w:t>
      </w:r>
      <w:proofErr w:type="gramStart"/>
      <w:r w:rsidRPr="001A6A3F">
        <w:rPr>
          <w:color w:val="000000"/>
        </w:rPr>
        <w:t>.Л</w:t>
      </w:r>
      <w:proofErr w:type="gramEnd"/>
      <w:r w:rsidRPr="001A6A3F">
        <w:rPr>
          <w:color w:val="000000"/>
        </w:rPr>
        <w:t>есной, д.1;</w:t>
      </w:r>
    </w:p>
    <w:p w:rsidR="00AC1020" w:rsidRPr="001A6A3F" w:rsidRDefault="00AC1020" w:rsidP="00AC1020">
      <w:pPr>
        <w:widowControl w:val="0"/>
        <w:numPr>
          <w:ilvl w:val="0"/>
          <w:numId w:val="40"/>
        </w:numPr>
        <w:suppressAutoHyphens/>
        <w:jc w:val="both"/>
        <w:rPr>
          <w:color w:val="000000"/>
        </w:rPr>
      </w:pPr>
      <w:proofErr w:type="spellStart"/>
      <w:r w:rsidRPr="001A6A3F">
        <w:rPr>
          <w:color w:val="000000"/>
        </w:rPr>
        <w:t>Муромцевская</w:t>
      </w:r>
      <w:proofErr w:type="spellEnd"/>
      <w:r w:rsidRPr="001A6A3F">
        <w:rPr>
          <w:color w:val="000000"/>
        </w:rPr>
        <w:t xml:space="preserve"> амбулатория, с. Муромцево, д. 35;</w:t>
      </w:r>
    </w:p>
    <w:p w:rsidR="00AC1020" w:rsidRPr="001A6A3F" w:rsidRDefault="00AC1020" w:rsidP="00AC1020">
      <w:pPr>
        <w:widowControl w:val="0"/>
        <w:numPr>
          <w:ilvl w:val="0"/>
          <w:numId w:val="40"/>
        </w:numPr>
        <w:suppressAutoHyphens/>
        <w:jc w:val="both"/>
        <w:rPr>
          <w:color w:val="000000"/>
        </w:rPr>
      </w:pPr>
      <w:r w:rsidRPr="001A6A3F">
        <w:rPr>
          <w:color w:val="000000"/>
        </w:rPr>
        <w:t>Офис врача общей практики, пос. Газопровод, ул. Ленина, д.11а;</w:t>
      </w:r>
    </w:p>
    <w:p w:rsidR="00AC1020" w:rsidRPr="001A6A3F" w:rsidRDefault="00AC1020" w:rsidP="00AC1020">
      <w:pPr>
        <w:widowControl w:val="0"/>
        <w:numPr>
          <w:ilvl w:val="0"/>
          <w:numId w:val="40"/>
        </w:numPr>
        <w:suppressAutoHyphens/>
        <w:ind w:left="714" w:hanging="357"/>
        <w:jc w:val="both"/>
        <w:rPr>
          <w:b/>
        </w:rPr>
      </w:pPr>
      <w:proofErr w:type="spellStart"/>
      <w:r w:rsidRPr="001A6A3F">
        <w:rPr>
          <w:color w:val="000000"/>
        </w:rPr>
        <w:t>Акуловский</w:t>
      </w:r>
      <w:proofErr w:type="spellEnd"/>
      <w:r w:rsidRPr="001A6A3F">
        <w:rPr>
          <w:color w:val="000000"/>
        </w:rPr>
        <w:t xml:space="preserve"> ФАП, с. </w:t>
      </w:r>
      <w:proofErr w:type="spellStart"/>
      <w:r w:rsidRPr="001A6A3F">
        <w:rPr>
          <w:color w:val="000000"/>
        </w:rPr>
        <w:t>Акулово</w:t>
      </w:r>
      <w:proofErr w:type="spellEnd"/>
      <w:r w:rsidRPr="001A6A3F">
        <w:rPr>
          <w:color w:val="000000"/>
        </w:rPr>
        <w:t>, ул. Центральная, д.4;</w:t>
      </w:r>
    </w:p>
    <w:p w:rsidR="00AC1020" w:rsidRPr="001A6A3F" w:rsidRDefault="00AC1020" w:rsidP="00AC1020">
      <w:pPr>
        <w:widowControl w:val="0"/>
        <w:numPr>
          <w:ilvl w:val="0"/>
          <w:numId w:val="40"/>
        </w:numPr>
        <w:suppressAutoHyphens/>
        <w:jc w:val="both"/>
        <w:rPr>
          <w:color w:val="000000"/>
        </w:rPr>
      </w:pPr>
      <w:proofErr w:type="spellStart"/>
      <w:r w:rsidRPr="001A6A3F">
        <w:rPr>
          <w:color w:val="000000"/>
        </w:rPr>
        <w:t>Антопьевский</w:t>
      </w:r>
      <w:proofErr w:type="spellEnd"/>
      <w:r w:rsidRPr="001A6A3F">
        <w:rPr>
          <w:color w:val="000000"/>
        </w:rPr>
        <w:t xml:space="preserve"> ФАП, с. Антопьево, ул. Центральная, д.16;</w:t>
      </w:r>
    </w:p>
    <w:p w:rsidR="00AC1020" w:rsidRPr="001A6A3F" w:rsidRDefault="00AC1020" w:rsidP="00AC1020">
      <w:pPr>
        <w:widowControl w:val="0"/>
        <w:numPr>
          <w:ilvl w:val="0"/>
          <w:numId w:val="40"/>
        </w:numPr>
        <w:suppressAutoHyphens/>
        <w:ind w:left="714" w:hanging="357"/>
        <w:jc w:val="both"/>
        <w:rPr>
          <w:b/>
        </w:rPr>
      </w:pPr>
      <w:proofErr w:type="spellStart"/>
      <w:r w:rsidRPr="001A6A3F">
        <w:rPr>
          <w:color w:val="000000"/>
        </w:rPr>
        <w:t>Вязовенский</w:t>
      </w:r>
      <w:proofErr w:type="spellEnd"/>
      <w:r w:rsidRPr="001A6A3F">
        <w:rPr>
          <w:color w:val="000000"/>
        </w:rPr>
        <w:t xml:space="preserve"> ФАП, с. Вязовна, д.35;</w:t>
      </w:r>
    </w:p>
    <w:p w:rsidR="00AC1020" w:rsidRPr="001A6A3F" w:rsidRDefault="00AC1020" w:rsidP="00AC1020">
      <w:pPr>
        <w:widowControl w:val="0"/>
        <w:numPr>
          <w:ilvl w:val="0"/>
          <w:numId w:val="40"/>
        </w:numPr>
        <w:suppressAutoHyphens/>
        <w:ind w:left="714" w:hanging="357"/>
        <w:jc w:val="both"/>
        <w:rPr>
          <w:b/>
        </w:rPr>
      </w:pPr>
      <w:proofErr w:type="spellStart"/>
      <w:r w:rsidRPr="001A6A3F">
        <w:t>Воронинский</w:t>
      </w:r>
      <w:proofErr w:type="spellEnd"/>
      <w:r w:rsidRPr="001A6A3F">
        <w:t xml:space="preserve"> ФАП, </w:t>
      </w:r>
      <w:r w:rsidRPr="001A6A3F">
        <w:rPr>
          <w:color w:val="000000"/>
        </w:rPr>
        <w:t xml:space="preserve">дер. </w:t>
      </w:r>
      <w:proofErr w:type="spellStart"/>
      <w:r w:rsidRPr="001A6A3F">
        <w:rPr>
          <w:color w:val="000000"/>
        </w:rPr>
        <w:t>Лопухино</w:t>
      </w:r>
      <w:proofErr w:type="spellEnd"/>
      <w:r w:rsidRPr="001A6A3F">
        <w:rPr>
          <w:color w:val="000000"/>
        </w:rPr>
        <w:t>, д. 21а;</w:t>
      </w:r>
    </w:p>
    <w:p w:rsidR="00AC1020" w:rsidRPr="001A6A3F" w:rsidRDefault="00AC1020" w:rsidP="00AC1020">
      <w:pPr>
        <w:widowControl w:val="0"/>
        <w:numPr>
          <w:ilvl w:val="0"/>
          <w:numId w:val="40"/>
        </w:numPr>
        <w:suppressAutoHyphens/>
        <w:ind w:left="714" w:hanging="357"/>
        <w:jc w:val="both"/>
        <w:rPr>
          <w:b/>
        </w:rPr>
      </w:pPr>
      <w:proofErr w:type="spellStart"/>
      <w:r w:rsidRPr="001A6A3F">
        <w:rPr>
          <w:color w:val="000000"/>
        </w:rPr>
        <w:t>Куракинский</w:t>
      </w:r>
      <w:proofErr w:type="spellEnd"/>
      <w:r w:rsidRPr="001A6A3F">
        <w:rPr>
          <w:color w:val="000000"/>
        </w:rPr>
        <w:t xml:space="preserve"> ФАП, дер. </w:t>
      </w:r>
      <w:proofErr w:type="spellStart"/>
      <w:r w:rsidRPr="001A6A3F">
        <w:rPr>
          <w:color w:val="000000"/>
        </w:rPr>
        <w:t>Куракино</w:t>
      </w:r>
      <w:proofErr w:type="spellEnd"/>
      <w:r w:rsidRPr="001A6A3F">
        <w:rPr>
          <w:color w:val="000000"/>
        </w:rPr>
        <w:t>, д. 23;</w:t>
      </w:r>
    </w:p>
    <w:p w:rsidR="00AC1020" w:rsidRPr="001A6A3F" w:rsidRDefault="00AC1020" w:rsidP="00AC1020">
      <w:pPr>
        <w:widowControl w:val="0"/>
        <w:numPr>
          <w:ilvl w:val="0"/>
          <w:numId w:val="40"/>
        </w:numPr>
        <w:suppressAutoHyphens/>
        <w:ind w:left="714" w:hanging="357"/>
        <w:jc w:val="both"/>
        <w:rPr>
          <w:b/>
        </w:rPr>
      </w:pPr>
      <w:r w:rsidRPr="001A6A3F">
        <w:rPr>
          <w:color w:val="000000"/>
        </w:rPr>
        <w:t xml:space="preserve">Пятницкий ФАП, с. </w:t>
      </w:r>
      <w:proofErr w:type="spellStart"/>
      <w:r w:rsidRPr="001A6A3F">
        <w:rPr>
          <w:color w:val="000000"/>
        </w:rPr>
        <w:t>Пятницкое</w:t>
      </w:r>
      <w:proofErr w:type="spellEnd"/>
      <w:r w:rsidRPr="001A6A3F">
        <w:rPr>
          <w:color w:val="000000"/>
        </w:rPr>
        <w:t>, д.74;</w:t>
      </w:r>
    </w:p>
    <w:p w:rsidR="00AC1020" w:rsidRPr="001A6A3F" w:rsidRDefault="00AC1020" w:rsidP="00AC1020">
      <w:pPr>
        <w:widowControl w:val="0"/>
        <w:numPr>
          <w:ilvl w:val="0"/>
          <w:numId w:val="40"/>
        </w:numPr>
        <w:suppressAutoHyphens/>
        <w:ind w:left="714" w:hanging="357"/>
        <w:jc w:val="both"/>
        <w:rPr>
          <w:b/>
        </w:rPr>
      </w:pPr>
      <w:proofErr w:type="spellStart"/>
      <w:r w:rsidRPr="001A6A3F">
        <w:rPr>
          <w:color w:val="000000"/>
        </w:rPr>
        <w:t>Сабуровщинский</w:t>
      </w:r>
      <w:proofErr w:type="spellEnd"/>
      <w:r w:rsidRPr="001A6A3F">
        <w:rPr>
          <w:color w:val="000000"/>
        </w:rPr>
        <w:t xml:space="preserve"> ФАП, с. Сабуровщино, д. 59;</w:t>
      </w:r>
    </w:p>
    <w:p w:rsidR="00AC1020" w:rsidRPr="001A6A3F" w:rsidRDefault="00AC1020" w:rsidP="00AC1020">
      <w:pPr>
        <w:widowControl w:val="0"/>
        <w:numPr>
          <w:ilvl w:val="0"/>
          <w:numId w:val="40"/>
        </w:numPr>
        <w:suppressAutoHyphens/>
        <w:ind w:left="714" w:hanging="357"/>
        <w:jc w:val="both"/>
        <w:rPr>
          <w:b/>
        </w:rPr>
      </w:pPr>
      <w:r w:rsidRPr="001A6A3F">
        <w:rPr>
          <w:color w:val="000000"/>
        </w:rPr>
        <w:t>Рождественский ФАП, пос. Садовый, д. 39;</w:t>
      </w:r>
    </w:p>
    <w:p w:rsidR="00AC1020" w:rsidRPr="001A6A3F" w:rsidRDefault="00AC1020" w:rsidP="00AC1020">
      <w:pPr>
        <w:widowControl w:val="0"/>
        <w:numPr>
          <w:ilvl w:val="0"/>
          <w:numId w:val="40"/>
        </w:numPr>
        <w:suppressAutoHyphens/>
        <w:ind w:left="714" w:hanging="357"/>
        <w:jc w:val="both"/>
        <w:rPr>
          <w:b/>
        </w:rPr>
      </w:pPr>
      <w:proofErr w:type="spellStart"/>
      <w:r w:rsidRPr="001A6A3F">
        <w:rPr>
          <w:color w:val="000000"/>
        </w:rPr>
        <w:t>Тырновский</w:t>
      </w:r>
      <w:proofErr w:type="spellEnd"/>
      <w:r w:rsidRPr="001A6A3F">
        <w:rPr>
          <w:color w:val="000000"/>
        </w:rPr>
        <w:t xml:space="preserve"> ФАП, дер. Тырново, д.75, пом.1;</w:t>
      </w:r>
    </w:p>
    <w:p w:rsidR="00AC1020" w:rsidRPr="001A6A3F" w:rsidRDefault="00AC1020" w:rsidP="00AC1020">
      <w:pPr>
        <w:widowControl w:val="0"/>
        <w:numPr>
          <w:ilvl w:val="0"/>
          <w:numId w:val="40"/>
        </w:numPr>
        <w:suppressAutoHyphens/>
        <w:ind w:left="714" w:hanging="357"/>
        <w:jc w:val="both"/>
        <w:rPr>
          <w:b/>
        </w:rPr>
      </w:pPr>
      <w:proofErr w:type="spellStart"/>
      <w:r w:rsidRPr="001A6A3F">
        <w:rPr>
          <w:color w:val="000000"/>
        </w:rPr>
        <w:t>Утёшевский</w:t>
      </w:r>
      <w:proofErr w:type="spellEnd"/>
      <w:r w:rsidRPr="001A6A3F">
        <w:rPr>
          <w:color w:val="000000"/>
        </w:rPr>
        <w:t xml:space="preserve"> ФАП, с. Утёшево, д.108;</w:t>
      </w:r>
    </w:p>
    <w:p w:rsidR="00AC1020" w:rsidRPr="00BA4D50" w:rsidRDefault="00AC1020" w:rsidP="00AC1020">
      <w:pPr>
        <w:widowControl w:val="0"/>
        <w:numPr>
          <w:ilvl w:val="0"/>
          <w:numId w:val="40"/>
        </w:numPr>
        <w:suppressAutoHyphens/>
        <w:ind w:left="714" w:hanging="357"/>
        <w:jc w:val="both"/>
        <w:rPr>
          <w:b/>
        </w:rPr>
      </w:pPr>
      <w:proofErr w:type="gramStart"/>
      <w:r w:rsidRPr="001A6A3F">
        <w:rPr>
          <w:color w:val="000000"/>
        </w:rPr>
        <w:t>Хуторской</w:t>
      </w:r>
      <w:proofErr w:type="gramEnd"/>
      <w:r w:rsidRPr="001A6A3F">
        <w:rPr>
          <w:color w:val="000000"/>
        </w:rPr>
        <w:t xml:space="preserve"> ФАП, дер. Поповские Хутора.</w:t>
      </w:r>
    </w:p>
    <w:p w:rsidR="00AC1020" w:rsidRPr="00CF0097" w:rsidRDefault="00AC1020" w:rsidP="00CF0097">
      <w:pPr>
        <w:pStyle w:val="a3"/>
        <w:ind w:left="0"/>
        <w:jc w:val="center"/>
        <w:rPr>
          <w:u w:val="single"/>
        </w:rPr>
      </w:pPr>
      <w:r w:rsidRPr="00CF0097">
        <w:rPr>
          <w:u w:val="single"/>
        </w:rPr>
        <w:t>Физическая культура и спорт</w:t>
      </w:r>
    </w:p>
    <w:p w:rsidR="00AC1020" w:rsidRPr="00474942" w:rsidRDefault="00AC1020" w:rsidP="00AC1020">
      <w:pPr>
        <w:widowControl w:val="0"/>
        <w:numPr>
          <w:ilvl w:val="0"/>
          <w:numId w:val="41"/>
        </w:numPr>
        <w:suppressAutoHyphens/>
        <w:ind w:left="709" w:hanging="357"/>
      </w:pPr>
      <w:r w:rsidRPr="00474942">
        <w:t>МБОДО "Детско-юношеская школа", пос. Бабынино, ул. Новая, д.3;</w:t>
      </w:r>
    </w:p>
    <w:p w:rsidR="00AC1020" w:rsidRPr="00474942" w:rsidRDefault="00AC1020" w:rsidP="00AC1020">
      <w:pPr>
        <w:widowControl w:val="0"/>
        <w:numPr>
          <w:ilvl w:val="0"/>
          <w:numId w:val="41"/>
        </w:numPr>
        <w:suppressAutoHyphens/>
        <w:ind w:left="709" w:hanging="357"/>
      </w:pPr>
      <w:r w:rsidRPr="00474942">
        <w:t>Филиал МБОДО "Детско-юношеская школа", пос. Воротынск, ул. Школьная, д.19.</w:t>
      </w:r>
    </w:p>
    <w:p w:rsidR="00075B09" w:rsidRPr="00075B09" w:rsidRDefault="00075B09" w:rsidP="00075B09">
      <w:pPr>
        <w:ind w:firstLine="709"/>
      </w:pPr>
    </w:p>
    <w:p w:rsidR="00957718" w:rsidRPr="00957718" w:rsidRDefault="00B9247E" w:rsidP="00957718">
      <w:pPr>
        <w:pStyle w:val="30"/>
        <w:spacing w:before="240"/>
        <w:ind w:left="360"/>
        <w:rPr>
          <w:rFonts w:ascii="Times New Roman" w:hAnsi="Times New Roman" w:cs="Times New Roman"/>
          <w:color w:val="C45911" w:themeColor="accent2" w:themeShade="BF"/>
        </w:rPr>
      </w:pPr>
      <w:bookmarkStart w:id="24" w:name="_Toc48824198"/>
      <w:r>
        <w:rPr>
          <w:rFonts w:ascii="Times New Roman" w:hAnsi="Times New Roman" w:cs="Times New Roman"/>
          <w:color w:val="C45911" w:themeColor="accent2" w:themeShade="BF"/>
        </w:rPr>
        <w:t>2.1.7</w:t>
      </w:r>
      <w:r w:rsidR="007932D6" w:rsidRPr="000406CA">
        <w:rPr>
          <w:rFonts w:ascii="Times New Roman" w:hAnsi="Times New Roman" w:cs="Times New Roman"/>
          <w:color w:val="C45911" w:themeColor="accent2" w:themeShade="BF"/>
        </w:rPr>
        <w:t xml:space="preserve">. </w:t>
      </w:r>
      <w:r w:rsidR="00DC24FE" w:rsidRPr="000406CA">
        <w:rPr>
          <w:rFonts w:ascii="Times New Roman" w:hAnsi="Times New Roman" w:cs="Times New Roman"/>
          <w:color w:val="C45911" w:themeColor="accent2" w:themeShade="BF"/>
        </w:rPr>
        <w:t>Зоны с особыми условиями использования территории</w:t>
      </w:r>
      <w:bookmarkEnd w:id="24"/>
    </w:p>
    <w:p w:rsidR="00551AFD" w:rsidRPr="00BC0D17" w:rsidRDefault="00551AFD" w:rsidP="004C4397">
      <w:pPr>
        <w:widowControl w:val="0"/>
        <w:autoSpaceDE w:val="0"/>
        <w:autoSpaceDN w:val="0"/>
        <w:ind w:firstLine="709"/>
        <w:jc w:val="both"/>
        <w:rPr>
          <w:highlight w:val="yellow"/>
        </w:rPr>
      </w:pPr>
      <w:r w:rsidRPr="000406CA">
        <w:t xml:space="preserve">На территории </w:t>
      </w:r>
      <w:r w:rsidR="00336863">
        <w:t>Бабынинс</w:t>
      </w:r>
      <w:r w:rsidR="00113C2D" w:rsidRPr="000406CA">
        <w:t>кого</w:t>
      </w:r>
      <w:r w:rsidR="00944B44" w:rsidRPr="000406CA">
        <w:t xml:space="preserve"> района </w:t>
      </w:r>
      <w:r w:rsidR="003F2161">
        <w:t>Калуж</w:t>
      </w:r>
      <w:r w:rsidRPr="000406CA">
        <w:t xml:space="preserve">ской области при проектировании учитываются следующие зоны с особыми условиями использования: охранные и санитарно-защитные зоны, </w:t>
      </w:r>
      <w:proofErr w:type="spellStart"/>
      <w:r w:rsidRPr="000406CA">
        <w:t>водоохранные</w:t>
      </w:r>
      <w:proofErr w:type="spellEnd"/>
      <w:r w:rsidRPr="000406CA">
        <w:t xml:space="preserve"> зоны, зоны охраны источников питьевого водоснабжения, зоны охраны объектов культурного наследия, защитные леса и особо защитные участки лесов, зоны зато</w:t>
      </w:r>
      <w:r w:rsidR="009F0790">
        <w:t>пления и подтопления территории</w:t>
      </w:r>
      <w:r w:rsidR="002524B3">
        <w:t xml:space="preserve">. </w:t>
      </w:r>
      <w:r w:rsidRPr="000406CA">
        <w:t>Также учитываются планировочные ограничения, связанные со статусом особо о</w:t>
      </w:r>
      <w:r w:rsidR="009F0790">
        <w:t>храняемых природных территорий.</w:t>
      </w:r>
    </w:p>
    <w:p w:rsidR="008E01F5" w:rsidRPr="00B03B1C" w:rsidRDefault="00551AFD" w:rsidP="00B03B1C">
      <w:pPr>
        <w:pStyle w:val="4"/>
        <w:rPr>
          <w:rFonts w:ascii="Times New Roman" w:hAnsi="Times New Roman" w:cs="Times New Roman"/>
          <w:color w:val="833C0B" w:themeColor="accent2" w:themeShade="80"/>
        </w:rPr>
      </w:pPr>
      <w:bookmarkStart w:id="25" w:name="_Toc7093689"/>
      <w:r w:rsidRPr="000406CA">
        <w:rPr>
          <w:rFonts w:ascii="Times New Roman" w:hAnsi="Times New Roman" w:cs="Times New Roman"/>
          <w:color w:val="833C0B" w:themeColor="accent2" w:themeShade="80"/>
        </w:rPr>
        <w:t>Охранные зоны</w:t>
      </w:r>
      <w:bookmarkEnd w:id="25"/>
    </w:p>
    <w:p w:rsidR="004E71E7" w:rsidRPr="000406CA" w:rsidRDefault="004E71E7" w:rsidP="00BF71A0">
      <w:pPr>
        <w:widowControl w:val="0"/>
        <w:autoSpaceDE w:val="0"/>
        <w:autoSpaceDN w:val="0"/>
        <w:spacing w:before="240" w:after="120"/>
        <w:jc w:val="center"/>
        <w:rPr>
          <w:color w:val="C45911" w:themeColor="accent2" w:themeShade="BF"/>
        </w:rPr>
      </w:pPr>
      <w:r w:rsidRPr="000406CA">
        <w:rPr>
          <w:color w:val="C45911" w:themeColor="accent2" w:themeShade="BF"/>
        </w:rPr>
        <w:t>Охранны</w:t>
      </w:r>
      <w:r w:rsidR="00717573" w:rsidRPr="000406CA">
        <w:rPr>
          <w:color w:val="C45911" w:themeColor="accent2" w:themeShade="BF"/>
        </w:rPr>
        <w:t>е</w:t>
      </w:r>
      <w:r w:rsidRPr="000406CA">
        <w:rPr>
          <w:color w:val="C45911" w:themeColor="accent2" w:themeShade="BF"/>
        </w:rPr>
        <w:t xml:space="preserve"> зон</w:t>
      </w:r>
      <w:r w:rsidR="00717573" w:rsidRPr="000406CA">
        <w:rPr>
          <w:color w:val="C45911" w:themeColor="accent2" w:themeShade="BF"/>
        </w:rPr>
        <w:t>ы</w:t>
      </w:r>
      <w:r w:rsidRPr="000406CA">
        <w:rPr>
          <w:color w:val="C45911" w:themeColor="accent2" w:themeShade="BF"/>
        </w:rPr>
        <w:t xml:space="preserve"> объектов электросетевого хозяйства</w:t>
      </w:r>
    </w:p>
    <w:p w:rsidR="00551AFD" w:rsidRPr="000406CA" w:rsidRDefault="00551AFD" w:rsidP="004C4397">
      <w:pPr>
        <w:widowControl w:val="0"/>
        <w:autoSpaceDE w:val="0"/>
        <w:autoSpaceDN w:val="0"/>
        <w:ind w:firstLine="709"/>
        <w:jc w:val="both"/>
      </w:pPr>
      <w:r w:rsidRPr="000406CA">
        <w:t xml:space="preserve">Охранные зоны для линий электропередачи устанавливаются согласно </w:t>
      </w:r>
      <w:hyperlink r:id="rId33" w:history="1">
        <w:r w:rsidRPr="000406CA">
          <w:t>постановлению</w:t>
        </w:r>
      </w:hyperlink>
      <w:r w:rsidRPr="000406CA">
        <w:t xml:space="preserve"> Правительства Российской Федерации от 24.02.2009</w:t>
      </w:r>
      <w:bookmarkStart w:id="26" w:name="_Hlk6830092"/>
      <w:r w:rsidR="000F7013" w:rsidRPr="000406CA">
        <w:t>N</w:t>
      </w:r>
      <w:bookmarkEnd w:id="26"/>
      <w:r w:rsidRPr="000406CA">
        <w:t xml:space="preserve">160 </w:t>
      </w:r>
      <w:r w:rsidR="00FE1C67" w:rsidRPr="000406CA">
        <w:t>«</w:t>
      </w:r>
      <w:r w:rsidRPr="000406CA">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FE1C67" w:rsidRPr="000406CA">
        <w:t>»</w:t>
      </w:r>
      <w:r w:rsidRPr="000406CA">
        <w:t xml:space="preserve"> (с последующими изменениями).</w:t>
      </w:r>
    </w:p>
    <w:p w:rsidR="00551AFD" w:rsidRPr="000406CA" w:rsidRDefault="00551AFD" w:rsidP="004C4397">
      <w:pPr>
        <w:widowControl w:val="0"/>
        <w:autoSpaceDE w:val="0"/>
        <w:autoSpaceDN w:val="0"/>
        <w:ind w:firstLine="709"/>
        <w:jc w:val="both"/>
      </w:pPr>
      <w:r w:rsidRPr="000406CA">
        <w:t xml:space="preserve">Охранные зоны </w:t>
      </w:r>
      <w:r w:rsidR="00046FD5" w:rsidRPr="000406CA">
        <w:t xml:space="preserve">на территории </w:t>
      </w:r>
      <w:r w:rsidR="00336863">
        <w:t>Бабынинс</w:t>
      </w:r>
      <w:r w:rsidR="000406CA" w:rsidRPr="000406CA">
        <w:t>кого</w:t>
      </w:r>
      <w:r w:rsidR="00046FD5" w:rsidRPr="000406CA">
        <w:t xml:space="preserve"> района </w:t>
      </w:r>
      <w:r w:rsidRPr="000406CA">
        <w:t>устанавливаются:</w:t>
      </w:r>
    </w:p>
    <w:p w:rsidR="008310EB" w:rsidRDefault="00551AFD" w:rsidP="00CA26C7">
      <w:pPr>
        <w:widowControl w:val="0"/>
        <w:autoSpaceDE w:val="0"/>
        <w:autoSpaceDN w:val="0"/>
        <w:ind w:firstLine="709"/>
        <w:jc w:val="both"/>
      </w:pPr>
      <w:r w:rsidRPr="000406CA">
        <w:t xml:space="preserve">-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w:t>
      </w:r>
      <w:r w:rsidRPr="000406CA">
        <w:lastRenderedPageBreak/>
        <w:t xml:space="preserve">по обе стороны линии электропередачи от крайних проводов при </w:t>
      </w:r>
      <w:proofErr w:type="spellStart"/>
      <w:r w:rsidRPr="000406CA">
        <w:t>неотклоненном</w:t>
      </w:r>
      <w:proofErr w:type="spellEnd"/>
      <w:r w:rsidRPr="000406CA">
        <w:t xml:space="preserve"> их положении на расстоянии</w:t>
      </w:r>
      <w:r w:rsidR="00614074">
        <w:t>).</w:t>
      </w:r>
    </w:p>
    <w:p w:rsidR="006521A5" w:rsidRDefault="006521A5" w:rsidP="00CA26C7">
      <w:pPr>
        <w:widowControl w:val="0"/>
        <w:autoSpaceDE w:val="0"/>
        <w:autoSpaceDN w:val="0"/>
        <w:ind w:firstLine="709"/>
        <w:jc w:val="both"/>
      </w:pPr>
    </w:p>
    <w:p w:rsidR="00551AFD" w:rsidRPr="000665F0" w:rsidRDefault="00551AFD" w:rsidP="008458C1">
      <w:pPr>
        <w:widowControl w:val="0"/>
        <w:autoSpaceDE w:val="0"/>
        <w:autoSpaceDN w:val="0"/>
        <w:spacing w:before="120" w:after="120"/>
        <w:jc w:val="center"/>
        <w:rPr>
          <w:b/>
        </w:rPr>
      </w:pPr>
      <w:r w:rsidRPr="000665F0">
        <w:rPr>
          <w:b/>
        </w:rPr>
        <w:t>Охранные зоны воздушных линий электропередач</w:t>
      </w:r>
      <w:r w:rsidR="00444DF9">
        <w:rPr>
          <w:b/>
        </w:rPr>
        <w:t xml:space="preserve"> </w:t>
      </w:r>
      <w:r w:rsidR="00336863">
        <w:rPr>
          <w:b/>
        </w:rPr>
        <w:t>Бабынинс</w:t>
      </w:r>
      <w:r w:rsidR="000406CA" w:rsidRPr="000665F0">
        <w:rPr>
          <w:b/>
        </w:rPr>
        <w:t>кого</w:t>
      </w:r>
      <w:r w:rsidR="008458C1" w:rsidRPr="000665F0">
        <w:rPr>
          <w:b/>
        </w:rPr>
        <w:t xml:space="preserve"> района</w:t>
      </w:r>
    </w:p>
    <w:p w:rsidR="00EA4DE3" w:rsidRPr="00EA4DE3" w:rsidRDefault="00EA4DE3" w:rsidP="00EA4DE3">
      <w:pPr>
        <w:pStyle w:val="Main"/>
        <w:jc w:val="right"/>
      </w:pPr>
      <w:r w:rsidRPr="00916102">
        <w:t>Та</w:t>
      </w:r>
      <w:r>
        <w:t xml:space="preserve">блица </w:t>
      </w:r>
      <w:r w:rsidR="006F134B">
        <w:t>8</w:t>
      </w:r>
    </w:p>
    <w:tbl>
      <w:tblPr>
        <w:tblW w:w="9497"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30"/>
        <w:gridCol w:w="5487"/>
        <w:gridCol w:w="1780"/>
      </w:tblGrid>
      <w:tr w:rsidR="003D2297" w:rsidRPr="000406CA" w:rsidTr="003D2297">
        <w:tc>
          <w:tcPr>
            <w:tcW w:w="2230" w:type="dxa"/>
            <w:tcMar>
              <w:top w:w="57" w:type="dxa"/>
              <w:bottom w:w="57" w:type="dxa"/>
            </w:tcMar>
            <w:vAlign w:val="center"/>
          </w:tcPr>
          <w:p w:rsidR="00674F8E" w:rsidRPr="000406CA" w:rsidRDefault="00674F8E" w:rsidP="008458C1">
            <w:pPr>
              <w:widowControl w:val="0"/>
              <w:autoSpaceDE w:val="0"/>
              <w:autoSpaceDN w:val="0"/>
              <w:jc w:val="center"/>
              <w:rPr>
                <w:sz w:val="20"/>
                <w:szCs w:val="20"/>
              </w:rPr>
            </w:pPr>
            <w:r w:rsidRPr="000406CA">
              <w:rPr>
                <w:sz w:val="20"/>
                <w:szCs w:val="20"/>
              </w:rPr>
              <w:t>Проектный номинальный класс напряжения, кВ</w:t>
            </w:r>
          </w:p>
        </w:tc>
        <w:tc>
          <w:tcPr>
            <w:tcW w:w="5487" w:type="dxa"/>
            <w:tcMar>
              <w:top w:w="57" w:type="dxa"/>
              <w:bottom w:w="57" w:type="dxa"/>
            </w:tcMar>
            <w:vAlign w:val="center"/>
          </w:tcPr>
          <w:p w:rsidR="00674F8E" w:rsidRPr="000406CA" w:rsidRDefault="00674F8E" w:rsidP="008458C1">
            <w:pPr>
              <w:widowControl w:val="0"/>
              <w:autoSpaceDE w:val="0"/>
              <w:autoSpaceDN w:val="0"/>
              <w:jc w:val="center"/>
              <w:rPr>
                <w:sz w:val="20"/>
                <w:szCs w:val="20"/>
              </w:rPr>
            </w:pPr>
            <w:r w:rsidRPr="000406CA">
              <w:rPr>
                <w:sz w:val="20"/>
                <w:szCs w:val="20"/>
              </w:rPr>
              <w:t>Наименование объекта</w:t>
            </w:r>
          </w:p>
        </w:tc>
        <w:tc>
          <w:tcPr>
            <w:tcW w:w="1780" w:type="dxa"/>
            <w:tcMar>
              <w:top w:w="57" w:type="dxa"/>
              <w:bottom w:w="57" w:type="dxa"/>
            </w:tcMar>
            <w:vAlign w:val="center"/>
          </w:tcPr>
          <w:p w:rsidR="00674F8E" w:rsidRPr="000406CA" w:rsidRDefault="00674F8E" w:rsidP="008458C1">
            <w:pPr>
              <w:widowControl w:val="0"/>
              <w:autoSpaceDE w:val="0"/>
              <w:autoSpaceDN w:val="0"/>
              <w:jc w:val="center"/>
              <w:rPr>
                <w:sz w:val="20"/>
                <w:szCs w:val="20"/>
              </w:rPr>
            </w:pPr>
            <w:r w:rsidRPr="000406CA">
              <w:rPr>
                <w:sz w:val="20"/>
                <w:szCs w:val="20"/>
              </w:rPr>
              <w:t xml:space="preserve">Расстояние, </w:t>
            </w:r>
            <w:proofErr w:type="gramStart"/>
            <w:r w:rsidRPr="000406CA">
              <w:rPr>
                <w:sz w:val="20"/>
                <w:szCs w:val="20"/>
              </w:rPr>
              <w:t>м</w:t>
            </w:r>
            <w:proofErr w:type="gramEnd"/>
          </w:p>
        </w:tc>
      </w:tr>
      <w:tr w:rsidR="003D2297" w:rsidRPr="000406CA" w:rsidTr="003D2297">
        <w:tc>
          <w:tcPr>
            <w:tcW w:w="2230" w:type="dxa"/>
            <w:tcMar>
              <w:top w:w="57" w:type="dxa"/>
              <w:bottom w:w="57" w:type="dxa"/>
            </w:tcMar>
            <w:vAlign w:val="center"/>
          </w:tcPr>
          <w:p w:rsidR="00674F8E" w:rsidRPr="000406CA" w:rsidRDefault="00674F8E" w:rsidP="008458C1">
            <w:pPr>
              <w:widowControl w:val="0"/>
              <w:autoSpaceDE w:val="0"/>
              <w:autoSpaceDN w:val="0"/>
              <w:jc w:val="center"/>
              <w:rPr>
                <w:sz w:val="20"/>
                <w:szCs w:val="20"/>
              </w:rPr>
            </w:pPr>
            <w:r w:rsidRPr="000406CA">
              <w:rPr>
                <w:sz w:val="20"/>
                <w:szCs w:val="20"/>
              </w:rPr>
              <w:t>1</w:t>
            </w:r>
          </w:p>
        </w:tc>
        <w:tc>
          <w:tcPr>
            <w:tcW w:w="5487" w:type="dxa"/>
            <w:tcMar>
              <w:top w:w="57" w:type="dxa"/>
              <w:bottom w:w="57" w:type="dxa"/>
            </w:tcMar>
            <w:vAlign w:val="center"/>
          </w:tcPr>
          <w:p w:rsidR="00674F8E" w:rsidRPr="000406CA" w:rsidRDefault="008458C1" w:rsidP="008458C1">
            <w:pPr>
              <w:widowControl w:val="0"/>
              <w:autoSpaceDE w:val="0"/>
              <w:autoSpaceDN w:val="0"/>
              <w:jc w:val="center"/>
              <w:rPr>
                <w:sz w:val="20"/>
                <w:szCs w:val="20"/>
              </w:rPr>
            </w:pPr>
            <w:r w:rsidRPr="000406CA">
              <w:rPr>
                <w:sz w:val="20"/>
                <w:szCs w:val="20"/>
              </w:rPr>
              <w:t>2</w:t>
            </w:r>
          </w:p>
        </w:tc>
        <w:tc>
          <w:tcPr>
            <w:tcW w:w="1780" w:type="dxa"/>
            <w:tcMar>
              <w:top w:w="57" w:type="dxa"/>
              <w:bottom w:w="57" w:type="dxa"/>
            </w:tcMar>
            <w:vAlign w:val="center"/>
          </w:tcPr>
          <w:p w:rsidR="00674F8E" w:rsidRPr="000406CA" w:rsidRDefault="008458C1" w:rsidP="008458C1">
            <w:pPr>
              <w:widowControl w:val="0"/>
              <w:autoSpaceDE w:val="0"/>
              <w:autoSpaceDN w:val="0"/>
              <w:jc w:val="center"/>
              <w:rPr>
                <w:sz w:val="20"/>
                <w:szCs w:val="20"/>
              </w:rPr>
            </w:pPr>
            <w:r w:rsidRPr="000406CA">
              <w:rPr>
                <w:sz w:val="20"/>
                <w:szCs w:val="20"/>
              </w:rPr>
              <w:t>3</w:t>
            </w:r>
          </w:p>
        </w:tc>
      </w:tr>
      <w:tr w:rsidR="003D2297" w:rsidRPr="000406CA" w:rsidTr="00BC787E">
        <w:trPr>
          <w:trHeight w:val="398"/>
        </w:trPr>
        <w:tc>
          <w:tcPr>
            <w:tcW w:w="2230" w:type="dxa"/>
            <w:tcMar>
              <w:top w:w="57" w:type="dxa"/>
              <w:bottom w:w="57" w:type="dxa"/>
            </w:tcMar>
            <w:vAlign w:val="center"/>
          </w:tcPr>
          <w:p w:rsidR="00674F8E" w:rsidRPr="000406CA" w:rsidRDefault="00674F8E" w:rsidP="003D2297">
            <w:pPr>
              <w:widowControl w:val="0"/>
              <w:autoSpaceDE w:val="0"/>
              <w:autoSpaceDN w:val="0"/>
              <w:ind w:left="142" w:hanging="142"/>
              <w:jc w:val="center"/>
              <w:rPr>
                <w:sz w:val="20"/>
                <w:szCs w:val="20"/>
              </w:rPr>
            </w:pPr>
            <w:r w:rsidRPr="000406CA">
              <w:rPr>
                <w:sz w:val="20"/>
                <w:szCs w:val="20"/>
              </w:rPr>
              <w:t>35</w:t>
            </w:r>
          </w:p>
        </w:tc>
        <w:tc>
          <w:tcPr>
            <w:tcW w:w="5487" w:type="dxa"/>
            <w:tcMar>
              <w:top w:w="57" w:type="dxa"/>
              <w:bottom w:w="57" w:type="dxa"/>
            </w:tcMar>
          </w:tcPr>
          <w:p w:rsidR="007B677E" w:rsidRPr="000406CA" w:rsidRDefault="00BC787E" w:rsidP="00BC787E">
            <w:pPr>
              <w:widowControl w:val="0"/>
              <w:autoSpaceDE w:val="0"/>
              <w:autoSpaceDN w:val="0"/>
              <w:jc w:val="center"/>
              <w:rPr>
                <w:sz w:val="20"/>
                <w:szCs w:val="20"/>
              </w:rPr>
            </w:pPr>
            <w:r>
              <w:rPr>
                <w:sz w:val="20"/>
                <w:szCs w:val="20"/>
              </w:rPr>
              <w:t>б/</w:t>
            </w:r>
            <w:proofErr w:type="gramStart"/>
            <w:r>
              <w:rPr>
                <w:sz w:val="20"/>
                <w:szCs w:val="20"/>
              </w:rPr>
              <w:t>н</w:t>
            </w:r>
            <w:proofErr w:type="gramEnd"/>
          </w:p>
        </w:tc>
        <w:tc>
          <w:tcPr>
            <w:tcW w:w="1780" w:type="dxa"/>
            <w:tcMar>
              <w:top w:w="57" w:type="dxa"/>
              <w:bottom w:w="57" w:type="dxa"/>
            </w:tcMar>
            <w:vAlign w:val="center"/>
          </w:tcPr>
          <w:p w:rsidR="00674F8E" w:rsidRPr="000406CA" w:rsidRDefault="00674F8E" w:rsidP="008458C1">
            <w:pPr>
              <w:widowControl w:val="0"/>
              <w:autoSpaceDE w:val="0"/>
              <w:autoSpaceDN w:val="0"/>
              <w:jc w:val="center"/>
              <w:rPr>
                <w:sz w:val="20"/>
                <w:szCs w:val="20"/>
              </w:rPr>
            </w:pPr>
            <w:r w:rsidRPr="000406CA">
              <w:rPr>
                <w:sz w:val="20"/>
                <w:szCs w:val="20"/>
              </w:rPr>
              <w:t>15</w:t>
            </w:r>
          </w:p>
        </w:tc>
      </w:tr>
      <w:tr w:rsidR="003D2297" w:rsidRPr="000406CA" w:rsidTr="003D2297">
        <w:tc>
          <w:tcPr>
            <w:tcW w:w="2230" w:type="dxa"/>
            <w:tcMar>
              <w:top w:w="57" w:type="dxa"/>
              <w:bottom w:w="57" w:type="dxa"/>
            </w:tcMar>
            <w:vAlign w:val="center"/>
          </w:tcPr>
          <w:p w:rsidR="00674F8E" w:rsidRPr="000406CA" w:rsidRDefault="00674F8E" w:rsidP="008458C1">
            <w:pPr>
              <w:widowControl w:val="0"/>
              <w:autoSpaceDE w:val="0"/>
              <w:autoSpaceDN w:val="0"/>
              <w:jc w:val="center"/>
              <w:rPr>
                <w:sz w:val="20"/>
                <w:szCs w:val="20"/>
              </w:rPr>
            </w:pPr>
            <w:r w:rsidRPr="000406CA">
              <w:rPr>
                <w:sz w:val="20"/>
                <w:szCs w:val="20"/>
              </w:rPr>
              <w:t>110</w:t>
            </w:r>
          </w:p>
        </w:tc>
        <w:tc>
          <w:tcPr>
            <w:tcW w:w="5487" w:type="dxa"/>
            <w:tcMar>
              <w:top w:w="57" w:type="dxa"/>
              <w:bottom w:w="57" w:type="dxa"/>
            </w:tcMar>
          </w:tcPr>
          <w:p w:rsidR="007B677E" w:rsidRPr="000406CA" w:rsidRDefault="00BC787E" w:rsidP="00BC787E">
            <w:pPr>
              <w:widowControl w:val="0"/>
              <w:autoSpaceDE w:val="0"/>
              <w:autoSpaceDN w:val="0"/>
              <w:jc w:val="center"/>
              <w:rPr>
                <w:sz w:val="20"/>
                <w:szCs w:val="20"/>
              </w:rPr>
            </w:pPr>
            <w:r>
              <w:rPr>
                <w:sz w:val="20"/>
                <w:szCs w:val="20"/>
              </w:rPr>
              <w:t>б/</w:t>
            </w:r>
            <w:proofErr w:type="gramStart"/>
            <w:r>
              <w:rPr>
                <w:sz w:val="20"/>
                <w:szCs w:val="20"/>
              </w:rPr>
              <w:t>н</w:t>
            </w:r>
            <w:proofErr w:type="gramEnd"/>
          </w:p>
        </w:tc>
        <w:tc>
          <w:tcPr>
            <w:tcW w:w="1780" w:type="dxa"/>
            <w:tcMar>
              <w:top w:w="57" w:type="dxa"/>
              <w:bottom w:w="57" w:type="dxa"/>
            </w:tcMar>
            <w:vAlign w:val="center"/>
          </w:tcPr>
          <w:p w:rsidR="00674F8E" w:rsidRPr="000406CA" w:rsidRDefault="00674F8E" w:rsidP="008458C1">
            <w:pPr>
              <w:widowControl w:val="0"/>
              <w:autoSpaceDE w:val="0"/>
              <w:autoSpaceDN w:val="0"/>
              <w:jc w:val="center"/>
              <w:rPr>
                <w:sz w:val="20"/>
                <w:szCs w:val="20"/>
              </w:rPr>
            </w:pPr>
            <w:r w:rsidRPr="000406CA">
              <w:rPr>
                <w:sz w:val="20"/>
                <w:szCs w:val="20"/>
              </w:rPr>
              <w:t>20</w:t>
            </w:r>
          </w:p>
        </w:tc>
      </w:tr>
      <w:tr w:rsidR="003D2297" w:rsidRPr="00BC0D17" w:rsidTr="003D2297">
        <w:tc>
          <w:tcPr>
            <w:tcW w:w="2230" w:type="dxa"/>
            <w:tcMar>
              <w:top w:w="57" w:type="dxa"/>
              <w:bottom w:w="57" w:type="dxa"/>
            </w:tcMar>
            <w:vAlign w:val="center"/>
          </w:tcPr>
          <w:p w:rsidR="00674F8E" w:rsidRPr="000406CA" w:rsidRDefault="00674F8E" w:rsidP="008458C1">
            <w:pPr>
              <w:widowControl w:val="0"/>
              <w:autoSpaceDE w:val="0"/>
              <w:autoSpaceDN w:val="0"/>
              <w:jc w:val="center"/>
              <w:rPr>
                <w:sz w:val="20"/>
                <w:szCs w:val="20"/>
              </w:rPr>
            </w:pPr>
            <w:r w:rsidRPr="000406CA">
              <w:rPr>
                <w:sz w:val="20"/>
                <w:szCs w:val="20"/>
              </w:rPr>
              <w:t>150, 220</w:t>
            </w:r>
          </w:p>
        </w:tc>
        <w:tc>
          <w:tcPr>
            <w:tcW w:w="5487" w:type="dxa"/>
            <w:tcMar>
              <w:top w:w="57" w:type="dxa"/>
              <w:bottom w:w="57" w:type="dxa"/>
            </w:tcMar>
          </w:tcPr>
          <w:p w:rsidR="00674F8E" w:rsidRPr="000406CA" w:rsidRDefault="00BC787E" w:rsidP="00BC787E">
            <w:pPr>
              <w:widowControl w:val="0"/>
              <w:autoSpaceDE w:val="0"/>
              <w:autoSpaceDN w:val="0"/>
              <w:jc w:val="center"/>
              <w:rPr>
                <w:sz w:val="20"/>
                <w:szCs w:val="20"/>
              </w:rPr>
            </w:pPr>
            <w:r>
              <w:rPr>
                <w:sz w:val="20"/>
                <w:szCs w:val="20"/>
              </w:rPr>
              <w:t>б/</w:t>
            </w:r>
            <w:proofErr w:type="gramStart"/>
            <w:r>
              <w:rPr>
                <w:sz w:val="20"/>
                <w:szCs w:val="20"/>
              </w:rPr>
              <w:t>н</w:t>
            </w:r>
            <w:proofErr w:type="gramEnd"/>
          </w:p>
        </w:tc>
        <w:tc>
          <w:tcPr>
            <w:tcW w:w="1780" w:type="dxa"/>
            <w:tcMar>
              <w:top w:w="57" w:type="dxa"/>
              <w:bottom w:w="57" w:type="dxa"/>
            </w:tcMar>
            <w:vAlign w:val="center"/>
          </w:tcPr>
          <w:p w:rsidR="00674F8E" w:rsidRPr="000406CA" w:rsidRDefault="00674F8E" w:rsidP="008458C1">
            <w:pPr>
              <w:widowControl w:val="0"/>
              <w:autoSpaceDE w:val="0"/>
              <w:autoSpaceDN w:val="0"/>
              <w:jc w:val="center"/>
              <w:rPr>
                <w:sz w:val="20"/>
                <w:szCs w:val="20"/>
              </w:rPr>
            </w:pPr>
            <w:r w:rsidRPr="000406CA">
              <w:rPr>
                <w:sz w:val="20"/>
                <w:szCs w:val="20"/>
              </w:rPr>
              <w:t>25</w:t>
            </w:r>
          </w:p>
        </w:tc>
      </w:tr>
    </w:tbl>
    <w:p w:rsidR="00551AFD" w:rsidRPr="000406CA" w:rsidRDefault="00551AFD" w:rsidP="004C4397">
      <w:pPr>
        <w:widowControl w:val="0"/>
        <w:autoSpaceDE w:val="0"/>
        <w:autoSpaceDN w:val="0"/>
        <w:ind w:firstLine="709"/>
        <w:jc w:val="both"/>
      </w:pPr>
      <w:proofErr w:type="gramStart"/>
      <w:r w:rsidRPr="000406CA">
        <w:t>-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w:t>
      </w:r>
      <w:proofErr w:type="gramEnd"/>
      <w:r w:rsidRPr="000406CA">
        <w:t xml:space="preserve"> сооружений и на 1 метр в сторону проезжей части улицы);</w:t>
      </w:r>
    </w:p>
    <w:p w:rsidR="00551AFD" w:rsidRPr="000406CA" w:rsidRDefault="00551AFD" w:rsidP="004C4397">
      <w:pPr>
        <w:widowControl w:val="0"/>
        <w:autoSpaceDE w:val="0"/>
        <w:autoSpaceDN w:val="0"/>
        <w:ind w:firstLine="709"/>
        <w:jc w:val="both"/>
      </w:pPr>
      <w:proofErr w:type="gramStart"/>
      <w:r w:rsidRPr="000406CA">
        <w:t xml:space="preserve">-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sidRPr="000406CA">
        <w:t>неотклоненном</w:t>
      </w:r>
      <w:proofErr w:type="spellEnd"/>
      <w:r w:rsidRPr="000406CA">
        <w:t xml:space="preserve"> их положении для судоходных водоемов на расстоянии 100 метров, для несудоходных водоемов - на расстоянии, предусмотренном для установления охранных</w:t>
      </w:r>
      <w:proofErr w:type="gramEnd"/>
      <w:r w:rsidRPr="000406CA">
        <w:t xml:space="preserve"> зон вдоль воздушных линий электропередачи;</w:t>
      </w:r>
    </w:p>
    <w:p w:rsidR="00551AFD" w:rsidRPr="000406CA" w:rsidRDefault="00551AFD" w:rsidP="004C4397">
      <w:pPr>
        <w:widowControl w:val="0"/>
        <w:autoSpaceDE w:val="0"/>
        <w:autoSpaceDN w:val="0"/>
        <w:ind w:firstLine="709"/>
        <w:jc w:val="both"/>
      </w:pPr>
      <w:r w:rsidRPr="000406CA">
        <w:t xml:space="preserve">-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таблице, применительно к высшему классу напряжения подстанции. </w:t>
      </w:r>
    </w:p>
    <w:p w:rsidR="00551AFD" w:rsidRPr="000406CA" w:rsidRDefault="00551AFD" w:rsidP="004C4397">
      <w:pPr>
        <w:widowControl w:val="0"/>
        <w:autoSpaceDE w:val="0"/>
        <w:autoSpaceDN w:val="0"/>
        <w:ind w:firstLine="709"/>
        <w:jc w:val="both"/>
      </w:pPr>
      <w:proofErr w:type="gramStart"/>
      <w:r w:rsidRPr="000406CA">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набрасывать на провода и опоры воздушных линий электропередачи посторонние предметы</w:t>
      </w:r>
      <w:proofErr w:type="gramEnd"/>
      <w:r w:rsidRPr="000406CA">
        <w:t xml:space="preserve">, а также подниматься на опоры воздушных линий электропередачи; размещать любые объекты и предметы (материалы) в </w:t>
      </w:r>
      <w:proofErr w:type="gramStart"/>
      <w:r w:rsidRPr="000406CA">
        <w:t>пределах</w:t>
      </w:r>
      <w:proofErr w:type="gramEnd"/>
      <w:r w:rsidRPr="000406CA">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w:t>
      </w:r>
      <w:proofErr w:type="gramStart"/>
      <w:r w:rsidRPr="000406CA">
        <w:t xml:space="preserve">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w:t>
      </w:r>
      <w:r w:rsidRPr="000406CA">
        <w:lastRenderedPageBreak/>
        <w:t>охранных зон вводных и распределительных устройств, подстанций, воздушных линий электропередачи, а также в охранных зонах кабельных линий</w:t>
      </w:r>
      <w:proofErr w:type="gramEnd"/>
      <w:r w:rsidRPr="000406CA">
        <w:t xml:space="preserve"> электропередачи; размещать свалки;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551AFD" w:rsidRPr="000406CA" w:rsidRDefault="00551AFD" w:rsidP="004C4397">
      <w:pPr>
        <w:widowControl w:val="0"/>
        <w:autoSpaceDE w:val="0"/>
        <w:autoSpaceDN w:val="0"/>
        <w:ind w:firstLine="709"/>
        <w:jc w:val="both"/>
      </w:pPr>
      <w:r w:rsidRPr="000406CA">
        <w:t xml:space="preserve">В пределах охранных зон без письменного решения о согласовании сетевых организаций юридическим и физическим лицам запрещаются: строительство, капитальный ремонт, реконструкция или снос зданий и сооружений; горные, взрывные, мелиоративные работы, в том числе связанные с временным затоплением земель; посадка и вырубка деревьев и кустарников;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 проход судов, у которых расстояние по вертикали от верхнего крайнего габарита с грузом или без груза до нижней точки </w:t>
      </w:r>
      <w:proofErr w:type="gramStart"/>
      <w:r w:rsidRPr="000406CA">
        <w:t>провеса проводов переходов воздушных линий электропередачи</w:t>
      </w:r>
      <w:proofErr w:type="gramEnd"/>
      <w:r w:rsidRPr="000406CA">
        <w:t xml:space="preserve"> через водоемы менее минимально допустимого расстояния, в том числе с учетом максимального уровня подъема воды при паводке;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 </w:t>
      </w:r>
      <w:proofErr w:type="gramStart"/>
      <w:r w:rsidRPr="000406CA">
        <w:t>полив сельскохозяйственных культур в случае, если высота струи воды может составить свыше 3 метров (в охранных зонах воздушных линий электропередачи);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roofErr w:type="gramEnd"/>
    </w:p>
    <w:p w:rsidR="00551AFD" w:rsidRPr="000406CA" w:rsidRDefault="00551AFD" w:rsidP="004C4397">
      <w:pPr>
        <w:widowControl w:val="0"/>
        <w:autoSpaceDE w:val="0"/>
        <w:autoSpaceDN w:val="0"/>
        <w:ind w:firstLine="709"/>
        <w:jc w:val="both"/>
        <w:rPr>
          <w:color w:val="C00000"/>
        </w:rPr>
      </w:pPr>
      <w:proofErr w:type="gramStart"/>
      <w:r w:rsidRPr="000406CA">
        <w:t>В охранных зонах, установленных для объектов электросетевого хозяйства напряжением до 1000 вольт, помимо действий, предусмотренных предыдущим пунктом, без письменного решения о согласовании сетевых организаций запрещается: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w:t>
      </w:r>
      <w:proofErr w:type="gramEnd"/>
      <w:r w:rsidRPr="000406CA">
        <w:t xml:space="preserve">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  складировать или размещать хранилища любых, в том числе горюче-смазочных, материало</w:t>
      </w:r>
      <w:r w:rsidRPr="00211D5E">
        <w:t>в.</w:t>
      </w:r>
    </w:p>
    <w:p w:rsidR="00551AFD" w:rsidRPr="00CD7659" w:rsidRDefault="00551AFD" w:rsidP="00BF71A0">
      <w:pPr>
        <w:widowControl w:val="0"/>
        <w:autoSpaceDE w:val="0"/>
        <w:autoSpaceDN w:val="0"/>
        <w:spacing w:before="240" w:after="120"/>
        <w:jc w:val="center"/>
        <w:rPr>
          <w:color w:val="C45911" w:themeColor="accent2" w:themeShade="BF"/>
        </w:rPr>
      </w:pPr>
      <w:r w:rsidRPr="00CD7659">
        <w:rPr>
          <w:color w:val="C45911" w:themeColor="accent2" w:themeShade="BF"/>
        </w:rPr>
        <w:t xml:space="preserve">Охранные зоны линий и сооружений связи, </w:t>
      </w:r>
      <w:r w:rsidR="00717573" w:rsidRPr="00CD7659">
        <w:rPr>
          <w:color w:val="C45911" w:themeColor="accent2" w:themeShade="BF"/>
        </w:rPr>
        <w:t>линий и сооружений радиофикации</w:t>
      </w:r>
    </w:p>
    <w:p w:rsidR="00551AFD" w:rsidRPr="000406CA" w:rsidRDefault="00551AFD" w:rsidP="004C4397">
      <w:pPr>
        <w:widowControl w:val="0"/>
        <w:autoSpaceDE w:val="0"/>
        <w:autoSpaceDN w:val="0"/>
        <w:ind w:firstLine="709"/>
        <w:jc w:val="both"/>
      </w:pPr>
      <w:r w:rsidRPr="000406CA">
        <w:t xml:space="preserve"> Охранные зоны для линий и сооружений связи устанавливаются согласно </w:t>
      </w:r>
      <w:hyperlink r:id="rId34" w:history="1">
        <w:r w:rsidRPr="000406CA">
          <w:t>постановлению</w:t>
        </w:r>
      </w:hyperlink>
      <w:r w:rsidRPr="000406CA">
        <w:t xml:space="preserve"> Правительства Российской Федерации от 09.06.1995 </w:t>
      </w:r>
      <w:r w:rsidR="000F7013" w:rsidRPr="000406CA">
        <w:t>N</w:t>
      </w:r>
      <w:r w:rsidRPr="000406CA">
        <w:t xml:space="preserve"> 578 </w:t>
      </w:r>
      <w:r w:rsidR="00FE1C67" w:rsidRPr="000406CA">
        <w:t>«</w:t>
      </w:r>
      <w:r w:rsidRPr="000406CA">
        <w:t>Об утверждении Правил охраны линий и сооружений связи</w:t>
      </w:r>
      <w:r w:rsidR="00FE1C67" w:rsidRPr="000406CA">
        <w:t>»</w:t>
      </w:r>
      <w:r w:rsidRPr="000406CA">
        <w:t>.</w:t>
      </w:r>
    </w:p>
    <w:p w:rsidR="00551AFD" w:rsidRPr="000406CA" w:rsidRDefault="00551AFD" w:rsidP="004C4397">
      <w:pPr>
        <w:widowControl w:val="0"/>
        <w:autoSpaceDE w:val="0"/>
        <w:autoSpaceDN w:val="0"/>
        <w:ind w:firstLine="709"/>
        <w:jc w:val="both"/>
      </w:pPr>
      <w:r w:rsidRPr="000406CA">
        <w:t>На трассах кабельных и воздушных линий связи и линий радиофикации:</w:t>
      </w:r>
    </w:p>
    <w:p w:rsidR="00551AFD" w:rsidRPr="000406CA" w:rsidRDefault="00551AFD" w:rsidP="004C4397">
      <w:pPr>
        <w:widowControl w:val="0"/>
        <w:autoSpaceDE w:val="0"/>
        <w:autoSpaceDN w:val="0"/>
        <w:ind w:firstLine="709"/>
        <w:jc w:val="both"/>
      </w:pPr>
      <w:r w:rsidRPr="000406CA">
        <w:t>а) устанавливаются охранные зоны с особыми условиями использования:</w:t>
      </w:r>
    </w:p>
    <w:p w:rsidR="00551AFD" w:rsidRPr="000406CA" w:rsidRDefault="00551AFD" w:rsidP="004C4397">
      <w:pPr>
        <w:widowControl w:val="0"/>
        <w:autoSpaceDE w:val="0"/>
        <w:autoSpaceDN w:val="0"/>
        <w:ind w:firstLine="709"/>
        <w:jc w:val="both"/>
      </w:pPr>
      <w:proofErr w:type="gramStart"/>
      <w:r w:rsidRPr="000406CA">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roofErr w:type="gramEnd"/>
    </w:p>
    <w:p w:rsidR="00551AFD" w:rsidRPr="000406CA" w:rsidRDefault="00551AFD" w:rsidP="004C4397">
      <w:pPr>
        <w:widowControl w:val="0"/>
        <w:autoSpaceDE w:val="0"/>
        <w:autoSpaceDN w:val="0"/>
        <w:ind w:firstLine="709"/>
        <w:jc w:val="both"/>
      </w:pPr>
      <w:r w:rsidRPr="000406CA">
        <w:t xml:space="preserve">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w:t>
      </w:r>
      <w:r w:rsidRPr="000406CA">
        <w:lastRenderedPageBreak/>
        <w:t>контуров заземления не менее чем на 2 метра;</w:t>
      </w:r>
    </w:p>
    <w:p w:rsidR="00551AFD" w:rsidRPr="000406CA" w:rsidRDefault="00551AFD" w:rsidP="004C4397">
      <w:pPr>
        <w:widowControl w:val="0"/>
        <w:autoSpaceDE w:val="0"/>
        <w:autoSpaceDN w:val="0"/>
        <w:ind w:firstLine="709"/>
        <w:jc w:val="both"/>
      </w:pPr>
      <w:r w:rsidRPr="000406CA">
        <w:t>б) создаются просеки в лесных массивах и зеленых насаждениях:</w:t>
      </w:r>
    </w:p>
    <w:p w:rsidR="00551AFD" w:rsidRPr="000406CA" w:rsidRDefault="00551AFD" w:rsidP="004C4397">
      <w:pPr>
        <w:widowControl w:val="0"/>
        <w:autoSpaceDE w:val="0"/>
        <w:autoSpaceDN w:val="0"/>
        <w:ind w:firstLine="709"/>
        <w:jc w:val="both"/>
      </w:pPr>
      <w:r w:rsidRPr="000406CA">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551AFD" w:rsidRPr="000406CA" w:rsidRDefault="00551AFD" w:rsidP="004C4397">
      <w:pPr>
        <w:widowControl w:val="0"/>
        <w:autoSpaceDE w:val="0"/>
        <w:autoSpaceDN w:val="0"/>
        <w:ind w:firstLine="709"/>
        <w:jc w:val="both"/>
      </w:pPr>
      <w:r w:rsidRPr="000406CA">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551AFD" w:rsidRPr="000406CA" w:rsidRDefault="00551AFD" w:rsidP="004C4397">
      <w:pPr>
        <w:widowControl w:val="0"/>
        <w:autoSpaceDE w:val="0"/>
        <w:autoSpaceDN w:val="0"/>
        <w:ind w:firstLine="709"/>
        <w:jc w:val="both"/>
      </w:pPr>
      <w:r w:rsidRPr="000406CA">
        <w:t>вдоль трассы кабеля связи - шириной не менее 6 метров (по 3 метра с каждой стороны от кабеля связи);</w:t>
      </w:r>
    </w:p>
    <w:p w:rsidR="00551AFD" w:rsidRPr="000406CA" w:rsidRDefault="00551AFD" w:rsidP="004C4397">
      <w:pPr>
        <w:widowControl w:val="0"/>
        <w:autoSpaceDE w:val="0"/>
        <w:autoSpaceDN w:val="0"/>
        <w:ind w:firstLine="709"/>
        <w:jc w:val="both"/>
      </w:pPr>
      <w:r w:rsidRPr="000406CA">
        <w:t>в) 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rsidR="00551AFD" w:rsidRPr="000406CA" w:rsidRDefault="00551AFD" w:rsidP="004C4397">
      <w:pPr>
        <w:widowControl w:val="0"/>
        <w:autoSpaceDE w:val="0"/>
        <w:autoSpaceDN w:val="0"/>
        <w:ind w:firstLine="709"/>
        <w:jc w:val="both"/>
      </w:pPr>
      <w:r w:rsidRPr="000406CA">
        <w:t>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rsidR="00551AFD" w:rsidRPr="000406CA" w:rsidRDefault="00551AFD" w:rsidP="004C4397">
      <w:pPr>
        <w:widowControl w:val="0"/>
        <w:autoSpaceDE w:val="0"/>
        <w:autoSpaceDN w:val="0"/>
        <w:ind w:firstLine="709"/>
        <w:jc w:val="both"/>
      </w:pPr>
      <w:r w:rsidRPr="000406CA">
        <w:t>Минимально допустимые расстояния (разрывы) между сооружениями связи и радиофикации и другими сооружениями определяются правилами возведения соответствующих сооружений и не должны допускать механическое и электрическое воздействие на сооружения связи.</w:t>
      </w:r>
    </w:p>
    <w:p w:rsidR="00551AFD" w:rsidRPr="000406CA" w:rsidRDefault="00551AFD" w:rsidP="004C4397">
      <w:pPr>
        <w:widowControl w:val="0"/>
        <w:autoSpaceDE w:val="0"/>
        <w:autoSpaceDN w:val="0"/>
        <w:ind w:firstLine="709"/>
        <w:jc w:val="both"/>
      </w:pPr>
      <w:proofErr w:type="gramStart"/>
      <w:r w:rsidRPr="000406CA">
        <w:t>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w:t>
      </w:r>
      <w:proofErr w:type="gramEnd"/>
      <w:r w:rsidRPr="000406CA">
        <w:t xml:space="preserve"> и линий радиофикации.</w:t>
      </w:r>
    </w:p>
    <w:p w:rsidR="00551AFD" w:rsidRPr="00BF71A0" w:rsidRDefault="00551AFD" w:rsidP="004C4397">
      <w:pPr>
        <w:widowControl w:val="0"/>
        <w:autoSpaceDE w:val="0"/>
        <w:autoSpaceDN w:val="0"/>
        <w:ind w:firstLine="709"/>
        <w:jc w:val="both"/>
      </w:pPr>
      <w:proofErr w:type="gramStart"/>
      <w:r w:rsidRPr="000406CA">
        <w:t>При предоставлении земель,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 согласия предприятий, в ведении которых находятся сооружения связи и радиофикации, в выдаваемых документах о правах на земельные участки в обязательном порядке делается отметка о наличии на участках зон с особыми условиями использования.</w:t>
      </w:r>
      <w:proofErr w:type="gramEnd"/>
    </w:p>
    <w:p w:rsidR="00551AFD" w:rsidRPr="00F26EC5" w:rsidRDefault="00551AFD" w:rsidP="00BF71A0">
      <w:pPr>
        <w:widowControl w:val="0"/>
        <w:autoSpaceDE w:val="0"/>
        <w:autoSpaceDN w:val="0"/>
        <w:spacing w:before="240" w:after="120"/>
        <w:jc w:val="center"/>
        <w:rPr>
          <w:color w:val="C45911" w:themeColor="accent2" w:themeShade="BF"/>
        </w:rPr>
      </w:pPr>
      <w:r w:rsidRPr="00F26EC5">
        <w:rPr>
          <w:color w:val="C45911" w:themeColor="accent2" w:themeShade="BF"/>
        </w:rPr>
        <w:t>Придорожные полосы</w:t>
      </w:r>
      <w:bookmarkStart w:id="27" w:name="P46938"/>
      <w:bookmarkEnd w:id="27"/>
    </w:p>
    <w:p w:rsidR="00551AFD" w:rsidRPr="00443B2D" w:rsidRDefault="00551AFD" w:rsidP="004C4397">
      <w:pPr>
        <w:widowControl w:val="0"/>
        <w:autoSpaceDE w:val="0"/>
        <w:autoSpaceDN w:val="0"/>
        <w:ind w:firstLine="709"/>
        <w:jc w:val="both"/>
      </w:pPr>
      <w:r w:rsidRPr="00443B2D">
        <w:t>Придорожные полосы устанавливаются для автомобильных дорог, за исключением автомобильных дорог, расположенных в границах населенных пунктов с обеих сторон к полосе отвода автомобильной дороги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2126DB" w:rsidRDefault="00B16124" w:rsidP="004C4397">
      <w:pPr>
        <w:widowControl w:val="0"/>
        <w:autoSpaceDE w:val="0"/>
        <w:autoSpaceDN w:val="0"/>
        <w:ind w:firstLine="709"/>
        <w:jc w:val="both"/>
      </w:pPr>
      <w:hyperlink r:id="rId35" w:history="1">
        <w:r w:rsidR="00551AFD" w:rsidRPr="00443B2D">
          <w:t>Статья 26</w:t>
        </w:r>
      </w:hyperlink>
      <w:r w:rsidR="00551AFD" w:rsidRPr="00443B2D">
        <w:t xml:space="preserve"> Федерального закона от 08.11.2007 </w:t>
      </w:r>
      <w:r w:rsidR="000F7013" w:rsidRPr="00443B2D">
        <w:t>N</w:t>
      </w:r>
      <w:r w:rsidR="00551AFD" w:rsidRPr="00443B2D">
        <w:t xml:space="preserve"> 257-ФЗ </w:t>
      </w:r>
      <w:r w:rsidR="00FE1C67">
        <w:t>«</w:t>
      </w:r>
      <w:r w:rsidR="00551AFD" w:rsidRPr="00443B2D">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FE1C67">
        <w:t>»</w:t>
      </w:r>
      <w:r w:rsidR="00551AFD" w:rsidRPr="00443B2D">
        <w:t xml:space="preserve"> (с последующими изменениями) устанавливает </w:t>
      </w:r>
      <w:r w:rsidR="00CD7659">
        <w:t xml:space="preserve">размеры </w:t>
      </w:r>
      <w:r w:rsidR="00551AFD" w:rsidRPr="00443B2D">
        <w:t>придорожн</w:t>
      </w:r>
      <w:r w:rsidR="00CD7659">
        <w:t>ой</w:t>
      </w:r>
      <w:r w:rsidR="00551AFD" w:rsidRPr="00443B2D">
        <w:t xml:space="preserve"> полосы в зависимости от класса и (или) категории автомобильных дорог с учетом перспектив их развития</w:t>
      </w:r>
      <w:r w:rsidR="002126DB" w:rsidRPr="00443B2D">
        <w:t xml:space="preserve">. </w:t>
      </w:r>
    </w:p>
    <w:p w:rsidR="00551AFD" w:rsidRDefault="002126DB" w:rsidP="004C4397">
      <w:pPr>
        <w:widowControl w:val="0"/>
        <w:autoSpaceDE w:val="0"/>
        <w:autoSpaceDN w:val="0"/>
        <w:ind w:firstLine="709"/>
        <w:jc w:val="both"/>
      </w:pPr>
      <w:r w:rsidRPr="00443B2D">
        <w:t xml:space="preserve">На территории </w:t>
      </w:r>
      <w:r w:rsidR="00336863">
        <w:t>Бабынинс</w:t>
      </w:r>
      <w:r w:rsidR="000406CA">
        <w:t>кого</w:t>
      </w:r>
      <w:r w:rsidRPr="00443B2D">
        <w:t xml:space="preserve"> района располагаются дороги общего пользования третьей и четвертой категории</w:t>
      </w:r>
      <w:r w:rsidR="009843E4" w:rsidRPr="00443B2D">
        <w:t>, относящиеся к ведению региональной и муниципальной власти</w:t>
      </w:r>
      <w:r w:rsidRPr="00443B2D">
        <w:t xml:space="preserve"> (см. раздел 2.1.6). Для них устанавливаются придорожные полосы </w:t>
      </w:r>
      <w:r w:rsidR="00551AFD" w:rsidRPr="00443B2D">
        <w:t>в размере</w:t>
      </w:r>
      <w:r w:rsidR="001807D9">
        <w:t xml:space="preserve"> </w:t>
      </w:r>
      <w:r w:rsidR="00551AFD" w:rsidRPr="00443B2D">
        <w:lastRenderedPageBreak/>
        <w:t xml:space="preserve">пятидесяти </w:t>
      </w:r>
      <w:r w:rsidRPr="00443B2D">
        <w:t xml:space="preserve">метров. Для автомобильных дорог пятой категории устанавливаются придорожные полосы в размере </w:t>
      </w:r>
      <w:r w:rsidR="00551AFD" w:rsidRPr="00443B2D">
        <w:t>двадцати пяти метров</w:t>
      </w:r>
      <w:r w:rsidRPr="00443B2D">
        <w:t>.</w:t>
      </w:r>
    </w:p>
    <w:p w:rsidR="001807D9" w:rsidRPr="00443B2D" w:rsidRDefault="001807D9" w:rsidP="004C4397">
      <w:pPr>
        <w:widowControl w:val="0"/>
        <w:autoSpaceDE w:val="0"/>
        <w:autoSpaceDN w:val="0"/>
        <w:ind w:firstLine="709"/>
        <w:jc w:val="both"/>
      </w:pPr>
      <w:r>
        <w:t xml:space="preserve">Ширина придорожной полосы автомобильной дороги общего пользования федерального значения Р-132 «Золотое кольцо» установлена распоряжением Федерального дорожного </w:t>
      </w:r>
      <w:proofErr w:type="spellStart"/>
      <w:r>
        <w:t>агентсва</w:t>
      </w:r>
      <w:proofErr w:type="spellEnd"/>
      <w:r>
        <w:t xml:space="preserve"> от 20.06.2022 г № 1853-р – 50 м.</w:t>
      </w:r>
    </w:p>
    <w:p w:rsidR="00551AFD" w:rsidRPr="00443B2D" w:rsidRDefault="00551AFD" w:rsidP="004C4397">
      <w:pPr>
        <w:widowControl w:val="0"/>
        <w:autoSpaceDE w:val="0"/>
        <w:autoSpaceDN w:val="0"/>
        <w:ind w:firstLine="709"/>
        <w:jc w:val="both"/>
      </w:pPr>
      <w:r w:rsidRPr="00443B2D">
        <w:t>Решение об установлении придорожных полос автомобильных дорог регионального</w:t>
      </w:r>
      <w:r w:rsidR="002126DB" w:rsidRPr="00443B2D">
        <w:t xml:space="preserve">, </w:t>
      </w:r>
      <w:r w:rsidRPr="00443B2D">
        <w:t>муниципального, местного значения или об изменении таких придорожных полос принимается соответственно уполномоченным органом исполнительной власти субъекта Российской Федерации, органом местного самоуправления.</w:t>
      </w:r>
    </w:p>
    <w:p w:rsidR="00551AFD" w:rsidRPr="00443B2D" w:rsidRDefault="00551AFD" w:rsidP="004C4397">
      <w:pPr>
        <w:widowControl w:val="0"/>
        <w:autoSpaceDE w:val="0"/>
        <w:autoSpaceDN w:val="0"/>
        <w:ind w:firstLine="709"/>
        <w:jc w:val="both"/>
      </w:pPr>
      <w:r w:rsidRPr="00443B2D">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551AFD" w:rsidRPr="00F26EC5" w:rsidRDefault="00551AFD" w:rsidP="00BF71A0">
      <w:pPr>
        <w:widowControl w:val="0"/>
        <w:autoSpaceDE w:val="0"/>
        <w:autoSpaceDN w:val="0"/>
        <w:spacing w:before="240" w:after="120"/>
        <w:jc w:val="center"/>
        <w:rPr>
          <w:color w:val="C45911" w:themeColor="accent2" w:themeShade="BF"/>
        </w:rPr>
      </w:pPr>
      <w:r w:rsidRPr="00F26EC5">
        <w:rPr>
          <w:color w:val="C45911" w:themeColor="accent2" w:themeShade="BF"/>
        </w:rPr>
        <w:t>Охранные зоны магистральных трубопроводов</w:t>
      </w:r>
    </w:p>
    <w:p w:rsidR="00551AFD" w:rsidRPr="00BF71A0" w:rsidRDefault="00551AFD" w:rsidP="00B24DB7">
      <w:pPr>
        <w:widowControl w:val="0"/>
        <w:autoSpaceDE w:val="0"/>
        <w:autoSpaceDN w:val="0"/>
        <w:ind w:firstLine="709"/>
        <w:jc w:val="both"/>
      </w:pPr>
      <w:r w:rsidRPr="00BF71A0">
        <w:t xml:space="preserve">Границы охранных зон магистральных трубопроводов, условия использования земельных участков в границах охранных зон магистральных трубопроводов, порядок организации и производства работ в охранных зонах трубопроводов определяются </w:t>
      </w:r>
      <w:r w:rsidR="00FE1C67" w:rsidRPr="00BF71A0">
        <w:t>«</w:t>
      </w:r>
      <w:r w:rsidRPr="00BF71A0">
        <w:t>Правилами охраны магистральных трубопроводов</w:t>
      </w:r>
      <w:r w:rsidR="00FE1C67" w:rsidRPr="00BF71A0">
        <w:t>»</w:t>
      </w:r>
      <w:r w:rsidRPr="00BF71A0">
        <w:t xml:space="preserve">, утвержденных Постановлением Госгортехнадзора Российской Федерации от 22.04.1992 </w:t>
      </w:r>
      <w:r w:rsidR="000F7013" w:rsidRPr="00BF71A0">
        <w:t>N</w:t>
      </w:r>
      <w:r w:rsidRPr="00BF71A0">
        <w:t xml:space="preserve"> 9 (с последующими изменениями). </w:t>
      </w:r>
    </w:p>
    <w:p w:rsidR="00551AFD" w:rsidRPr="00BF71A0" w:rsidRDefault="00551AFD" w:rsidP="00B24DB7">
      <w:pPr>
        <w:widowControl w:val="0"/>
        <w:autoSpaceDE w:val="0"/>
        <w:autoSpaceDN w:val="0"/>
        <w:ind w:firstLine="709"/>
        <w:jc w:val="both"/>
      </w:pPr>
      <w:r w:rsidRPr="00BF71A0">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следующих требований:</w:t>
      </w:r>
    </w:p>
    <w:p w:rsidR="00551AFD" w:rsidRPr="00BF71A0" w:rsidRDefault="00551AFD" w:rsidP="00B24DB7">
      <w:pPr>
        <w:widowControl w:val="0"/>
        <w:autoSpaceDE w:val="0"/>
        <w:autoSpaceDN w:val="0"/>
        <w:ind w:firstLine="709"/>
        <w:jc w:val="both"/>
      </w:pPr>
      <w:r w:rsidRPr="00BF71A0">
        <w:t xml:space="preserve">В охранных зонах трубопроводов запрещается производить всякого рода действия, нарушающие нормальную эксплуатацию трубопроводов, приводящую к их повреждению, в частности: перемещать, засыпать и ломать опознавательные и сигнальные знаки, контрольно-измерительные пункты; </w:t>
      </w:r>
      <w:proofErr w:type="gramStart"/>
      <w:r w:rsidRPr="00BF71A0">
        <w:t>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 устраивать всякого рода свалки, выливать растворы кислот, солей и щелочей;</w:t>
      </w:r>
      <w:proofErr w:type="gramEnd"/>
      <w:r w:rsidR="00444DF9">
        <w:t xml:space="preserve"> </w:t>
      </w:r>
      <w:proofErr w:type="gramStart"/>
      <w:r w:rsidRPr="00BF71A0">
        <w:t>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  бросать якоря, проходить с отданными якорями, цепями, лотами, волокушами и тралами, производить дноуглубительные и землечерпальные работы; разводить огонь и размещать какие-либо открытые или закрытые источники огня.</w:t>
      </w:r>
      <w:proofErr w:type="gramEnd"/>
    </w:p>
    <w:p w:rsidR="00551AFD" w:rsidRPr="00BF71A0" w:rsidRDefault="00551AFD" w:rsidP="00B24DB7">
      <w:pPr>
        <w:widowControl w:val="0"/>
        <w:autoSpaceDE w:val="0"/>
        <w:autoSpaceDN w:val="0"/>
        <w:ind w:firstLine="709"/>
        <w:jc w:val="both"/>
      </w:pPr>
      <w:proofErr w:type="gramStart"/>
      <w:r w:rsidRPr="00BF71A0">
        <w:t>В охранных зонах трубопроводов без письменного разрешения предприятий трубопроводного транспорта запрещается: возводить любые постройки и сооружения;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roofErr w:type="gramEnd"/>
      <w:r w:rsidRPr="00BF71A0">
        <w:t xml:space="preserve">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 производить мелиоративные земляные работы, сооружать </w:t>
      </w:r>
      <w:r w:rsidRPr="00BF71A0">
        <w:lastRenderedPageBreak/>
        <w:t xml:space="preserve">оросительные и осушительные системы; производить всякого рода открытые и подземные, горные, строительные, монтажные и взрывные работы, планировку грунта; производить </w:t>
      </w:r>
      <w:proofErr w:type="spellStart"/>
      <w:r w:rsidRPr="00BF71A0">
        <w:t>геологосъемочные</w:t>
      </w:r>
      <w:proofErr w:type="spellEnd"/>
      <w:r w:rsidRPr="00BF71A0">
        <w:t>,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551AFD" w:rsidRPr="00BF71A0" w:rsidRDefault="00551AFD" w:rsidP="00B24DB7">
      <w:pPr>
        <w:widowControl w:val="0"/>
        <w:autoSpaceDE w:val="0"/>
        <w:autoSpaceDN w:val="0"/>
        <w:ind w:firstLine="709"/>
        <w:jc w:val="both"/>
      </w:pPr>
      <w:r w:rsidRPr="00BF71A0">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551AFD" w:rsidRPr="00BF71A0" w:rsidRDefault="00551AFD" w:rsidP="00B24DB7">
      <w:pPr>
        <w:widowControl w:val="0"/>
        <w:autoSpaceDE w:val="0"/>
        <w:autoSpaceDN w:val="0"/>
        <w:ind w:firstLine="709"/>
        <w:jc w:val="both"/>
      </w:pPr>
      <w:r w:rsidRPr="00BF71A0">
        <w:t>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551AFD" w:rsidRPr="00BF71A0" w:rsidRDefault="00551AFD" w:rsidP="00B24DB7">
      <w:pPr>
        <w:widowControl w:val="0"/>
        <w:autoSpaceDE w:val="0"/>
        <w:autoSpaceDN w:val="0"/>
        <w:ind w:firstLine="709"/>
        <w:jc w:val="both"/>
      </w:pPr>
      <w:r w:rsidRPr="00BF71A0">
        <w:t>Предприятиям трубопроводного транспорта разрешается: подъезд в соответствии со схемой проездов, согласованной с землепользователем, автомобильного транспорта и других сре</w:t>
      </w:r>
      <w:proofErr w:type="gramStart"/>
      <w:r w:rsidRPr="00BF71A0">
        <w:t>дств к тр</w:t>
      </w:r>
      <w:proofErr w:type="gramEnd"/>
      <w:r w:rsidRPr="00BF71A0">
        <w:t>убопроводу и его объектам для обслуживания и проведения ремонтных работ. В аварийных ситуациях разрешается подъе</w:t>
      </w:r>
      <w:proofErr w:type="gramStart"/>
      <w:r w:rsidRPr="00BF71A0">
        <w:t>зд к тр</w:t>
      </w:r>
      <w:proofErr w:type="gramEnd"/>
      <w:r w:rsidRPr="00BF71A0">
        <w:t>убопроводу и сооружениям на нем по маршруту, обеспечивающему доставку техники и материалов для устранения аварий с последующим оформлением и оплатой нанесенных убытков землевладельцам. Если трубопроводы проходят по территории запретных зон и специальных объектов, то соответствующие организации должны выдавать работникам, обслуживающим эти трубопроводы, пропуска для проведения осмотров и ремонтных работ в любое время суток; 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 необходимых для обеспечения нормальной эксплуатации трубопроводов, с предварительным (не менее чем за 5 суток до начала работ) уведомлением об этом землепользователя; вырубка деревьев при авариях на трубопроводах, проходящих через лесные угодья, с последующим оформлением в установленном порядке лесорубочных билетов и с очисткой мест от порубочных остатков.</w:t>
      </w:r>
    </w:p>
    <w:p w:rsidR="00551AFD" w:rsidRPr="00BF71A0" w:rsidRDefault="00551AFD" w:rsidP="00B24DB7">
      <w:pPr>
        <w:widowControl w:val="0"/>
        <w:autoSpaceDE w:val="0"/>
        <w:autoSpaceDN w:val="0"/>
        <w:ind w:firstLine="709"/>
        <w:jc w:val="both"/>
      </w:pPr>
      <w:r w:rsidRPr="00BF71A0">
        <w:t>В случае необходимости предприятия трубопроводного транспорта могут осуществлять в процессе текущего содержания трубопроводов рубку леса в их охранных зонах с оформлением лесорубочных билетов на общих основаниях. Полученная при этом древесина используется указанными предприятиями.</w:t>
      </w:r>
    </w:p>
    <w:p w:rsidR="00551AFD" w:rsidRPr="00F26EC5" w:rsidRDefault="00551AFD" w:rsidP="00BF71A0">
      <w:pPr>
        <w:widowControl w:val="0"/>
        <w:autoSpaceDE w:val="0"/>
        <w:autoSpaceDN w:val="0"/>
        <w:spacing w:before="240" w:after="120"/>
        <w:jc w:val="center"/>
        <w:rPr>
          <w:color w:val="C45911" w:themeColor="accent2" w:themeShade="BF"/>
        </w:rPr>
      </w:pPr>
      <w:r w:rsidRPr="00F26EC5">
        <w:rPr>
          <w:color w:val="C45911" w:themeColor="accent2" w:themeShade="BF"/>
        </w:rPr>
        <w:t>Охранные зоны особо охраняемых природных территорий</w:t>
      </w:r>
    </w:p>
    <w:p w:rsidR="00551AFD" w:rsidRPr="00BF71A0" w:rsidRDefault="00551AFD" w:rsidP="00B24DB7">
      <w:pPr>
        <w:widowControl w:val="0"/>
        <w:autoSpaceDE w:val="0"/>
        <w:autoSpaceDN w:val="0"/>
        <w:ind w:firstLine="709"/>
        <w:jc w:val="both"/>
      </w:pPr>
      <w:proofErr w:type="gramStart"/>
      <w:r w:rsidRPr="00BF71A0">
        <w:t xml:space="preserve">Порядок создания охранных зон государственных природных заповедников, национальных парков, природных парков и памятников природы (далее - охранные зоны), установления их границ, определения режима охраны и использования земельных участков и водных объектов в границах таких зон определяется постановлением Правительства Российской Федерации от 19.02.2015 </w:t>
      </w:r>
      <w:r w:rsidR="000F7013" w:rsidRPr="00BF71A0">
        <w:t>N</w:t>
      </w:r>
      <w:r w:rsidRPr="00BF71A0">
        <w:t xml:space="preserve"> 138 </w:t>
      </w:r>
      <w:r w:rsidR="00FE1C67" w:rsidRPr="00BF71A0">
        <w:t>«</w:t>
      </w:r>
      <w:r w:rsidRPr="00BF71A0">
        <w:t>Об утверждении Правил создания охранных зон отдельных категорий особо охраняемых природных территорий, установления их границ, определения режима</w:t>
      </w:r>
      <w:proofErr w:type="gramEnd"/>
      <w:r w:rsidRPr="00BF71A0">
        <w:t xml:space="preserve"> охраны и использования земельных участков и водных объектов в границах таких зон</w:t>
      </w:r>
      <w:r w:rsidR="00FE1C67" w:rsidRPr="00BF71A0">
        <w:t>»</w:t>
      </w:r>
      <w:r w:rsidRPr="00BF71A0">
        <w:t xml:space="preserve"> (с последующими изменениями), а так же на основе Федерального закона от 14.03.1995 </w:t>
      </w:r>
      <w:r w:rsidR="000F7013" w:rsidRPr="00BF71A0">
        <w:t>N</w:t>
      </w:r>
      <w:r w:rsidRPr="00BF71A0">
        <w:t xml:space="preserve"> 33-ФЗ </w:t>
      </w:r>
      <w:r w:rsidR="00FE1C67" w:rsidRPr="00BF71A0">
        <w:t>«</w:t>
      </w:r>
      <w:r w:rsidRPr="00BF71A0">
        <w:t>Об особо охраняемых природных территориях</w:t>
      </w:r>
      <w:r w:rsidR="00FE1C67" w:rsidRPr="00BF71A0">
        <w:t>»</w:t>
      </w:r>
      <w:r w:rsidRPr="00BF71A0">
        <w:t xml:space="preserve"> (с последующими изменениями).</w:t>
      </w:r>
    </w:p>
    <w:p w:rsidR="00551AFD" w:rsidRDefault="00551AFD" w:rsidP="00B24DB7">
      <w:pPr>
        <w:widowControl w:val="0"/>
        <w:autoSpaceDE w:val="0"/>
        <w:autoSpaceDN w:val="0"/>
        <w:ind w:firstLine="709"/>
        <w:jc w:val="both"/>
      </w:pPr>
      <w:r w:rsidRPr="00BF71A0">
        <w:t xml:space="preserve">Земельные участки, которые включены в границы охранной зоны, у собственников, землепользователей, землевладельцев и арендаторов не изымаются и используются ими с </w:t>
      </w:r>
      <w:proofErr w:type="gramStart"/>
      <w:r w:rsidRPr="00BF71A0">
        <w:t>соблюдением</w:t>
      </w:r>
      <w:proofErr w:type="gramEnd"/>
      <w:r w:rsidRPr="00BF71A0">
        <w:t xml:space="preserve"> установленного для таких земельных участков особого правового режима. В границах охранных зон запрещается деятельность, оказывающая негативное (вредное) воздействие на природные комплексы государственного природного заповедника, </w:t>
      </w:r>
      <w:r w:rsidRPr="00BF71A0">
        <w:lastRenderedPageBreak/>
        <w:t xml:space="preserve">национального парка, природного парка или памятника природы. </w:t>
      </w:r>
    </w:p>
    <w:p w:rsidR="00551AFD" w:rsidRPr="00F26EC5" w:rsidRDefault="00551AFD" w:rsidP="00717573">
      <w:pPr>
        <w:pStyle w:val="4"/>
        <w:rPr>
          <w:rFonts w:ascii="Times New Roman" w:hAnsi="Times New Roman" w:cs="Times New Roman"/>
          <w:color w:val="833C0B" w:themeColor="accent2" w:themeShade="80"/>
        </w:rPr>
      </w:pPr>
      <w:r w:rsidRPr="00F26EC5">
        <w:rPr>
          <w:rFonts w:ascii="Times New Roman" w:hAnsi="Times New Roman" w:cs="Times New Roman"/>
          <w:color w:val="833C0B" w:themeColor="accent2" w:themeShade="80"/>
        </w:rPr>
        <w:t>Особо охраняемые природные территории</w:t>
      </w:r>
    </w:p>
    <w:p w:rsidR="00551AFD" w:rsidRPr="006505E9" w:rsidRDefault="00551AFD" w:rsidP="00B24DB7">
      <w:pPr>
        <w:widowControl w:val="0"/>
        <w:autoSpaceDE w:val="0"/>
        <w:autoSpaceDN w:val="0"/>
        <w:ind w:firstLine="709"/>
        <w:jc w:val="both"/>
      </w:pPr>
      <w:r w:rsidRPr="006505E9">
        <w:t xml:space="preserve">Режим охраны особо охраняемых природных территорий регламентирован Федеральным законом от 14.03.1995 </w:t>
      </w:r>
      <w:r w:rsidR="000F7013" w:rsidRPr="006505E9">
        <w:t>N</w:t>
      </w:r>
      <w:r w:rsidRPr="006505E9">
        <w:t xml:space="preserve"> 33-ФЗ </w:t>
      </w:r>
      <w:r w:rsidR="00FE1C67">
        <w:t>«</w:t>
      </w:r>
      <w:r w:rsidRPr="006505E9">
        <w:t>Об особо охраняемых природных территориях</w:t>
      </w:r>
      <w:r w:rsidR="00FE1C67">
        <w:t>»</w:t>
      </w:r>
      <w:r w:rsidRPr="006505E9">
        <w:t xml:space="preserve"> (с последующими изменениями).</w:t>
      </w:r>
    </w:p>
    <w:p w:rsidR="00551AFD" w:rsidRPr="006505E9" w:rsidRDefault="002371F6" w:rsidP="00B24DB7">
      <w:pPr>
        <w:widowControl w:val="0"/>
        <w:autoSpaceDE w:val="0"/>
        <w:autoSpaceDN w:val="0"/>
        <w:ind w:firstLine="709"/>
        <w:jc w:val="both"/>
      </w:pPr>
      <w:r w:rsidRPr="006505E9">
        <w:t xml:space="preserve">Характеристика системы ООПТ </w:t>
      </w:r>
      <w:r w:rsidR="00336863">
        <w:t>Бабынинс</w:t>
      </w:r>
      <w:r>
        <w:t>кого</w:t>
      </w:r>
      <w:r w:rsidRPr="006505E9">
        <w:t xml:space="preserve"> района </w:t>
      </w:r>
      <w:r w:rsidR="003F2161">
        <w:t>Калуж</w:t>
      </w:r>
      <w:r w:rsidRPr="006505E9">
        <w:t xml:space="preserve">ской области и ограничения на виды деятельности на их территории отражены в разделе 2.1.2 </w:t>
      </w:r>
      <w:r>
        <w:t>«</w:t>
      </w:r>
      <w:r w:rsidRPr="009F5871">
        <w:t xml:space="preserve">Анализ природно-ресурсного потенциала и экологической ситуации как основы социально-экономического и пространственного развития территории </w:t>
      </w:r>
      <w:r w:rsidR="00336863">
        <w:t>Бабынинс</w:t>
      </w:r>
      <w:r w:rsidRPr="009F5871">
        <w:t>кого района.</w:t>
      </w:r>
      <w:r w:rsidR="00444DF9">
        <w:t xml:space="preserve"> </w:t>
      </w:r>
      <w:r w:rsidR="006505E9" w:rsidRPr="006505E9">
        <w:t>Особо охраняемые природные территории</w:t>
      </w:r>
      <w:r w:rsidR="00FE1C67">
        <w:t>»</w:t>
      </w:r>
      <w:r w:rsidR="006505E9" w:rsidRPr="006505E9">
        <w:t>.</w:t>
      </w:r>
    </w:p>
    <w:p w:rsidR="00D8518C" w:rsidRPr="00F26EC5" w:rsidRDefault="00D8518C" w:rsidP="00D8518C">
      <w:pPr>
        <w:pStyle w:val="4"/>
        <w:rPr>
          <w:rFonts w:ascii="Times New Roman" w:hAnsi="Times New Roman" w:cs="Times New Roman"/>
          <w:color w:val="833C0B" w:themeColor="accent2" w:themeShade="80"/>
        </w:rPr>
      </w:pPr>
      <w:r w:rsidRPr="00F26EC5">
        <w:rPr>
          <w:rFonts w:ascii="Times New Roman" w:hAnsi="Times New Roman" w:cs="Times New Roman"/>
          <w:color w:val="833C0B" w:themeColor="accent2" w:themeShade="80"/>
        </w:rPr>
        <w:t>Санитарно-защитные зоны</w:t>
      </w:r>
    </w:p>
    <w:p w:rsidR="00551AFD" w:rsidRPr="00564FE3" w:rsidRDefault="00551AFD" w:rsidP="00B24DB7">
      <w:pPr>
        <w:widowControl w:val="0"/>
        <w:autoSpaceDE w:val="0"/>
        <w:autoSpaceDN w:val="0"/>
        <w:ind w:firstLine="709"/>
        <w:jc w:val="both"/>
      </w:pPr>
      <w:proofErr w:type="gramStart"/>
      <w:r w:rsidRPr="00564FE3">
        <w:t xml:space="preserve">В целях обеспечения безопасности населения и в соответствии с Федеральным законом от 30.03.1999 </w:t>
      </w:r>
      <w:r w:rsidR="000F7013" w:rsidRPr="00564FE3">
        <w:t>N</w:t>
      </w:r>
      <w:r w:rsidRPr="00564FE3">
        <w:t xml:space="preserve"> 52-ФЗ </w:t>
      </w:r>
      <w:r w:rsidR="00FE1C67" w:rsidRPr="00564FE3">
        <w:t>«</w:t>
      </w:r>
      <w:r w:rsidRPr="00564FE3">
        <w:t>О санитарно-эпидемиологическом благополучии населения</w:t>
      </w:r>
      <w:r w:rsidR="00FE1C67" w:rsidRPr="00564FE3">
        <w:t>»</w:t>
      </w:r>
      <w:r w:rsidRPr="00564FE3">
        <w:t xml:space="preserve"> (с последующими изменениями)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w:t>
      </w:r>
      <w:proofErr w:type="gramEnd"/>
      <w:r w:rsidRPr="00564FE3">
        <w:t xml:space="preserve">, </w:t>
      </w:r>
      <w:proofErr w:type="gramStart"/>
      <w:r w:rsidRPr="00564FE3">
        <w:t>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roofErr w:type="gramEnd"/>
      <w:r w:rsidRPr="00564FE3">
        <w:t xml:space="preserve">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564FE3" w:rsidRPr="00EA44C3" w:rsidRDefault="00564FE3" w:rsidP="00B24DB7">
      <w:pPr>
        <w:widowControl w:val="0"/>
        <w:autoSpaceDE w:val="0"/>
        <w:autoSpaceDN w:val="0"/>
        <w:ind w:firstLine="709"/>
        <w:jc w:val="both"/>
      </w:pPr>
      <w:r w:rsidRPr="00EA44C3">
        <w:t xml:space="preserve">Установлены ограничения на использование </w:t>
      </w:r>
      <w:r w:rsidR="002371F6" w:rsidRPr="00EA44C3">
        <w:t>территории</w:t>
      </w:r>
      <w:r w:rsidRPr="00EA44C3">
        <w:t xml:space="preserve"> в границах СЗЗ: не допускается использование земельных участков для размещения жилой </w:t>
      </w:r>
      <w:r w:rsidR="002371F6" w:rsidRPr="00EA44C3">
        <w:t>застройки</w:t>
      </w:r>
      <w:r w:rsidRPr="00EA44C3">
        <w:t xml:space="preserve">, объектов образования и медицинского назначения, спортивных сооружений открытого тип, организаций отдыха детей и их оздоровления, зон </w:t>
      </w:r>
      <w:r w:rsidR="002371F6" w:rsidRPr="00EA44C3">
        <w:t>рекреационного</w:t>
      </w:r>
      <w:r w:rsidRPr="00EA44C3">
        <w:t xml:space="preserve"> назначения и для ведения дачного хозяйства и садоводства; </w:t>
      </w:r>
      <w:proofErr w:type="gramStart"/>
      <w:r w:rsidRPr="00EA44C3">
        <w:t>размещения объектов для производства и хранения лекарственных средств, объектов пищев</w:t>
      </w:r>
      <w:r w:rsidR="00887345" w:rsidRPr="00EA44C3">
        <w:t>ы</w:t>
      </w:r>
      <w:r w:rsidRPr="00EA44C3">
        <w:t>х отраслей</w:t>
      </w:r>
      <w:r w:rsidR="00887345" w:rsidRPr="00EA44C3">
        <w:t xml:space="preserve"> промышленности, </w:t>
      </w:r>
      <w:r w:rsidR="002371F6" w:rsidRPr="00EA44C3">
        <w:t>комплексов</w:t>
      </w:r>
      <w:r w:rsidR="00887345" w:rsidRPr="00EA44C3">
        <w:t xml:space="preserve"> водопроводных сооружений для подготовки и хранения питьевой воды, использования земельных участков в целях производства, </w:t>
      </w:r>
      <w:r w:rsidR="002371F6" w:rsidRPr="00EA44C3">
        <w:t>хранения</w:t>
      </w:r>
      <w:r w:rsidR="00887345" w:rsidRPr="00EA44C3">
        <w:t xml:space="preserve"> и </w:t>
      </w:r>
      <w:r w:rsidR="002371F6" w:rsidRPr="00EA44C3">
        <w:t>переработки</w:t>
      </w:r>
      <w:r w:rsidR="00887345" w:rsidRPr="00EA44C3">
        <w:t xml:space="preserve"> с/хозяйственной продукции, предназначенной для дальнейшего использования в </w:t>
      </w:r>
      <w:r w:rsidR="002371F6" w:rsidRPr="00EA44C3">
        <w:t>качестве пищевой</w:t>
      </w:r>
      <w:r w:rsidR="00887345" w:rsidRPr="00EA44C3">
        <w:t xml:space="preserve"> продукции, если химическое, физическое и (или) биологическое воздействие объекта, в отношении которого установлена СЗЗ, приведет к нарушению качества и безопасности</w:t>
      </w:r>
      <w:proofErr w:type="gramEnd"/>
      <w:r w:rsidR="00887345" w:rsidRPr="00EA44C3">
        <w:t xml:space="preserve"> таких средств, сырья, воды, продукции в </w:t>
      </w:r>
      <w:r w:rsidR="002371F6" w:rsidRPr="00EA44C3">
        <w:t>соответствии</w:t>
      </w:r>
      <w:r w:rsidR="00887345" w:rsidRPr="00EA44C3">
        <w:t xml:space="preserve"> с установленными к ним требованиями.</w:t>
      </w:r>
    </w:p>
    <w:p w:rsidR="00551AFD" w:rsidRPr="00EA44C3" w:rsidRDefault="00551AFD" w:rsidP="00B24DB7">
      <w:pPr>
        <w:widowControl w:val="0"/>
        <w:autoSpaceDE w:val="0"/>
        <w:autoSpaceDN w:val="0"/>
        <w:ind w:firstLine="709"/>
        <w:jc w:val="both"/>
      </w:pPr>
      <w:r w:rsidRPr="00EA44C3">
        <w:t xml:space="preserve">Параметры </w:t>
      </w:r>
      <w:r w:rsidR="006505E9" w:rsidRPr="00EA44C3">
        <w:t xml:space="preserve">рекомендованных размеров </w:t>
      </w:r>
      <w:r w:rsidRPr="00EA44C3">
        <w:t>санитарно-защитных зон устан</w:t>
      </w:r>
      <w:r w:rsidR="00143B50">
        <w:t xml:space="preserve">авливаются в </w:t>
      </w:r>
      <w:proofErr w:type="spellStart"/>
      <w:r w:rsidR="00143B50">
        <w:t>соответствиис</w:t>
      </w:r>
      <w:proofErr w:type="spellEnd"/>
      <w:r w:rsidR="00143B50">
        <w:t xml:space="preserve"> </w:t>
      </w:r>
      <w:r w:rsidRPr="00EA44C3">
        <w:t xml:space="preserve"> СанПиН 2.2.1/2.1.1.1200-03 от 25.09.2007 </w:t>
      </w:r>
      <w:r w:rsidR="000F7013" w:rsidRPr="00EA44C3">
        <w:t>N</w:t>
      </w:r>
      <w:r w:rsidRPr="00EA44C3">
        <w:t xml:space="preserve"> 74 </w:t>
      </w:r>
      <w:r w:rsidR="00FE1C67" w:rsidRPr="00EA44C3">
        <w:t>«</w:t>
      </w:r>
      <w:r w:rsidRPr="00EA44C3">
        <w:t>Санитарно-защитные зоны и санитарная классификация предприятий, сооружений и иных объектов</w:t>
      </w:r>
      <w:r w:rsidR="00FE1C67" w:rsidRPr="00EA44C3">
        <w:t>»</w:t>
      </w:r>
      <w:r w:rsidRPr="00EA44C3">
        <w:t xml:space="preserve"> (с последующими изменениями).</w:t>
      </w:r>
    </w:p>
    <w:p w:rsidR="00050BB9" w:rsidRPr="008541B6" w:rsidRDefault="00185947" w:rsidP="00B24DB7">
      <w:pPr>
        <w:widowControl w:val="0"/>
        <w:autoSpaceDE w:val="0"/>
        <w:autoSpaceDN w:val="0"/>
        <w:ind w:firstLine="709"/>
        <w:jc w:val="both"/>
      </w:pPr>
      <w:r w:rsidRPr="00945B8F">
        <w:t xml:space="preserve">На территории </w:t>
      </w:r>
      <w:r w:rsidR="00336863">
        <w:t>Бабынинс</w:t>
      </w:r>
      <w:r w:rsidR="00945B8F" w:rsidRPr="00945B8F">
        <w:t>кого района</w:t>
      </w:r>
      <w:r w:rsidRPr="00945B8F">
        <w:t xml:space="preserve"> располагаются санитарно-технические с</w:t>
      </w:r>
      <w:r w:rsidR="00A346DA" w:rsidRPr="00945B8F">
        <w:t xml:space="preserve">ооружения </w:t>
      </w:r>
      <w:r w:rsidRPr="00945B8F">
        <w:t>и</w:t>
      </w:r>
      <w:r w:rsidR="00A346DA" w:rsidRPr="00945B8F">
        <w:t xml:space="preserve"> объекты коммунального назначения</w:t>
      </w:r>
      <w:r w:rsidRPr="00945B8F">
        <w:t>. К ним относятся площадки и полигоны Т</w:t>
      </w:r>
      <w:r w:rsidR="00143B50">
        <w:t>Б</w:t>
      </w:r>
      <w:r w:rsidRPr="00945B8F">
        <w:t>О, скотомогильники и кладбища.</w:t>
      </w:r>
      <w:r w:rsidR="00444DF9">
        <w:t xml:space="preserve"> </w:t>
      </w:r>
      <w:r w:rsidR="00D8518C" w:rsidRPr="008541B6">
        <w:t xml:space="preserve">Территории скотомогильников  необходимо привести  в соответствие с требованиями </w:t>
      </w:r>
      <w:r w:rsidR="00687F22" w:rsidRPr="008541B6">
        <w:t xml:space="preserve">Ветеринарно-санитарных правил сбора, утилизации и уничтожения биологических отходов (с изменениями), утверждённых Главным государственным ветеринарным инспектором Российской Федерации 04.12.1995 N 13-7-2/469. </w:t>
      </w:r>
    </w:p>
    <w:p w:rsidR="00FD26B2" w:rsidRPr="008541B6" w:rsidRDefault="00FD26B2" w:rsidP="00B24DB7">
      <w:pPr>
        <w:ind w:firstLine="709"/>
        <w:jc w:val="both"/>
      </w:pPr>
      <w:r w:rsidRPr="008541B6">
        <w:t>Размер санитарно-защитной зоны от скотомогильника (биотермической ямы) до:</w:t>
      </w:r>
    </w:p>
    <w:p w:rsidR="00FD26B2" w:rsidRPr="008541B6" w:rsidRDefault="00FD26B2" w:rsidP="00B24DB7">
      <w:pPr>
        <w:ind w:firstLine="709"/>
        <w:jc w:val="both"/>
      </w:pPr>
      <w:r w:rsidRPr="008541B6">
        <w:t>- жилых, общественных зданий, животноводческих ферм (комплексов) - 1000 м;</w:t>
      </w:r>
    </w:p>
    <w:p w:rsidR="00FD26B2" w:rsidRPr="008541B6" w:rsidRDefault="00FD26B2" w:rsidP="00B24DB7">
      <w:pPr>
        <w:ind w:firstLine="709"/>
        <w:jc w:val="both"/>
      </w:pPr>
      <w:r w:rsidRPr="008541B6">
        <w:t>- скотопрогонов и пастбищ - 200 м;</w:t>
      </w:r>
    </w:p>
    <w:p w:rsidR="00FD26B2" w:rsidRPr="008541B6" w:rsidRDefault="00FD26B2" w:rsidP="00B24DB7">
      <w:pPr>
        <w:ind w:firstLine="709"/>
        <w:jc w:val="both"/>
      </w:pPr>
      <w:r w:rsidRPr="008541B6">
        <w:lastRenderedPageBreak/>
        <w:t>- автомобильных, железных дорог в зависимости от их категории 50-300 м.</w:t>
      </w:r>
    </w:p>
    <w:p w:rsidR="00AF29E2" w:rsidRPr="00303690" w:rsidRDefault="00FD26B2" w:rsidP="00303690">
      <w:pPr>
        <w:ind w:firstLine="709"/>
        <w:jc w:val="both"/>
      </w:pPr>
      <w:r w:rsidRPr="008541B6">
        <w:t>Практически все скотомогильники расположены с нарушением размера санитарно-защитной зоны до жилых и общественных зданий</w:t>
      </w:r>
      <w:r w:rsidR="008541B6">
        <w:t>.</w:t>
      </w:r>
    </w:p>
    <w:p w:rsidR="00A346DA" w:rsidRPr="00BE6D00" w:rsidRDefault="00A346DA" w:rsidP="00B24DB7">
      <w:pPr>
        <w:widowControl w:val="0"/>
        <w:autoSpaceDE w:val="0"/>
        <w:autoSpaceDN w:val="0"/>
        <w:ind w:firstLine="709"/>
        <w:jc w:val="both"/>
      </w:pPr>
      <w:proofErr w:type="gramStart"/>
      <w:r w:rsidRPr="00BE6D00">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ведения гражданами садоводства или огородничества, коттеджной застройки, садовые и огородные земельные участки,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A346DA" w:rsidRPr="00BE6D00" w:rsidRDefault="00A346DA" w:rsidP="00B24DB7">
      <w:pPr>
        <w:widowControl w:val="0"/>
        <w:autoSpaceDE w:val="0"/>
        <w:autoSpaceDN w:val="0"/>
        <w:ind w:firstLine="709"/>
        <w:jc w:val="both"/>
      </w:pPr>
      <w:proofErr w:type="gramStart"/>
      <w:r w:rsidRPr="00BE6D00">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A346DA" w:rsidRPr="00BE6D00" w:rsidRDefault="00A346DA" w:rsidP="00B24DB7">
      <w:pPr>
        <w:widowControl w:val="0"/>
        <w:autoSpaceDE w:val="0"/>
        <w:autoSpaceDN w:val="0"/>
        <w:ind w:firstLine="709"/>
        <w:jc w:val="both"/>
      </w:pPr>
      <w:proofErr w:type="gramStart"/>
      <w:r w:rsidRPr="00BE6D00">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w:t>
      </w:r>
      <w:proofErr w:type="gramEnd"/>
      <w:r w:rsidRPr="00BE6D00">
        <w:t xml:space="preserve">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BE6D00">
        <w:t>нефте</w:t>
      </w:r>
      <w:proofErr w:type="spellEnd"/>
      <w:r w:rsidRPr="00BE6D00">
        <w:t xml:space="preserve">- и газопроводы, артезианские скважины для технического водоснабжения, </w:t>
      </w:r>
      <w:proofErr w:type="spellStart"/>
      <w:r w:rsidRPr="00BE6D00">
        <w:t>водоохлаждающие</w:t>
      </w:r>
      <w:proofErr w:type="spellEnd"/>
      <w:r w:rsidRPr="00BE6D00">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A346DA" w:rsidRPr="00BE6D00" w:rsidRDefault="00A346DA" w:rsidP="00B24DB7">
      <w:pPr>
        <w:widowControl w:val="0"/>
        <w:autoSpaceDE w:val="0"/>
        <w:autoSpaceDN w:val="0"/>
        <w:ind w:firstLine="709"/>
        <w:jc w:val="both"/>
      </w:pPr>
      <w:r w:rsidRPr="00BE6D00">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A346DA" w:rsidRPr="00BE6D00" w:rsidRDefault="00A346DA" w:rsidP="00B24DB7">
      <w:pPr>
        <w:widowControl w:val="0"/>
        <w:autoSpaceDE w:val="0"/>
        <w:autoSpaceDN w:val="0"/>
        <w:ind w:firstLine="709"/>
        <w:jc w:val="both"/>
      </w:pPr>
      <w:r w:rsidRPr="00BE6D00">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D8518C" w:rsidRPr="009D58E5" w:rsidRDefault="00A346DA" w:rsidP="00B24DB7">
      <w:pPr>
        <w:widowControl w:val="0"/>
        <w:autoSpaceDE w:val="0"/>
        <w:autoSpaceDN w:val="0"/>
        <w:ind w:firstLine="709"/>
        <w:jc w:val="both"/>
      </w:pPr>
      <w:r w:rsidRPr="00BE6D00">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F132D9" w:rsidRPr="00F26EC5" w:rsidRDefault="00F132D9" w:rsidP="00717573">
      <w:pPr>
        <w:pStyle w:val="4"/>
        <w:rPr>
          <w:rFonts w:ascii="Times New Roman" w:hAnsi="Times New Roman" w:cs="Times New Roman"/>
          <w:color w:val="833C0B" w:themeColor="accent2" w:themeShade="80"/>
        </w:rPr>
      </w:pPr>
      <w:r w:rsidRPr="00F26EC5">
        <w:rPr>
          <w:rFonts w:ascii="Times New Roman" w:hAnsi="Times New Roman" w:cs="Times New Roman"/>
          <w:color w:val="833C0B" w:themeColor="accent2" w:themeShade="80"/>
        </w:rPr>
        <w:t>Зона охраны объектов культурного наследия</w:t>
      </w:r>
    </w:p>
    <w:p w:rsidR="00551AFD" w:rsidRPr="005614EA" w:rsidRDefault="00551AFD" w:rsidP="00B24DB7">
      <w:pPr>
        <w:widowControl w:val="0"/>
        <w:autoSpaceDE w:val="0"/>
        <w:autoSpaceDN w:val="0"/>
        <w:ind w:firstLine="709"/>
        <w:jc w:val="both"/>
      </w:pPr>
      <w:proofErr w:type="gramStart"/>
      <w:r w:rsidRPr="005614EA">
        <w:t xml:space="preserve">В соответствии с Федеральным законом от 25.06.2002 </w:t>
      </w:r>
      <w:r w:rsidR="000F7013" w:rsidRPr="005614EA">
        <w:t>N</w:t>
      </w:r>
      <w:r w:rsidRPr="005614EA">
        <w:t xml:space="preserve"> 73-ФЗ </w:t>
      </w:r>
      <w:r w:rsidR="00FE1C67">
        <w:t>«</w:t>
      </w:r>
      <w:r w:rsidRPr="005614EA">
        <w:t>Об объектах культурного наследия (памятниках истории и культуры) народов Российской Федерации</w:t>
      </w:r>
      <w:r w:rsidR="00FE1C67">
        <w:t>»</w:t>
      </w:r>
      <w:r w:rsidRPr="005614EA">
        <w:t xml:space="preserve"> (с последующими изменениями), в целях обеспечения сохранности объекта культурного наследия в его исторической среде на сопряженной с ним территории устанавливаются зоны </w:t>
      </w:r>
      <w:r w:rsidRPr="005614EA">
        <w:lastRenderedPageBreak/>
        <w:t>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roofErr w:type="gramEnd"/>
    </w:p>
    <w:p w:rsidR="00551AFD" w:rsidRPr="005614EA" w:rsidRDefault="00551AFD" w:rsidP="00B24DB7">
      <w:pPr>
        <w:widowControl w:val="0"/>
        <w:autoSpaceDE w:val="0"/>
        <w:autoSpaceDN w:val="0"/>
        <w:ind w:firstLine="709"/>
        <w:jc w:val="both"/>
      </w:pPr>
      <w:proofErr w:type="gramStart"/>
      <w:r w:rsidRPr="005614EA">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roofErr w:type="gramEnd"/>
    </w:p>
    <w:p w:rsidR="00551AFD" w:rsidRPr="005614EA" w:rsidRDefault="00551AFD" w:rsidP="00B24DB7">
      <w:pPr>
        <w:widowControl w:val="0"/>
        <w:autoSpaceDE w:val="0"/>
        <w:autoSpaceDN w:val="0"/>
        <w:ind w:firstLine="709"/>
        <w:jc w:val="both"/>
      </w:pPr>
      <w:r w:rsidRPr="005614EA">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rsidR="00551AFD" w:rsidRPr="005614EA" w:rsidRDefault="00551AFD" w:rsidP="00B24DB7">
      <w:pPr>
        <w:widowControl w:val="0"/>
        <w:autoSpaceDE w:val="0"/>
        <w:autoSpaceDN w:val="0"/>
        <w:ind w:firstLine="709"/>
        <w:jc w:val="both"/>
      </w:pPr>
      <w:r w:rsidRPr="005614EA">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551AFD" w:rsidRPr="005614EA" w:rsidRDefault="00551AFD" w:rsidP="00B24DB7">
      <w:pPr>
        <w:widowControl w:val="0"/>
        <w:autoSpaceDE w:val="0"/>
        <w:autoSpaceDN w:val="0"/>
        <w:ind w:firstLine="709"/>
        <w:jc w:val="both"/>
      </w:pPr>
      <w:r w:rsidRPr="005614EA">
        <w:t>Необходимый состав зон охраны объекта культурного наследия определяется проектом зон охраны объекта культурного наследия.</w:t>
      </w:r>
    </w:p>
    <w:p w:rsidR="003602FE" w:rsidRPr="003602FE" w:rsidRDefault="006671AE" w:rsidP="003602FE">
      <w:pPr>
        <w:ind w:firstLine="709"/>
        <w:rPr>
          <w:color w:val="FF0000"/>
          <w:highlight w:val="yellow"/>
        </w:rPr>
      </w:pPr>
      <w:r w:rsidRPr="003602FE">
        <w:rPr>
          <w:b/>
        </w:rPr>
        <w:t xml:space="preserve">Перечень объектов культурного </w:t>
      </w:r>
      <w:r w:rsidRPr="00303690">
        <w:rPr>
          <w:b/>
        </w:rPr>
        <w:t xml:space="preserve">наследия </w:t>
      </w:r>
      <w:r w:rsidR="003602FE" w:rsidRPr="00303690">
        <w:t>(см. раздел 2.1.2).</w:t>
      </w:r>
      <w:r w:rsidR="003602FE" w:rsidRPr="001E73F1">
        <w:t xml:space="preserve"> </w:t>
      </w:r>
    </w:p>
    <w:p w:rsidR="006F497E" w:rsidRDefault="006F497E" w:rsidP="00F132D9">
      <w:pPr>
        <w:widowControl w:val="0"/>
        <w:autoSpaceDE w:val="0"/>
        <w:autoSpaceDN w:val="0"/>
        <w:ind w:firstLine="709"/>
      </w:pPr>
    </w:p>
    <w:p w:rsidR="00966C0B" w:rsidRPr="00966C0B" w:rsidRDefault="0020606E" w:rsidP="00B24DB7">
      <w:pPr>
        <w:tabs>
          <w:tab w:val="left" w:pos="240"/>
          <w:tab w:val="center" w:pos="4677"/>
        </w:tabs>
        <w:ind w:firstLine="709"/>
        <w:jc w:val="both"/>
      </w:pPr>
      <w:r w:rsidRPr="0020606E">
        <w:t xml:space="preserve">В соответствии с ст. 34.1. Федерального закона от 25.06.2002 </w:t>
      </w:r>
      <w:r w:rsidR="000F7013">
        <w:t>N</w:t>
      </w:r>
      <w:r w:rsidRPr="0020606E">
        <w:t xml:space="preserve"> 73-ФЗ </w:t>
      </w:r>
      <w:r w:rsidR="00FE1C67">
        <w:t>«</w:t>
      </w:r>
      <w:r w:rsidRPr="0020606E">
        <w:t>Об объектах культурного наследия (памятниках истории и культуры) народов Российской Федерации</w:t>
      </w:r>
      <w:r w:rsidR="00FE1C67">
        <w:t>»</w:t>
      </w:r>
      <w:r w:rsidRPr="0020606E">
        <w:t xml:space="preserve"> (с последующими изменениями) для объектов культурного наследия не имеющих утвержденных зон охраны, устанавливаются защитные зоны в установленном законом порядке.</w:t>
      </w:r>
      <w:r w:rsidR="00966C0B" w:rsidRPr="00966C0B">
        <w:t xml:space="preserve"> Границы защитной зоны объекта культурного наследия устанавливаются:</w:t>
      </w:r>
    </w:p>
    <w:p w:rsidR="00966C0B" w:rsidRPr="00966C0B" w:rsidRDefault="00966C0B" w:rsidP="00B24DB7">
      <w:pPr>
        <w:tabs>
          <w:tab w:val="left" w:pos="240"/>
          <w:tab w:val="center" w:pos="4677"/>
        </w:tabs>
        <w:ind w:firstLine="709"/>
        <w:jc w:val="both"/>
      </w:pPr>
      <w:r w:rsidRPr="00966C0B">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966C0B" w:rsidRDefault="00966C0B" w:rsidP="00B24DB7">
      <w:pPr>
        <w:tabs>
          <w:tab w:val="left" w:pos="240"/>
          <w:tab w:val="center" w:pos="4677"/>
        </w:tabs>
        <w:ind w:firstLine="709"/>
        <w:jc w:val="both"/>
      </w:pPr>
      <w:r w:rsidRPr="00966C0B">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F132D9" w:rsidRPr="00100756" w:rsidRDefault="00966C0B" w:rsidP="00100756">
      <w:pPr>
        <w:tabs>
          <w:tab w:val="left" w:pos="240"/>
          <w:tab w:val="center" w:pos="4677"/>
        </w:tabs>
        <w:ind w:firstLine="709"/>
        <w:jc w:val="both"/>
      </w:pPr>
      <w:r w:rsidRPr="00966C0B">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551AFD" w:rsidRPr="00F26EC5" w:rsidRDefault="00551AFD" w:rsidP="00717573">
      <w:pPr>
        <w:pStyle w:val="4"/>
        <w:rPr>
          <w:rFonts w:ascii="Times New Roman" w:hAnsi="Times New Roman" w:cs="Times New Roman"/>
          <w:color w:val="833C0B" w:themeColor="accent2" w:themeShade="80"/>
        </w:rPr>
      </w:pPr>
      <w:proofErr w:type="spellStart"/>
      <w:r w:rsidRPr="00F26EC5">
        <w:rPr>
          <w:rFonts w:ascii="Times New Roman" w:hAnsi="Times New Roman" w:cs="Times New Roman"/>
          <w:color w:val="833C0B" w:themeColor="accent2" w:themeShade="80"/>
        </w:rPr>
        <w:t>Водоохранные</w:t>
      </w:r>
      <w:proofErr w:type="spellEnd"/>
      <w:r w:rsidRPr="00F26EC5">
        <w:rPr>
          <w:rFonts w:ascii="Times New Roman" w:hAnsi="Times New Roman" w:cs="Times New Roman"/>
          <w:color w:val="833C0B" w:themeColor="accent2" w:themeShade="80"/>
        </w:rPr>
        <w:t xml:space="preserve"> зоны</w:t>
      </w:r>
    </w:p>
    <w:p w:rsidR="002E7492" w:rsidRPr="002E7492" w:rsidRDefault="00551AFD" w:rsidP="00B24DB7">
      <w:pPr>
        <w:widowControl w:val="0"/>
        <w:autoSpaceDE w:val="0"/>
        <w:autoSpaceDN w:val="0"/>
        <w:ind w:firstLine="709"/>
        <w:jc w:val="both"/>
      </w:pPr>
      <w:proofErr w:type="spellStart"/>
      <w:proofErr w:type="gramStart"/>
      <w:r w:rsidRPr="00A32BFE">
        <w:t>Водоохранными</w:t>
      </w:r>
      <w:proofErr w:type="spellEnd"/>
      <w:r w:rsidRPr="00A32BFE">
        <w:t xml:space="preserve"> зонами являются территории, которые примыкают к береговой линии (</w:t>
      </w:r>
      <w:r w:rsidR="002E7492" w:rsidRPr="002E7492">
        <w:t xml:space="preserve">В соответствии с Водным Кодексом РФ </w:t>
      </w:r>
      <w:proofErr w:type="spellStart"/>
      <w:r w:rsidR="002E7492" w:rsidRPr="002E7492">
        <w:t>водоохранными</w:t>
      </w:r>
      <w:proofErr w:type="spellEnd"/>
      <w:r w:rsidR="002E7492" w:rsidRPr="002E7492">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w:t>
      </w:r>
      <w:r w:rsidR="002E7492" w:rsidRPr="002E7492">
        <w:lastRenderedPageBreak/>
        <w:t>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w:t>
      </w:r>
      <w:proofErr w:type="gramEnd"/>
      <w:r w:rsidR="002E7492" w:rsidRPr="002E7492">
        <w:t xml:space="preserve"> среды обитания водных биологических ресурсов и других объектов животного и растительного мира.</w:t>
      </w:r>
    </w:p>
    <w:p w:rsidR="002E7492" w:rsidRPr="002E7492" w:rsidRDefault="002E7492" w:rsidP="00B24DB7">
      <w:pPr>
        <w:widowControl w:val="0"/>
        <w:autoSpaceDE w:val="0"/>
        <w:autoSpaceDN w:val="0"/>
        <w:ind w:firstLine="709"/>
        <w:jc w:val="both"/>
      </w:pPr>
      <w:r w:rsidRPr="002E7492">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2E7492" w:rsidRPr="002E7492" w:rsidRDefault="002E7492" w:rsidP="00B24DB7">
      <w:pPr>
        <w:widowControl w:val="0"/>
        <w:autoSpaceDE w:val="0"/>
        <w:autoSpaceDN w:val="0"/>
        <w:ind w:firstLine="709"/>
        <w:jc w:val="both"/>
      </w:pPr>
      <w:r w:rsidRPr="002E7492">
        <w:t>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2E7492" w:rsidRPr="002E7492" w:rsidRDefault="002E7492" w:rsidP="00B24DB7">
      <w:pPr>
        <w:widowControl w:val="0"/>
        <w:autoSpaceDE w:val="0"/>
        <w:autoSpaceDN w:val="0"/>
        <w:ind w:firstLine="709"/>
        <w:jc w:val="both"/>
      </w:pPr>
      <w:r w:rsidRPr="002E7492">
        <w:t>Ширина водоохранной зоны рек или ручьев устанавливается от их истока для рек или ручьев протяженностью:</w:t>
      </w:r>
    </w:p>
    <w:p w:rsidR="002E7492" w:rsidRPr="002E7492" w:rsidRDefault="002E7492" w:rsidP="00B24DB7">
      <w:pPr>
        <w:widowControl w:val="0"/>
        <w:autoSpaceDE w:val="0"/>
        <w:autoSpaceDN w:val="0"/>
        <w:ind w:firstLine="709"/>
        <w:jc w:val="both"/>
      </w:pPr>
      <w:r w:rsidRPr="002E7492">
        <w:t>1) до десяти километров - в размере пятидесяти метров;</w:t>
      </w:r>
    </w:p>
    <w:p w:rsidR="002E7492" w:rsidRPr="002E7492" w:rsidRDefault="002E7492" w:rsidP="00B24DB7">
      <w:pPr>
        <w:widowControl w:val="0"/>
        <w:autoSpaceDE w:val="0"/>
        <w:autoSpaceDN w:val="0"/>
        <w:ind w:firstLine="709"/>
        <w:jc w:val="both"/>
      </w:pPr>
      <w:r w:rsidRPr="002E7492">
        <w:t>2) от десяти до пятидесяти километров - в размере ста метров;</w:t>
      </w:r>
    </w:p>
    <w:p w:rsidR="002E7492" w:rsidRPr="002E7492" w:rsidRDefault="002E7492" w:rsidP="00B24DB7">
      <w:pPr>
        <w:widowControl w:val="0"/>
        <w:autoSpaceDE w:val="0"/>
        <w:autoSpaceDN w:val="0"/>
        <w:ind w:firstLine="709"/>
        <w:jc w:val="both"/>
      </w:pPr>
      <w:r w:rsidRPr="002E7492">
        <w:t>3) от пятидесяти километров и более - в размере двухсот метров.</w:t>
      </w:r>
    </w:p>
    <w:p w:rsidR="002E7492" w:rsidRPr="002E7492" w:rsidRDefault="002E7492" w:rsidP="00B24DB7">
      <w:pPr>
        <w:widowControl w:val="0"/>
        <w:autoSpaceDE w:val="0"/>
        <w:autoSpaceDN w:val="0"/>
        <w:ind w:firstLine="709"/>
        <w:jc w:val="both"/>
      </w:pPr>
      <w:r w:rsidRPr="002E7492">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2E7492" w:rsidRPr="002E7492" w:rsidRDefault="002E7492" w:rsidP="00B24DB7">
      <w:pPr>
        <w:widowControl w:val="0"/>
        <w:autoSpaceDE w:val="0"/>
        <w:autoSpaceDN w:val="0"/>
        <w:ind w:firstLine="709"/>
        <w:jc w:val="both"/>
      </w:pPr>
      <w:r w:rsidRPr="002E7492">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2E7492" w:rsidRPr="002E7492" w:rsidRDefault="002E7492" w:rsidP="00B24DB7">
      <w:pPr>
        <w:widowControl w:val="0"/>
        <w:autoSpaceDE w:val="0"/>
        <w:autoSpaceDN w:val="0"/>
        <w:ind w:firstLine="709"/>
        <w:jc w:val="both"/>
      </w:pPr>
      <w:proofErr w:type="spellStart"/>
      <w:r w:rsidRPr="002E7492">
        <w:t>Водоохранные</w:t>
      </w:r>
      <w:proofErr w:type="spellEnd"/>
      <w:r w:rsidRPr="002E7492">
        <w:t xml:space="preserve"> зоны магистральных или межхозяйственных каналов совпадают по ширине с полосами отводов таких каналов.</w:t>
      </w:r>
    </w:p>
    <w:p w:rsidR="002E7492" w:rsidRPr="002E7492" w:rsidRDefault="002E7492" w:rsidP="00B24DB7">
      <w:pPr>
        <w:widowControl w:val="0"/>
        <w:autoSpaceDE w:val="0"/>
        <w:autoSpaceDN w:val="0"/>
        <w:ind w:firstLine="709"/>
        <w:jc w:val="both"/>
      </w:pPr>
      <w:proofErr w:type="spellStart"/>
      <w:r w:rsidRPr="002E7492">
        <w:t>Водоохранные</w:t>
      </w:r>
      <w:proofErr w:type="spellEnd"/>
      <w:r w:rsidRPr="002E7492">
        <w:t xml:space="preserve"> зоны рек, их частей, помещенных в закрытые коллекторы, не устанавливаются.</w:t>
      </w:r>
    </w:p>
    <w:p w:rsidR="002E7492" w:rsidRPr="002E7492" w:rsidRDefault="002E7492" w:rsidP="00B24DB7">
      <w:pPr>
        <w:widowControl w:val="0"/>
        <w:autoSpaceDE w:val="0"/>
        <w:autoSpaceDN w:val="0"/>
        <w:ind w:firstLine="709"/>
        <w:jc w:val="both"/>
      </w:pPr>
      <w:r w:rsidRPr="002E7492">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2E7492" w:rsidRPr="002E7492" w:rsidRDefault="002E7492" w:rsidP="00B24DB7">
      <w:pPr>
        <w:widowControl w:val="0"/>
        <w:autoSpaceDE w:val="0"/>
        <w:autoSpaceDN w:val="0"/>
        <w:ind w:firstLine="709"/>
        <w:jc w:val="both"/>
      </w:pPr>
      <w:r w:rsidRPr="002E7492">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2E7492" w:rsidRPr="002E7492" w:rsidRDefault="002E7492" w:rsidP="00B24DB7">
      <w:pPr>
        <w:widowControl w:val="0"/>
        <w:autoSpaceDE w:val="0"/>
        <w:autoSpaceDN w:val="0"/>
        <w:ind w:firstLine="709"/>
        <w:jc w:val="both"/>
      </w:pPr>
      <w:proofErr w:type="gramStart"/>
      <w:r w:rsidRPr="002E7492">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roofErr w:type="gramEnd"/>
    </w:p>
    <w:p w:rsidR="002E7492" w:rsidRPr="002E7492" w:rsidRDefault="002E7492" w:rsidP="00B24DB7">
      <w:pPr>
        <w:widowControl w:val="0"/>
        <w:autoSpaceDE w:val="0"/>
        <w:autoSpaceDN w:val="0"/>
        <w:ind w:firstLine="709"/>
        <w:jc w:val="both"/>
      </w:pPr>
      <w:r w:rsidRPr="002E7492">
        <w:t xml:space="preserve">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w:t>
      </w:r>
      <w:r w:rsidRPr="002E7492">
        <w:lastRenderedPageBreak/>
        <w:t>водного объекта).</w:t>
      </w:r>
    </w:p>
    <w:p w:rsidR="002E7492" w:rsidRPr="002E7492" w:rsidRDefault="002E7492" w:rsidP="00B24DB7">
      <w:pPr>
        <w:widowControl w:val="0"/>
        <w:autoSpaceDE w:val="0"/>
        <w:autoSpaceDN w:val="0"/>
        <w:ind w:firstLine="709"/>
        <w:jc w:val="both"/>
      </w:pPr>
      <w:r w:rsidRPr="002E7492">
        <w:t>В границах водоохранных зон запрещаются:</w:t>
      </w:r>
    </w:p>
    <w:p w:rsidR="002E7492" w:rsidRPr="002E7492" w:rsidRDefault="002E7492" w:rsidP="00B24DB7">
      <w:pPr>
        <w:widowControl w:val="0"/>
        <w:autoSpaceDE w:val="0"/>
        <w:autoSpaceDN w:val="0"/>
        <w:ind w:firstLine="709"/>
        <w:jc w:val="both"/>
      </w:pPr>
      <w:r w:rsidRPr="002E7492">
        <w:t>1) использование сточных вод в целях регулирования плодородия почв;</w:t>
      </w:r>
    </w:p>
    <w:p w:rsidR="002E7492" w:rsidRPr="002E7492" w:rsidRDefault="002E7492" w:rsidP="00B24DB7">
      <w:pPr>
        <w:widowControl w:val="0"/>
        <w:autoSpaceDE w:val="0"/>
        <w:autoSpaceDN w:val="0"/>
        <w:ind w:firstLine="709"/>
        <w:jc w:val="both"/>
      </w:pPr>
      <w:r w:rsidRPr="002E7492">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2E7492" w:rsidRPr="002E7492" w:rsidRDefault="002E7492" w:rsidP="00B24DB7">
      <w:pPr>
        <w:widowControl w:val="0"/>
        <w:autoSpaceDE w:val="0"/>
        <w:autoSpaceDN w:val="0"/>
        <w:ind w:firstLine="709"/>
        <w:jc w:val="both"/>
      </w:pPr>
      <w:r w:rsidRPr="002E7492">
        <w:t>3) осуществление авиационных мер по борьбе с вредными организмами;</w:t>
      </w:r>
    </w:p>
    <w:p w:rsidR="002E7492" w:rsidRPr="002E7492" w:rsidRDefault="002E7492" w:rsidP="00B24DB7">
      <w:pPr>
        <w:widowControl w:val="0"/>
        <w:autoSpaceDE w:val="0"/>
        <w:autoSpaceDN w:val="0"/>
        <w:ind w:firstLine="709"/>
        <w:jc w:val="both"/>
      </w:pPr>
      <w:r w:rsidRPr="002E7492">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E7492" w:rsidRPr="002E7492" w:rsidRDefault="002E7492" w:rsidP="00B24DB7">
      <w:pPr>
        <w:widowControl w:val="0"/>
        <w:autoSpaceDE w:val="0"/>
        <w:autoSpaceDN w:val="0"/>
        <w:ind w:firstLine="709"/>
        <w:jc w:val="both"/>
      </w:pPr>
      <w:proofErr w:type="gramStart"/>
      <w:r w:rsidRPr="002E7492">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2E7492" w:rsidRPr="002E7492" w:rsidRDefault="002E7492" w:rsidP="00B24DB7">
      <w:pPr>
        <w:widowControl w:val="0"/>
        <w:autoSpaceDE w:val="0"/>
        <w:autoSpaceDN w:val="0"/>
        <w:ind w:firstLine="709"/>
        <w:jc w:val="both"/>
      </w:pPr>
      <w:r w:rsidRPr="002E7492">
        <w:t xml:space="preserve">6) размещение специализированных хранилищ пестицидов и </w:t>
      </w:r>
      <w:proofErr w:type="spellStart"/>
      <w:r w:rsidRPr="002E7492">
        <w:t>агрохимикатов</w:t>
      </w:r>
      <w:proofErr w:type="spellEnd"/>
      <w:r w:rsidRPr="002E7492">
        <w:t xml:space="preserve">, применение пестицидов и </w:t>
      </w:r>
      <w:proofErr w:type="spellStart"/>
      <w:r w:rsidRPr="002E7492">
        <w:t>агрохимикатов</w:t>
      </w:r>
      <w:proofErr w:type="spellEnd"/>
      <w:r w:rsidRPr="002E7492">
        <w:t>;</w:t>
      </w:r>
    </w:p>
    <w:p w:rsidR="002E7492" w:rsidRPr="002E7492" w:rsidRDefault="002E7492" w:rsidP="00B24DB7">
      <w:pPr>
        <w:widowControl w:val="0"/>
        <w:autoSpaceDE w:val="0"/>
        <w:autoSpaceDN w:val="0"/>
        <w:ind w:firstLine="709"/>
        <w:jc w:val="both"/>
      </w:pPr>
      <w:r w:rsidRPr="002E7492">
        <w:t>7) сброс сточных, в том числе дренажных, вод;</w:t>
      </w:r>
    </w:p>
    <w:p w:rsidR="002E7492" w:rsidRPr="002E7492" w:rsidRDefault="002E7492" w:rsidP="00B24DB7">
      <w:pPr>
        <w:widowControl w:val="0"/>
        <w:autoSpaceDE w:val="0"/>
        <w:autoSpaceDN w:val="0"/>
        <w:ind w:firstLine="709"/>
        <w:jc w:val="both"/>
      </w:pPr>
      <w:proofErr w:type="gramStart"/>
      <w:r w:rsidRPr="002E7492">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00935B8D">
        <w:t xml:space="preserve"> </w:t>
      </w:r>
      <w:proofErr w:type="gramStart"/>
      <w:r w:rsidRPr="002E7492">
        <w:t>21 февраля 1992 года N 2395-1 "О недрах").</w:t>
      </w:r>
      <w:proofErr w:type="gramEnd"/>
    </w:p>
    <w:p w:rsidR="002E7492" w:rsidRPr="002E7492" w:rsidRDefault="002E7492" w:rsidP="00B24DB7">
      <w:pPr>
        <w:widowControl w:val="0"/>
        <w:autoSpaceDE w:val="0"/>
        <w:autoSpaceDN w:val="0"/>
        <w:ind w:firstLine="709"/>
        <w:jc w:val="both"/>
      </w:pPr>
      <w:r w:rsidRPr="002E7492">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2E7492" w:rsidRPr="002E7492" w:rsidRDefault="002E7492" w:rsidP="00B24DB7">
      <w:pPr>
        <w:widowControl w:val="0"/>
        <w:autoSpaceDE w:val="0"/>
        <w:autoSpaceDN w:val="0"/>
        <w:ind w:firstLine="709"/>
        <w:jc w:val="both"/>
      </w:pPr>
      <w:r w:rsidRPr="002E7492">
        <w:t>1) централизованные системы водоотведения (канализации), централизованные ливневые системы водоотведения;</w:t>
      </w:r>
    </w:p>
    <w:p w:rsidR="002E7492" w:rsidRPr="002E7492" w:rsidRDefault="002E7492" w:rsidP="00B24DB7">
      <w:pPr>
        <w:widowControl w:val="0"/>
        <w:autoSpaceDE w:val="0"/>
        <w:autoSpaceDN w:val="0"/>
        <w:ind w:firstLine="709"/>
        <w:jc w:val="both"/>
      </w:pPr>
      <w:r w:rsidRPr="002E7492">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2E7492" w:rsidRPr="002E7492" w:rsidRDefault="002E7492" w:rsidP="00B24DB7">
      <w:pPr>
        <w:widowControl w:val="0"/>
        <w:autoSpaceDE w:val="0"/>
        <w:autoSpaceDN w:val="0"/>
        <w:ind w:firstLine="709"/>
        <w:jc w:val="both"/>
      </w:pPr>
      <w:r w:rsidRPr="002E7492">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2E7492" w:rsidRPr="002E7492" w:rsidRDefault="002E7492" w:rsidP="00B24DB7">
      <w:pPr>
        <w:widowControl w:val="0"/>
        <w:autoSpaceDE w:val="0"/>
        <w:autoSpaceDN w:val="0"/>
        <w:ind w:firstLine="709"/>
        <w:jc w:val="both"/>
      </w:pPr>
      <w:r w:rsidRPr="002E7492">
        <w:t xml:space="preserve">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w:t>
      </w:r>
      <w:r w:rsidRPr="002E7492">
        <w:lastRenderedPageBreak/>
        <w:t>водонепроницаемых материалов;</w:t>
      </w:r>
    </w:p>
    <w:p w:rsidR="002E7492" w:rsidRPr="002E7492" w:rsidRDefault="002E7492" w:rsidP="00B24DB7">
      <w:pPr>
        <w:widowControl w:val="0"/>
        <w:autoSpaceDE w:val="0"/>
        <w:autoSpaceDN w:val="0"/>
        <w:ind w:firstLine="709"/>
        <w:jc w:val="both"/>
      </w:pPr>
      <w:r w:rsidRPr="002E7492">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2E7492" w:rsidRPr="002E7492" w:rsidRDefault="002E7492" w:rsidP="00B24DB7">
      <w:pPr>
        <w:widowControl w:val="0"/>
        <w:autoSpaceDE w:val="0"/>
        <w:autoSpaceDN w:val="0"/>
        <w:ind w:firstLine="709"/>
        <w:jc w:val="both"/>
      </w:pPr>
      <w:proofErr w:type="gramStart"/>
      <w:r w:rsidRPr="002E7492">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2E7492" w:rsidRPr="002E7492" w:rsidRDefault="002E7492" w:rsidP="00B24DB7">
      <w:pPr>
        <w:widowControl w:val="0"/>
        <w:autoSpaceDE w:val="0"/>
        <w:autoSpaceDN w:val="0"/>
        <w:ind w:firstLine="709"/>
        <w:jc w:val="both"/>
      </w:pPr>
      <w:proofErr w:type="gramStart"/>
      <w:r w:rsidRPr="002E7492">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Водным Кодексом РФ,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roofErr w:type="gramEnd"/>
    </w:p>
    <w:p w:rsidR="002E7492" w:rsidRPr="002E7492" w:rsidRDefault="002E7492" w:rsidP="00B24DB7">
      <w:pPr>
        <w:widowControl w:val="0"/>
        <w:autoSpaceDE w:val="0"/>
        <w:autoSpaceDN w:val="0"/>
        <w:ind w:firstLine="709"/>
        <w:jc w:val="both"/>
      </w:pPr>
      <w:r w:rsidRPr="002E7492">
        <w:t xml:space="preserve">Строительство, реконструкция и эксплуатация специализированных хранилищ </w:t>
      </w:r>
      <w:proofErr w:type="spellStart"/>
      <w:r w:rsidRPr="002E7492">
        <w:t>агрохимикатов</w:t>
      </w:r>
      <w:proofErr w:type="spellEnd"/>
      <w:r w:rsidRPr="002E7492">
        <w:t xml:space="preserve"> допускаются при условии оборудования таких хранилищ сооружениями и системами, предотвращающими загрязнение водных объектов.</w:t>
      </w:r>
    </w:p>
    <w:p w:rsidR="002E7492" w:rsidRPr="002E7492" w:rsidRDefault="002E7492" w:rsidP="00B24DB7">
      <w:pPr>
        <w:widowControl w:val="0"/>
        <w:autoSpaceDE w:val="0"/>
        <w:autoSpaceDN w:val="0"/>
        <w:ind w:firstLine="709"/>
        <w:jc w:val="both"/>
      </w:pPr>
      <w:r w:rsidRPr="002E7492">
        <w:t>В пределах защитных прибрежных полос дополнительно к ограничениям, перечисленным выше, запрещается:</w:t>
      </w:r>
    </w:p>
    <w:p w:rsidR="002E7492" w:rsidRPr="002E7492" w:rsidRDefault="002E7492" w:rsidP="00B24DB7">
      <w:pPr>
        <w:widowControl w:val="0"/>
        <w:autoSpaceDE w:val="0"/>
        <w:autoSpaceDN w:val="0"/>
        <w:ind w:firstLine="709"/>
        <w:jc w:val="both"/>
      </w:pPr>
      <w:r w:rsidRPr="002E7492">
        <w:t>1) распашка земель;</w:t>
      </w:r>
    </w:p>
    <w:p w:rsidR="002E7492" w:rsidRPr="002E7492" w:rsidRDefault="002E7492" w:rsidP="00B24DB7">
      <w:pPr>
        <w:widowControl w:val="0"/>
        <w:autoSpaceDE w:val="0"/>
        <w:autoSpaceDN w:val="0"/>
        <w:ind w:firstLine="709"/>
        <w:jc w:val="both"/>
      </w:pPr>
      <w:r w:rsidRPr="002E7492">
        <w:t>2) размещение отвалов размываемых грунтов;</w:t>
      </w:r>
    </w:p>
    <w:p w:rsidR="002E7492" w:rsidRPr="002E7492" w:rsidRDefault="002E7492" w:rsidP="00B24DB7">
      <w:pPr>
        <w:widowControl w:val="0"/>
        <w:autoSpaceDE w:val="0"/>
        <w:autoSpaceDN w:val="0"/>
        <w:ind w:firstLine="709"/>
        <w:jc w:val="both"/>
      </w:pPr>
      <w:r w:rsidRPr="002E7492">
        <w:t>3) выпас сельскохозяйственных животных и организация для них летних лагерей, ванн.</w:t>
      </w:r>
    </w:p>
    <w:p w:rsidR="002E7492" w:rsidRDefault="002E7492" w:rsidP="00B24DB7">
      <w:pPr>
        <w:widowControl w:val="0"/>
        <w:autoSpaceDE w:val="0"/>
        <w:autoSpaceDN w:val="0"/>
        <w:ind w:firstLine="709"/>
        <w:jc w:val="both"/>
      </w:pPr>
      <w:r w:rsidRPr="002E7492">
        <w:t>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925875" w:rsidRPr="007A58BD" w:rsidRDefault="00551AFD" w:rsidP="007A58BD">
      <w:pPr>
        <w:widowControl w:val="0"/>
        <w:autoSpaceDE w:val="0"/>
        <w:autoSpaceDN w:val="0"/>
        <w:ind w:firstLine="709"/>
        <w:jc w:val="both"/>
      </w:pPr>
      <w:r w:rsidRPr="00A32BFE">
        <w:t xml:space="preserve">Необходимо установление водоохранных зон и прибрежных защитных полос для рек </w:t>
      </w:r>
      <w:r w:rsidR="00336863">
        <w:t>Бабынинс</w:t>
      </w:r>
      <w:r w:rsidR="00C86353">
        <w:t>кого</w:t>
      </w:r>
      <w:r w:rsidR="00E46E2C" w:rsidRPr="00A32BFE">
        <w:t xml:space="preserve"> района </w:t>
      </w:r>
      <w:r w:rsidR="003F2161">
        <w:t>Калуж</w:t>
      </w:r>
      <w:r w:rsidRPr="00A32BFE">
        <w:t>ской области, соблюдение водоохранного законодательства при освоении прибрежных территорий.</w:t>
      </w:r>
      <w:bookmarkStart w:id="28" w:name="_Toc7093694"/>
    </w:p>
    <w:p w:rsidR="00551AFD" w:rsidRPr="00F26EC5" w:rsidRDefault="00551AFD" w:rsidP="00717573">
      <w:pPr>
        <w:pStyle w:val="4"/>
        <w:rPr>
          <w:rFonts w:ascii="Times New Roman" w:hAnsi="Times New Roman" w:cs="Times New Roman"/>
          <w:color w:val="833C0B" w:themeColor="accent2" w:themeShade="80"/>
        </w:rPr>
      </w:pPr>
      <w:r w:rsidRPr="00F26EC5">
        <w:rPr>
          <w:rFonts w:ascii="Times New Roman" w:hAnsi="Times New Roman" w:cs="Times New Roman"/>
          <w:color w:val="833C0B" w:themeColor="accent2" w:themeShade="80"/>
        </w:rPr>
        <w:t>Зоны санитарной охраны источников питьевого водоснабжения</w:t>
      </w:r>
      <w:bookmarkEnd w:id="28"/>
    </w:p>
    <w:p w:rsidR="00551AFD" w:rsidRPr="00A1545C" w:rsidRDefault="00551AFD" w:rsidP="00B24DB7">
      <w:pPr>
        <w:widowControl w:val="0"/>
        <w:autoSpaceDE w:val="0"/>
        <w:autoSpaceDN w:val="0"/>
        <w:ind w:firstLine="709"/>
        <w:jc w:val="both"/>
      </w:pPr>
      <w:r w:rsidRPr="00A1545C">
        <w:t xml:space="preserve">Критерии </w:t>
      </w:r>
      <w:proofErr w:type="gramStart"/>
      <w:r w:rsidRPr="00A1545C">
        <w:t>установления зон санитарной охраны источников питьевого водоснабжения</w:t>
      </w:r>
      <w:proofErr w:type="gramEnd"/>
      <w:r w:rsidRPr="00A1545C">
        <w:t xml:space="preserve"> и условия использования их территории определены в </w:t>
      </w:r>
      <w:hyperlink r:id="rId36" w:history="1">
        <w:r w:rsidRPr="00A1545C">
          <w:t>СанПиН 2.1.4.1110-02</w:t>
        </w:r>
      </w:hyperlink>
      <w:r w:rsidRPr="00A1545C">
        <w:t xml:space="preserve"> от 14.03.2002 </w:t>
      </w:r>
      <w:r w:rsidR="000F7013" w:rsidRPr="00A1545C">
        <w:t>N</w:t>
      </w:r>
      <w:r w:rsidRPr="00A1545C">
        <w:t xml:space="preserve">10 </w:t>
      </w:r>
      <w:r w:rsidR="00FE1C67">
        <w:t>«</w:t>
      </w:r>
      <w:r w:rsidRPr="00A1545C">
        <w:t>Зоны санитарной охраны источников водоснабжения и водопроводов питьевого назначения</w:t>
      </w:r>
      <w:r w:rsidR="00FE1C67">
        <w:t>»</w:t>
      </w:r>
      <w:r w:rsidRPr="00A1545C">
        <w:t xml:space="preserve"> (далее - ЗСО).</w:t>
      </w:r>
    </w:p>
    <w:p w:rsidR="00551AFD" w:rsidRPr="00A1545C" w:rsidRDefault="00551AFD" w:rsidP="00B24DB7">
      <w:pPr>
        <w:widowControl w:val="0"/>
        <w:autoSpaceDE w:val="0"/>
        <w:autoSpaceDN w:val="0"/>
        <w:ind w:firstLine="709"/>
        <w:jc w:val="both"/>
      </w:pPr>
      <w:r w:rsidRPr="00A1545C">
        <w:t>ЗСО организуются на всех водопроводах, вне зависимости от ведомственной принадлежности, подающих воду как из поверхностных, так и из подземных источников, и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 Санитарная охрана водоводов обеспечивается санитарно-защитной полосой.</w:t>
      </w:r>
    </w:p>
    <w:p w:rsidR="00551AFD" w:rsidRPr="00A1545C" w:rsidRDefault="00551AFD" w:rsidP="00B24DB7">
      <w:pPr>
        <w:widowControl w:val="0"/>
        <w:autoSpaceDE w:val="0"/>
        <w:autoSpaceDN w:val="0"/>
        <w:ind w:firstLine="709"/>
        <w:jc w:val="both"/>
      </w:pPr>
      <w:r w:rsidRPr="00A1545C">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w:t>
      </w:r>
    </w:p>
    <w:p w:rsidR="00551AFD" w:rsidRPr="00A1545C" w:rsidRDefault="00551AFD" w:rsidP="00B24DB7">
      <w:pPr>
        <w:widowControl w:val="0"/>
        <w:autoSpaceDE w:val="0"/>
        <w:autoSpaceDN w:val="0"/>
        <w:ind w:firstLine="709"/>
        <w:jc w:val="both"/>
      </w:pPr>
      <w:proofErr w:type="gramStart"/>
      <w:r w:rsidRPr="00A1545C">
        <w:t xml:space="preserve">В границах первого пояса санитарной охраны запрещаются: все виды строительства, не имеющие непосредственного отношения к эксплуатации, реконструкции и расширению </w:t>
      </w:r>
      <w:r w:rsidRPr="00A1545C">
        <w:lastRenderedPageBreak/>
        <w:t>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roofErr w:type="gramEnd"/>
      <w:r w:rsidRPr="00A1545C">
        <w:t xml:space="preserve">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551AFD" w:rsidRPr="00A1545C" w:rsidRDefault="00551AFD" w:rsidP="00B24DB7">
      <w:pPr>
        <w:widowControl w:val="0"/>
        <w:autoSpaceDE w:val="0"/>
        <w:autoSpaceDN w:val="0"/>
        <w:ind w:firstLine="709"/>
        <w:jc w:val="both"/>
      </w:pPr>
      <w:proofErr w:type="gramStart"/>
      <w:r w:rsidRPr="00A1545C">
        <w:t xml:space="preserve">В границах второго пояса санитарной охраны запрещаются: размещение складов горюче-смазочных материалов, ядохимикатов и минеральных удобрений, накопителей </w:t>
      </w:r>
      <w:proofErr w:type="spellStart"/>
      <w:r w:rsidRPr="00A1545C">
        <w:t>промстоков</w:t>
      </w:r>
      <w:proofErr w:type="spellEnd"/>
      <w:r w:rsidRPr="00A1545C">
        <w:t xml:space="preserve">, </w:t>
      </w:r>
      <w:proofErr w:type="spellStart"/>
      <w:r w:rsidRPr="00A1545C">
        <w:t>шламохранилищ</w:t>
      </w:r>
      <w:proofErr w:type="spellEnd"/>
      <w:r w:rsidRPr="00A1545C">
        <w:t xml:space="preserve"> и других объектов, обусловливающих опасность химического загрязнения поверхностных и подземных вод;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roofErr w:type="gramEnd"/>
      <w:r w:rsidRPr="00A1545C">
        <w:t xml:space="preserve"> применение удобрений и ядохимикатов; рубка леса главного пользования и реконструкции;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551AFD" w:rsidRDefault="00551AFD" w:rsidP="00B24DB7">
      <w:pPr>
        <w:widowControl w:val="0"/>
        <w:autoSpaceDE w:val="0"/>
        <w:autoSpaceDN w:val="0"/>
        <w:ind w:firstLine="709"/>
        <w:jc w:val="both"/>
      </w:pPr>
      <w:r w:rsidRPr="00A1545C">
        <w:t xml:space="preserve">Необходимо установление зон санитарной охраны для всех источников питьевого водоснабжения в населенных пунктах </w:t>
      </w:r>
      <w:r w:rsidR="00336863">
        <w:t>Бабынинс</w:t>
      </w:r>
      <w:r w:rsidR="00BE6D00">
        <w:t>кого</w:t>
      </w:r>
      <w:r w:rsidR="00A1545C" w:rsidRPr="00A1545C">
        <w:t xml:space="preserve"> района </w:t>
      </w:r>
      <w:r w:rsidR="003F2161">
        <w:t>Калуж</w:t>
      </w:r>
      <w:r w:rsidRPr="00A1545C">
        <w:t>ской области.</w:t>
      </w:r>
    </w:p>
    <w:p w:rsidR="00614074" w:rsidRPr="00303690" w:rsidRDefault="00614074" w:rsidP="00614074">
      <w:pPr>
        <w:widowControl w:val="0"/>
        <w:autoSpaceDE w:val="0"/>
        <w:autoSpaceDN w:val="0"/>
        <w:ind w:firstLine="709"/>
        <w:jc w:val="both"/>
      </w:pPr>
      <w:proofErr w:type="spellStart"/>
      <w:r w:rsidRPr="00303690">
        <w:rPr>
          <w:rFonts w:eastAsiaTheme="majorEastAsia"/>
          <w:b/>
          <w:bCs/>
          <w:i/>
          <w:iCs/>
          <w:color w:val="833C0B" w:themeColor="accent2" w:themeShade="80"/>
        </w:rPr>
        <w:t>Приаэродромная</w:t>
      </w:r>
      <w:proofErr w:type="spellEnd"/>
      <w:r w:rsidRPr="00303690">
        <w:rPr>
          <w:rFonts w:eastAsiaTheme="majorEastAsia"/>
          <w:b/>
          <w:bCs/>
          <w:i/>
          <w:iCs/>
          <w:color w:val="833C0B" w:themeColor="accent2" w:themeShade="80"/>
        </w:rPr>
        <w:t xml:space="preserve"> территория – </w:t>
      </w:r>
      <w:r w:rsidRPr="00303690">
        <w:t xml:space="preserve">прилегающий к аэродрому участок земной или водной поверхности, в пределах которого (в целях обеспечения безопасности полётов и исключения вредного воздействия на здоровье людей и деятельность организаций) устанавливается зона с особыми условиями использования территории. Данная зона устанавливается в соответствии с Постановлением Правительства Российской Федерации от 11 марта 2010 г. № 138 «Об утверждении Федеральных правил использования воздушного </w:t>
      </w:r>
      <w:proofErr w:type="spellStart"/>
      <w:r w:rsidRPr="00303690">
        <w:t>пространиства</w:t>
      </w:r>
      <w:proofErr w:type="spellEnd"/>
      <w:r w:rsidRPr="00303690">
        <w:t xml:space="preserve"> Российской Федерации».</w:t>
      </w:r>
    </w:p>
    <w:p w:rsidR="00614074" w:rsidRPr="00303690" w:rsidRDefault="00614074" w:rsidP="00614074">
      <w:pPr>
        <w:widowControl w:val="0"/>
        <w:autoSpaceDE w:val="0"/>
        <w:autoSpaceDN w:val="0"/>
        <w:ind w:firstLine="709"/>
        <w:jc w:val="both"/>
      </w:pPr>
      <w:r w:rsidRPr="00303690">
        <w:t xml:space="preserve">На </w:t>
      </w:r>
      <w:proofErr w:type="spellStart"/>
      <w:r w:rsidRPr="00303690">
        <w:t>приаэродромной</w:t>
      </w:r>
      <w:proofErr w:type="spellEnd"/>
      <w:r w:rsidRPr="00303690">
        <w:t xml:space="preserve"> территории выделяются </w:t>
      </w:r>
      <w:proofErr w:type="spellStart"/>
      <w:r w:rsidRPr="00303690">
        <w:t>подзоны</w:t>
      </w:r>
      <w:proofErr w:type="spellEnd"/>
      <w:r w:rsidRPr="00303690">
        <w:t>, в каждой из которых устанавливаются ограничения использования объектов недвижимости и осуществления деятельности.</w:t>
      </w:r>
    </w:p>
    <w:p w:rsidR="00614074" w:rsidRPr="00303690" w:rsidRDefault="00614074" w:rsidP="00614074">
      <w:pPr>
        <w:widowControl w:val="0"/>
        <w:autoSpaceDE w:val="0"/>
        <w:autoSpaceDN w:val="0"/>
        <w:ind w:firstLine="709"/>
        <w:jc w:val="both"/>
      </w:pPr>
      <w:proofErr w:type="gramStart"/>
      <w:r w:rsidRPr="00303690">
        <w:t xml:space="preserve">Седьмая подзона, в которой ввиду превышения уровня шумового и электромагнитного воздействий, концентраций загрязняющих веществ в атмосферном воздухе запрещается размещать объекты, виды которых в зависимости от их функционального назначения определяются уполномоченный федеральным органом исполнительной власти при установлении соответствующей приаэродромной территории с учётом требования законодательства в </w:t>
      </w:r>
      <w:proofErr w:type="spellStart"/>
      <w:r w:rsidRPr="00303690">
        <w:t>обоасти</w:t>
      </w:r>
      <w:proofErr w:type="spellEnd"/>
      <w:r w:rsidRPr="00303690">
        <w:t xml:space="preserve"> обеспечения санитарно-эпидемиологического благополучия населения, если иное не установлено федеральными законами. </w:t>
      </w:r>
      <w:proofErr w:type="gramEnd"/>
    </w:p>
    <w:p w:rsidR="00614074" w:rsidRPr="00303690" w:rsidRDefault="00614074" w:rsidP="00614074">
      <w:pPr>
        <w:widowControl w:val="0"/>
        <w:autoSpaceDE w:val="0"/>
        <w:autoSpaceDN w:val="0"/>
        <w:ind w:firstLine="709"/>
        <w:jc w:val="both"/>
      </w:pPr>
      <w:r w:rsidRPr="00303690">
        <w:t xml:space="preserve">В границы седьмой </w:t>
      </w:r>
      <w:proofErr w:type="spellStart"/>
      <w:r w:rsidRPr="00303690">
        <w:t>подзоны</w:t>
      </w:r>
      <w:proofErr w:type="spellEnd"/>
      <w:r w:rsidRPr="00303690">
        <w:t xml:space="preserve"> частично попадают следующие муниципальные образования МР «Бабынинский район»: МО СП «Село Муромцево», МО СП «Село Бабынино», МО ГП «Посёлок Воротынск».</w:t>
      </w:r>
    </w:p>
    <w:p w:rsidR="00614074" w:rsidRPr="00303690" w:rsidRDefault="00614074" w:rsidP="00614074">
      <w:pPr>
        <w:widowControl w:val="0"/>
        <w:autoSpaceDE w:val="0"/>
        <w:autoSpaceDN w:val="0"/>
        <w:ind w:firstLine="709"/>
        <w:jc w:val="both"/>
      </w:pPr>
      <w:r w:rsidRPr="00303690">
        <w:t>Граница приаэродромной территор</w:t>
      </w:r>
      <w:proofErr w:type="gramStart"/>
      <w:r w:rsidRPr="00303690">
        <w:t>ии аэ</w:t>
      </w:r>
      <w:proofErr w:type="gramEnd"/>
      <w:r w:rsidRPr="00303690">
        <w:t>родрома Калуга (</w:t>
      </w:r>
      <w:proofErr w:type="spellStart"/>
      <w:r w:rsidRPr="00303690">
        <w:t>Грабцево</w:t>
      </w:r>
      <w:proofErr w:type="spellEnd"/>
      <w:r w:rsidRPr="00303690">
        <w:t>) установлена на основании Статьи 47 Воздушного кодекса Российской Федерации.</w:t>
      </w:r>
    </w:p>
    <w:p w:rsidR="00614074" w:rsidRPr="00A1545C" w:rsidRDefault="00614074" w:rsidP="00614074">
      <w:pPr>
        <w:widowControl w:val="0"/>
        <w:autoSpaceDE w:val="0"/>
        <w:autoSpaceDN w:val="0"/>
        <w:ind w:firstLine="709"/>
        <w:jc w:val="both"/>
      </w:pPr>
      <w:r w:rsidRPr="00303690">
        <w:t xml:space="preserve">Порядок установления приаэродромной территории и порядок выделения на </w:t>
      </w:r>
      <w:proofErr w:type="spellStart"/>
      <w:r w:rsidRPr="00303690">
        <w:t>приаэродромной</w:t>
      </w:r>
      <w:proofErr w:type="spellEnd"/>
      <w:r w:rsidRPr="00303690">
        <w:t xml:space="preserve"> территории </w:t>
      </w:r>
      <w:proofErr w:type="spellStart"/>
      <w:r w:rsidRPr="00303690">
        <w:t>подзон</w:t>
      </w:r>
      <w:proofErr w:type="spellEnd"/>
      <w:r w:rsidRPr="00303690">
        <w:t>, в которых устанавливаются ограничения использования объектов недвижимости и осуществления деятельности, утверждён Правительством Российской Федерации (Постановление от 02.12.2017 № 1460).</w:t>
      </w:r>
    </w:p>
    <w:p w:rsidR="00551AFD" w:rsidRPr="00F26EC5" w:rsidRDefault="00551AFD" w:rsidP="00717573">
      <w:pPr>
        <w:pStyle w:val="4"/>
        <w:rPr>
          <w:rFonts w:ascii="Times New Roman" w:hAnsi="Times New Roman" w:cs="Times New Roman"/>
          <w:color w:val="833C0B" w:themeColor="accent2" w:themeShade="80"/>
        </w:rPr>
      </w:pPr>
      <w:bookmarkStart w:id="29" w:name="_Toc7093697"/>
      <w:r w:rsidRPr="00F26EC5">
        <w:rPr>
          <w:rFonts w:ascii="Times New Roman" w:hAnsi="Times New Roman" w:cs="Times New Roman"/>
          <w:color w:val="833C0B" w:themeColor="accent2" w:themeShade="80"/>
        </w:rPr>
        <w:t>Территории залегания полезных ископаемых</w:t>
      </w:r>
      <w:bookmarkEnd w:id="29"/>
    </w:p>
    <w:p w:rsidR="00551AFD" w:rsidRPr="006927E9" w:rsidRDefault="00551AFD" w:rsidP="00B24DB7">
      <w:pPr>
        <w:widowControl w:val="0"/>
        <w:autoSpaceDE w:val="0"/>
        <w:autoSpaceDN w:val="0"/>
        <w:ind w:firstLine="709"/>
        <w:jc w:val="both"/>
      </w:pPr>
      <w:proofErr w:type="gramStart"/>
      <w:r w:rsidRPr="006927E9">
        <w:t xml:space="preserve">Согласно </w:t>
      </w:r>
      <w:hyperlink r:id="rId37" w:history="1">
        <w:r w:rsidRPr="006927E9">
          <w:t>статьи 25</w:t>
        </w:r>
      </w:hyperlink>
      <w:r w:rsidRPr="006927E9">
        <w:t xml:space="preserve"> Закона Российской Федерации от 21.02.1992 </w:t>
      </w:r>
      <w:r w:rsidR="000F7013" w:rsidRPr="006927E9">
        <w:t>N</w:t>
      </w:r>
      <w:r w:rsidRPr="006927E9">
        <w:t xml:space="preserve"> 2395-1 </w:t>
      </w:r>
      <w:r w:rsidR="00FE1C67">
        <w:t>«</w:t>
      </w:r>
      <w:r w:rsidRPr="006927E9">
        <w:t>О недрах</w:t>
      </w:r>
      <w:r w:rsidR="00FE1C67">
        <w:t>»</w:t>
      </w:r>
      <w:r w:rsidRPr="006927E9">
        <w:t xml:space="preserve"> (с последующими изменениями) 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w:t>
      </w:r>
      <w:r w:rsidRPr="006927E9">
        <w:lastRenderedPageBreak/>
        <w:t>предстоящей застройки.</w:t>
      </w:r>
      <w:proofErr w:type="gramEnd"/>
    </w:p>
    <w:p w:rsidR="00551AFD" w:rsidRPr="006927E9" w:rsidRDefault="00551AFD" w:rsidP="00B24DB7">
      <w:pPr>
        <w:widowControl w:val="0"/>
        <w:autoSpaceDE w:val="0"/>
        <w:autoSpaceDN w:val="0"/>
        <w:ind w:firstLine="709"/>
        <w:jc w:val="both"/>
      </w:pPr>
      <w:r w:rsidRPr="006927E9">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551AFD" w:rsidRPr="006927E9" w:rsidRDefault="00551AFD" w:rsidP="00B24DB7">
      <w:pPr>
        <w:widowControl w:val="0"/>
        <w:autoSpaceDE w:val="0"/>
        <w:autoSpaceDN w:val="0"/>
        <w:ind w:firstLine="709"/>
        <w:jc w:val="both"/>
      </w:pPr>
      <w:r w:rsidRPr="006927E9">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551AFD" w:rsidRPr="006927E9" w:rsidRDefault="00551AFD" w:rsidP="00B24DB7">
      <w:pPr>
        <w:widowControl w:val="0"/>
        <w:autoSpaceDE w:val="0"/>
        <w:autoSpaceDN w:val="0"/>
        <w:ind w:firstLine="709"/>
        <w:jc w:val="both"/>
      </w:pPr>
      <w:r w:rsidRPr="006927E9">
        <w:t>За выдачу разрешения на застройку площадей залегания полезных ископаемых, а также на размещение в местах их залегания подземных сооружений в пределах горного отвода уплачивается государственная пошлина в размерах и порядке, которые установлены законодательством Российской Федерации о налогах и сборах.</w:t>
      </w:r>
    </w:p>
    <w:p w:rsidR="00551AFD" w:rsidRPr="006927E9" w:rsidRDefault="00551AFD" w:rsidP="00B24DB7">
      <w:pPr>
        <w:widowControl w:val="0"/>
        <w:autoSpaceDE w:val="0"/>
        <w:autoSpaceDN w:val="0"/>
        <w:ind w:firstLine="709"/>
        <w:jc w:val="both"/>
      </w:pPr>
      <w:proofErr w:type="gramStart"/>
      <w:r w:rsidRPr="006927E9">
        <w:t xml:space="preserve">Порядок получения заключений и разрешений в отношении конкретных объектов заинтересованными лицами установлен Административным </w:t>
      </w:r>
      <w:hyperlink r:id="rId38" w:history="1">
        <w:r w:rsidRPr="006927E9">
          <w:t>регламентом</w:t>
        </w:r>
      </w:hyperlink>
      <w:r w:rsidRPr="006927E9">
        <w:t xml:space="preserve"> предоставления Федеральным агентством по недропользованию государственной услуги по выдаче заключений об отсутствии полезных ископаемых в недрах под участком предстоящей застройки и разрешения на осуществление застройки площадей залегания полезных ископаемых, а также размещение в местах их залегания подземных сооружений, утвержденный приказом Министерства природных ресурсов и экологии Российской</w:t>
      </w:r>
      <w:proofErr w:type="gramEnd"/>
      <w:r w:rsidRPr="006927E9">
        <w:t xml:space="preserve"> Федерации от 13.02.2013 </w:t>
      </w:r>
      <w:r w:rsidR="000F7013" w:rsidRPr="006927E9">
        <w:t>N</w:t>
      </w:r>
      <w:r w:rsidRPr="006927E9">
        <w:t xml:space="preserve"> 53 (с последующими изменениями). Административный регламент определяет сроки и последовательность административных процедур (действий) Федерального агентства по недропользованию (</w:t>
      </w:r>
      <w:proofErr w:type="spellStart"/>
      <w:r w:rsidRPr="006927E9">
        <w:t>Роснедра</w:t>
      </w:r>
      <w:proofErr w:type="spellEnd"/>
      <w:r w:rsidRPr="006927E9">
        <w:t>) и его территориальных органов при выдаче заключений об отсутствии полезных ископаемых в недрах под участком предстоящей застройки и разрешения на осуществление застройки площадей залегания полезных ископаемых, а также размещение в местах их залегания подземных сооружений.</w:t>
      </w:r>
    </w:p>
    <w:p w:rsidR="00551AFD" w:rsidRPr="006927E9" w:rsidRDefault="00551AFD" w:rsidP="00B24DB7">
      <w:pPr>
        <w:widowControl w:val="0"/>
        <w:autoSpaceDE w:val="0"/>
        <w:autoSpaceDN w:val="0"/>
        <w:ind w:firstLine="709"/>
        <w:jc w:val="both"/>
      </w:pPr>
      <w:r w:rsidRPr="006927E9">
        <w:t xml:space="preserve">Согласно </w:t>
      </w:r>
      <w:hyperlink r:id="rId39" w:history="1">
        <w:r w:rsidRPr="006927E9">
          <w:t>стать</w:t>
        </w:r>
        <w:r w:rsidR="00FA6592">
          <w:t>е</w:t>
        </w:r>
        <w:r w:rsidRPr="006927E9">
          <w:t xml:space="preserve"> 33</w:t>
        </w:r>
      </w:hyperlink>
      <w:r w:rsidRPr="006927E9">
        <w:t xml:space="preserve"> Закона Российской Федерации от 21.02.1992 </w:t>
      </w:r>
      <w:r w:rsidR="000F7013" w:rsidRPr="006927E9">
        <w:t>N</w:t>
      </w:r>
      <w:r w:rsidRPr="006927E9">
        <w:t xml:space="preserve"> 2395-1 </w:t>
      </w:r>
      <w:r w:rsidR="00FE1C67">
        <w:t>«</w:t>
      </w:r>
      <w:r w:rsidRPr="006927E9">
        <w:t>О недрах</w:t>
      </w:r>
      <w:r w:rsidR="00FE1C67">
        <w:t>»</w:t>
      </w:r>
      <w:r w:rsidRPr="006927E9">
        <w:t xml:space="preserve"> (с последующими изменениями) редкие геологические обнажения, минералогические образования, палеонтологические объекты и другие участки недр, представляющие особую научную или культурную ценность, могут быть объявлены в установленном порядке геологическими заповедниками, заказниками либо памятниками природы или культуры. Всякая деятельность, нарушающая сохранность указанных заповедников, заказников и памятников, запрещается.</w:t>
      </w:r>
    </w:p>
    <w:p w:rsidR="00551AFD" w:rsidRPr="006927E9" w:rsidRDefault="00551AFD" w:rsidP="00B24DB7">
      <w:pPr>
        <w:widowControl w:val="0"/>
        <w:autoSpaceDE w:val="0"/>
        <w:autoSpaceDN w:val="0"/>
        <w:ind w:firstLine="709"/>
        <w:jc w:val="both"/>
      </w:pPr>
      <w:r w:rsidRPr="006927E9">
        <w:t>В случае обнаружения при пользовании недрами редких геологических и минералогических образований, метеоритов, палеонтологических, археологических и других объектов, представляющих интерес для науки или культуры, пользователи недр обязаны приостановить работы на соответствующем участке и сообщить об этом органам, предоставившим лицензию.</w:t>
      </w:r>
    </w:p>
    <w:p w:rsidR="00551AFD" w:rsidRPr="00F26EC5" w:rsidRDefault="00551AFD" w:rsidP="00717573">
      <w:pPr>
        <w:pStyle w:val="4"/>
        <w:rPr>
          <w:rFonts w:ascii="Times New Roman" w:hAnsi="Times New Roman" w:cs="Times New Roman"/>
          <w:color w:val="833C0B" w:themeColor="accent2" w:themeShade="80"/>
        </w:rPr>
      </w:pPr>
      <w:bookmarkStart w:id="30" w:name="_Toc7093698"/>
      <w:r w:rsidRPr="00F26EC5">
        <w:rPr>
          <w:rFonts w:ascii="Times New Roman" w:hAnsi="Times New Roman" w:cs="Times New Roman"/>
          <w:color w:val="833C0B" w:themeColor="accent2" w:themeShade="80"/>
        </w:rPr>
        <w:t>Зоны затопления и подтопления</w:t>
      </w:r>
      <w:bookmarkEnd w:id="30"/>
    </w:p>
    <w:p w:rsidR="00551AFD" w:rsidRPr="008D1A41" w:rsidRDefault="00551AFD" w:rsidP="00B24DB7">
      <w:pPr>
        <w:widowControl w:val="0"/>
        <w:autoSpaceDE w:val="0"/>
        <w:autoSpaceDN w:val="0"/>
        <w:ind w:firstLine="709"/>
        <w:jc w:val="both"/>
      </w:pPr>
      <w:proofErr w:type="gramStart"/>
      <w:r w:rsidRPr="008D1A41">
        <w:t xml:space="preserve">В соответствии с </w:t>
      </w:r>
      <w:hyperlink r:id="rId40" w:history="1">
        <w:r w:rsidRPr="008D1A41">
          <w:t>постановлением</w:t>
        </w:r>
      </w:hyperlink>
      <w:r w:rsidRPr="008D1A41">
        <w:t xml:space="preserve"> Правительства Российской Федерации от 18.04.2014 </w:t>
      </w:r>
      <w:r w:rsidR="000F7013" w:rsidRPr="008D1A41">
        <w:t>N</w:t>
      </w:r>
      <w:r w:rsidRPr="008D1A41">
        <w:t xml:space="preserve"> 360 </w:t>
      </w:r>
      <w:r w:rsidR="00FE1C67" w:rsidRPr="008D1A41">
        <w:t>«</w:t>
      </w:r>
      <w:r w:rsidRPr="008D1A41">
        <w:t>Об определении границ зон затопления, подтопления</w:t>
      </w:r>
      <w:r w:rsidR="00FE1C67" w:rsidRPr="008D1A41">
        <w:t>»</w:t>
      </w:r>
      <w:r w:rsidRPr="008D1A41">
        <w:t xml:space="preserve"> (вместе с </w:t>
      </w:r>
      <w:r w:rsidR="00FE1C67" w:rsidRPr="008D1A41">
        <w:t>«</w:t>
      </w:r>
      <w:r w:rsidRPr="008D1A41">
        <w:t>Правилами определения границ зон затопления, подтопления</w:t>
      </w:r>
      <w:r w:rsidR="00FE1C67" w:rsidRPr="008D1A41">
        <w:t>»</w:t>
      </w:r>
      <w:r w:rsidRPr="008D1A41">
        <w:t>) (с последующими изменениями)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w:t>
      </w:r>
      <w:proofErr w:type="gramEnd"/>
      <w:r w:rsidRPr="008D1A41">
        <w:t xml:space="preserve"> о границах такой зоны, которые должны содержать текстовое и графическое описания местоположения границ такой зоны, перечень координат характерных точек этих границ в системе координат, установленной для ведения государственного кадастра недвижимости. Требования к точности </w:t>
      </w:r>
      <w:proofErr w:type="gramStart"/>
      <w:r w:rsidRPr="008D1A41">
        <w:t>определения координат характерных точек границ зон</w:t>
      </w:r>
      <w:proofErr w:type="gramEnd"/>
      <w:r w:rsidRPr="008D1A41">
        <w:t xml:space="preserve"> затопления, подтопления </w:t>
      </w:r>
      <w:r w:rsidRPr="008D1A41">
        <w:lastRenderedPageBreak/>
        <w:t>устанавливаются Министерством экономического развития Российской Федерации.</w:t>
      </w:r>
    </w:p>
    <w:p w:rsidR="00E85498" w:rsidRDefault="003602FE" w:rsidP="00B24DB7">
      <w:pPr>
        <w:widowControl w:val="0"/>
        <w:tabs>
          <w:tab w:val="left" w:pos="1843"/>
        </w:tabs>
        <w:autoSpaceDE w:val="0"/>
        <w:autoSpaceDN w:val="0"/>
        <w:ind w:firstLine="709"/>
        <w:jc w:val="both"/>
      </w:pPr>
      <w:r>
        <w:t>Н</w:t>
      </w:r>
      <w:r w:rsidR="00940466" w:rsidRPr="008D1A41">
        <w:t xml:space="preserve">а территории </w:t>
      </w:r>
      <w:r w:rsidR="003F2161">
        <w:t>Калуж</w:t>
      </w:r>
      <w:r w:rsidR="00940466" w:rsidRPr="008D1A41">
        <w:t xml:space="preserve">ской ведутся работы по определению границ зон затопления и подтопления. </w:t>
      </w:r>
    </w:p>
    <w:p w:rsidR="00EF264A" w:rsidRDefault="00EF264A" w:rsidP="00B24DB7">
      <w:pPr>
        <w:widowControl w:val="0"/>
        <w:autoSpaceDE w:val="0"/>
        <w:autoSpaceDN w:val="0"/>
        <w:ind w:firstLine="709"/>
        <w:jc w:val="both"/>
      </w:pPr>
      <w:r>
        <w:t xml:space="preserve">В соответствии с </w:t>
      </w:r>
      <w:r w:rsidRPr="00EF264A">
        <w:t>Водны</w:t>
      </w:r>
      <w:r>
        <w:t>м</w:t>
      </w:r>
      <w:r w:rsidRPr="00EF264A">
        <w:t xml:space="preserve"> кодекс</w:t>
      </w:r>
      <w:r>
        <w:t xml:space="preserve">ом  </w:t>
      </w:r>
      <w:proofErr w:type="spellStart"/>
      <w:r>
        <w:t>РФв</w:t>
      </w:r>
      <w:proofErr w:type="spellEnd"/>
      <w:r w:rsidRPr="00EF264A">
        <w:t xml:space="preserve">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EF264A" w:rsidRDefault="00EF264A" w:rsidP="00B24DB7">
      <w:pPr>
        <w:widowControl w:val="0"/>
        <w:autoSpaceDE w:val="0"/>
        <w:autoSpaceDN w:val="0"/>
        <w:ind w:firstLine="709"/>
        <w:jc w:val="both"/>
      </w:pPr>
      <w:r w:rsidRPr="00EF264A">
        <w:t xml:space="preserve"> 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 </w:t>
      </w:r>
    </w:p>
    <w:p w:rsidR="00EF264A" w:rsidRDefault="00EF264A" w:rsidP="00B24DB7">
      <w:pPr>
        <w:widowControl w:val="0"/>
        <w:autoSpaceDE w:val="0"/>
        <w:autoSpaceDN w:val="0"/>
        <w:ind w:firstLine="709"/>
        <w:jc w:val="both"/>
      </w:pPr>
      <w:r w:rsidRPr="00EF264A">
        <w:t xml:space="preserve">2) использование сточных вод в целях регулирования плодородия почв; </w:t>
      </w:r>
    </w:p>
    <w:p w:rsidR="00EF264A" w:rsidRDefault="00EF264A" w:rsidP="00B24DB7">
      <w:pPr>
        <w:widowControl w:val="0"/>
        <w:autoSpaceDE w:val="0"/>
        <w:autoSpaceDN w:val="0"/>
        <w:ind w:firstLine="709"/>
        <w:jc w:val="both"/>
      </w:pPr>
      <w:r w:rsidRPr="00EF264A">
        <w:t xml:space="preserve">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 </w:t>
      </w:r>
    </w:p>
    <w:p w:rsidR="00EF264A" w:rsidRPr="00EF264A" w:rsidRDefault="00EF264A" w:rsidP="00B24DB7">
      <w:pPr>
        <w:widowControl w:val="0"/>
        <w:autoSpaceDE w:val="0"/>
        <w:autoSpaceDN w:val="0"/>
        <w:ind w:firstLine="709"/>
        <w:jc w:val="both"/>
      </w:pPr>
      <w:r w:rsidRPr="00EF264A">
        <w:t>4) осуществление авиационных мер по борьбе с вредными организмами.</w:t>
      </w:r>
    </w:p>
    <w:p w:rsidR="00D17A26" w:rsidRPr="00F26EC5" w:rsidRDefault="004C5EF8" w:rsidP="004C5EF8">
      <w:pPr>
        <w:pStyle w:val="2"/>
        <w:spacing w:before="360"/>
        <w:ind w:left="1080"/>
        <w:jc w:val="center"/>
        <w:rPr>
          <w:rFonts w:ascii="Times New Roman" w:hAnsi="Times New Roman" w:cs="Times New Roman"/>
          <w:caps/>
          <w:color w:val="833C0B" w:themeColor="accent2" w:themeShade="80"/>
          <w:sz w:val="24"/>
          <w:szCs w:val="24"/>
        </w:rPr>
      </w:pPr>
      <w:bookmarkStart w:id="31" w:name="_Toc48824199"/>
      <w:r>
        <w:rPr>
          <w:rFonts w:ascii="Times New Roman" w:hAnsi="Times New Roman" w:cs="Times New Roman"/>
          <w:caps/>
          <w:color w:val="833C0B" w:themeColor="accent2" w:themeShade="80"/>
          <w:sz w:val="24"/>
          <w:szCs w:val="24"/>
        </w:rPr>
        <w:t>2.2.</w:t>
      </w:r>
      <w:r w:rsidR="00640E5F" w:rsidRPr="00F26EC5">
        <w:rPr>
          <w:rFonts w:ascii="Times New Roman" w:hAnsi="Times New Roman" w:cs="Times New Roman"/>
          <w:caps/>
          <w:color w:val="833C0B" w:themeColor="accent2" w:themeShade="80"/>
          <w:sz w:val="24"/>
          <w:szCs w:val="24"/>
        </w:rPr>
        <w:t>В</w:t>
      </w:r>
      <w:r w:rsidR="00D17A26" w:rsidRPr="00F26EC5">
        <w:rPr>
          <w:rFonts w:ascii="Times New Roman" w:hAnsi="Times New Roman" w:cs="Times New Roman"/>
          <w:caps/>
          <w:color w:val="833C0B" w:themeColor="accent2" w:themeShade="80"/>
          <w:sz w:val="24"/>
          <w:szCs w:val="24"/>
        </w:rPr>
        <w:t xml:space="preserve">арианты размещения объектов местного значения </w:t>
      </w:r>
      <w:r w:rsidR="001A1615" w:rsidRPr="00F26EC5">
        <w:rPr>
          <w:rFonts w:ascii="Times New Roman" w:hAnsi="Times New Roman" w:cs="Times New Roman"/>
          <w:caps/>
          <w:color w:val="833C0B" w:themeColor="accent2" w:themeShade="80"/>
          <w:sz w:val="24"/>
          <w:szCs w:val="24"/>
        </w:rPr>
        <w:br/>
      </w:r>
      <w:r w:rsidR="00336863">
        <w:rPr>
          <w:rFonts w:ascii="Times New Roman" w:hAnsi="Times New Roman" w:cs="Times New Roman"/>
          <w:caps/>
          <w:color w:val="833C0B" w:themeColor="accent2" w:themeShade="80"/>
          <w:sz w:val="24"/>
          <w:szCs w:val="24"/>
        </w:rPr>
        <w:t>БАБЫНИНС</w:t>
      </w:r>
      <w:r w:rsidR="00716BFD">
        <w:rPr>
          <w:rFonts w:ascii="Times New Roman" w:hAnsi="Times New Roman" w:cs="Times New Roman"/>
          <w:caps/>
          <w:color w:val="833C0B" w:themeColor="accent2" w:themeShade="80"/>
          <w:sz w:val="24"/>
          <w:szCs w:val="24"/>
        </w:rPr>
        <w:t>КОГО</w:t>
      </w:r>
      <w:r w:rsidR="00D17A26" w:rsidRPr="00F26EC5">
        <w:rPr>
          <w:rFonts w:ascii="Times New Roman" w:hAnsi="Times New Roman" w:cs="Times New Roman"/>
          <w:caps/>
          <w:color w:val="833C0B" w:themeColor="accent2" w:themeShade="80"/>
          <w:sz w:val="24"/>
          <w:szCs w:val="24"/>
        </w:rPr>
        <w:t xml:space="preserve"> района</w:t>
      </w:r>
      <w:bookmarkEnd w:id="31"/>
    </w:p>
    <w:p w:rsidR="001B4BD3" w:rsidRPr="00A24460" w:rsidRDefault="001B4BD3" w:rsidP="00A24460">
      <w:pPr>
        <w:ind w:firstLine="709"/>
      </w:pPr>
    </w:p>
    <w:p w:rsidR="001B4BD3" w:rsidRPr="00041644" w:rsidRDefault="001B4BD3" w:rsidP="00B24DB7">
      <w:pPr>
        <w:ind w:firstLine="709"/>
        <w:jc w:val="both"/>
      </w:pPr>
      <w:proofErr w:type="gramStart"/>
      <w:r w:rsidRPr="00041644">
        <w:t>Основн</w:t>
      </w:r>
      <w:r w:rsidR="00495390" w:rsidRPr="00041644">
        <w:t>ая</w:t>
      </w:r>
      <w:r w:rsidRPr="00041644">
        <w:t xml:space="preserve"> цел</w:t>
      </w:r>
      <w:r w:rsidR="00495390" w:rsidRPr="00041644">
        <w:t>ь</w:t>
      </w:r>
      <w:r w:rsidRPr="00041644">
        <w:t xml:space="preserve"> настоящего проекта СТП </w:t>
      </w:r>
      <w:r w:rsidR="00336863">
        <w:t>Бабынинс</w:t>
      </w:r>
      <w:r w:rsidR="00041644" w:rsidRPr="00041644">
        <w:t>кого района</w:t>
      </w:r>
      <w:r w:rsidRPr="00041644">
        <w:t xml:space="preserve"> - устойчивое развитие территории </w:t>
      </w:r>
      <w:r w:rsidR="00336863">
        <w:t>Бабынинс</w:t>
      </w:r>
      <w:r w:rsidR="00041644" w:rsidRPr="00041644">
        <w:t>кого района</w:t>
      </w:r>
      <w:r w:rsidRPr="00041644">
        <w:t xml:space="preserve"> путём развития инженерной, транспортной, социальной инфраструктур, обеспечение безопасных и благоприятных условий жизнедеятельности человека, охраны и рационального использования природных ресурсов в интересах настоящего и будущих поколений, адаптация территориального развития к современным условиям, пространственное обеспечение мероприятий стратегии</w:t>
      </w:r>
      <w:r w:rsidR="00495390" w:rsidRPr="00041644">
        <w:t xml:space="preserve"> социально-экономического развития</w:t>
      </w:r>
      <w:r w:rsidRPr="00041644">
        <w:t xml:space="preserve"> и муниципальных программ </w:t>
      </w:r>
      <w:r w:rsidR="00336863">
        <w:t>Бабынинс</w:t>
      </w:r>
      <w:r w:rsidR="00041644" w:rsidRPr="00041644">
        <w:t>кого</w:t>
      </w:r>
      <w:r w:rsidRPr="00041644">
        <w:t xml:space="preserve"> района до 20</w:t>
      </w:r>
      <w:r w:rsidR="00D0177B" w:rsidRPr="00041644">
        <w:t>40</w:t>
      </w:r>
      <w:r w:rsidR="00FA6592">
        <w:t xml:space="preserve"> </w:t>
      </w:r>
      <w:r w:rsidRPr="00041644">
        <w:t>года.</w:t>
      </w:r>
      <w:proofErr w:type="gramEnd"/>
    </w:p>
    <w:p w:rsidR="001B4BD3" w:rsidRPr="00041644" w:rsidRDefault="001B4BD3" w:rsidP="00B24DB7">
      <w:pPr>
        <w:ind w:firstLine="709"/>
        <w:jc w:val="both"/>
      </w:pPr>
      <w:r w:rsidRPr="00041644">
        <w:t xml:space="preserve">Положения, содержащиеся в новой редакции СТП </w:t>
      </w:r>
      <w:r w:rsidR="00336863">
        <w:t>Бабынинс</w:t>
      </w:r>
      <w:r w:rsidR="00041644" w:rsidRPr="00041644">
        <w:t>кого</w:t>
      </w:r>
      <w:r w:rsidR="00FA6592">
        <w:t xml:space="preserve"> </w:t>
      </w:r>
      <w:r w:rsidRPr="00041644">
        <w:t>района, нацелены на территориальное обеспечение расширения процессов технологической модернизации экономики района, создание необходимых условий для формирования и последующего функционирования модели экономического роста, предусматривающей стимулировани</w:t>
      </w:r>
      <w:r w:rsidR="002B5254" w:rsidRPr="00041644">
        <w:t>е</w:t>
      </w:r>
      <w:r w:rsidRPr="00041644">
        <w:t xml:space="preserve"> инноваций и человеческого потенциала</w:t>
      </w:r>
      <w:r w:rsidR="002B5254" w:rsidRPr="00041644">
        <w:t xml:space="preserve"> и </w:t>
      </w:r>
      <w:r w:rsidRPr="00041644">
        <w:t>рост</w:t>
      </w:r>
      <w:r w:rsidR="002B5254" w:rsidRPr="00041644">
        <w:t>а</w:t>
      </w:r>
      <w:r w:rsidRPr="00041644">
        <w:t xml:space="preserve"> на их основе.</w:t>
      </w:r>
    </w:p>
    <w:p w:rsidR="00BF5C2B" w:rsidRPr="00BE6D00" w:rsidRDefault="001B4BD3" w:rsidP="00B24DB7">
      <w:pPr>
        <w:ind w:firstLine="709"/>
        <w:jc w:val="both"/>
      </w:pPr>
      <w:r w:rsidRPr="00BE6D00">
        <w:t xml:space="preserve">Проект СТП </w:t>
      </w:r>
      <w:r w:rsidR="00336863">
        <w:t>Бабынинс</w:t>
      </w:r>
      <w:r w:rsidR="00041644" w:rsidRPr="00BE6D00">
        <w:t>кого района</w:t>
      </w:r>
      <w:r w:rsidRPr="00BE6D00">
        <w:t xml:space="preserve">, с указанным расчетным сроком, предусматривает обеспечение действующей стратегии и принятых муниципальных программ района. В проекте СТП </w:t>
      </w:r>
      <w:r w:rsidR="00336863">
        <w:t>Бабынинс</w:t>
      </w:r>
      <w:r w:rsidR="00BE6D00" w:rsidRPr="00BE6D00">
        <w:t>кого</w:t>
      </w:r>
      <w:r w:rsidRPr="00BE6D00">
        <w:t xml:space="preserve"> района реализация мероприятий </w:t>
      </w:r>
      <w:r w:rsidR="00E154DF" w:rsidRPr="00BE6D00">
        <w:t xml:space="preserve">стратегии </w:t>
      </w:r>
      <w:r w:rsidRPr="00BE6D00">
        <w:t>социально-экономического развития</w:t>
      </w:r>
      <w:r w:rsidR="00E4720F">
        <w:t xml:space="preserve"> Калужской области</w:t>
      </w:r>
      <w:r w:rsidRPr="00BE6D00">
        <w:t xml:space="preserve"> и муниципальных программ </w:t>
      </w:r>
      <w:r w:rsidR="00336863">
        <w:t>Бабынинс</w:t>
      </w:r>
      <w:r w:rsidR="00BE6D00" w:rsidRPr="00BE6D00">
        <w:t>кого</w:t>
      </w:r>
      <w:r w:rsidRPr="00BE6D00">
        <w:t xml:space="preserve"> района осуществляется посредством формирования перечня планируемых объектов местного (районного) значения.</w:t>
      </w:r>
    </w:p>
    <w:p w:rsidR="00BF5C2B" w:rsidRPr="00FE2588" w:rsidRDefault="00BF5C2B" w:rsidP="00B24DB7">
      <w:pPr>
        <w:ind w:firstLine="709"/>
        <w:jc w:val="both"/>
      </w:pPr>
      <w:r w:rsidRPr="00F45DA0">
        <w:t>К</w:t>
      </w:r>
      <w:r w:rsidR="003547EB">
        <w:t xml:space="preserve"> </w:t>
      </w:r>
      <w:r w:rsidRPr="00F45DA0">
        <w:t xml:space="preserve">вопросам местного значения </w:t>
      </w:r>
      <w:r w:rsidR="00336863">
        <w:t>Бабынинс</w:t>
      </w:r>
      <w:r w:rsidR="00041644" w:rsidRPr="00F45DA0">
        <w:t>кого</w:t>
      </w:r>
      <w:r w:rsidRPr="00F45DA0">
        <w:t xml:space="preserve"> района</w:t>
      </w:r>
      <w:r w:rsidR="00F71E0D" w:rsidRPr="00F45DA0">
        <w:t xml:space="preserve"> в </w:t>
      </w:r>
      <w:r w:rsidR="00502F29" w:rsidRPr="00F45DA0">
        <w:t>соответствии</w:t>
      </w:r>
      <w:r w:rsidR="00F71E0D" w:rsidRPr="00F45DA0">
        <w:t xml:space="preserve"> с Уставом </w:t>
      </w:r>
      <w:r w:rsidR="00336863">
        <w:t>Бабынинс</w:t>
      </w:r>
      <w:r w:rsidR="00041644" w:rsidRPr="00F45DA0">
        <w:t>кого</w:t>
      </w:r>
      <w:r w:rsidR="00F71E0D" w:rsidRPr="00F45DA0">
        <w:t xml:space="preserve"> района </w:t>
      </w:r>
      <w:r w:rsidR="003F2161" w:rsidRPr="00F45DA0">
        <w:t>Калуж</w:t>
      </w:r>
      <w:r w:rsidR="00F71E0D" w:rsidRPr="00F45DA0">
        <w:t>ской области</w:t>
      </w:r>
      <w:r w:rsidR="00FE2588" w:rsidRPr="00F45DA0">
        <w:t xml:space="preserve">, </w:t>
      </w:r>
      <w:r w:rsidR="00F71E0D" w:rsidRPr="00F45DA0">
        <w:t>принят</w:t>
      </w:r>
      <w:r w:rsidR="00FE2588" w:rsidRPr="00F45DA0">
        <w:t>ым</w:t>
      </w:r>
      <w:r w:rsidR="003547EB">
        <w:t xml:space="preserve"> </w:t>
      </w:r>
      <w:r w:rsidR="00E4720F" w:rsidRPr="00F45DA0">
        <w:t>Постановлением Районно</w:t>
      </w:r>
      <w:r w:rsidR="00B03B1C">
        <w:t>го</w:t>
      </w:r>
      <w:r w:rsidR="003547EB">
        <w:t xml:space="preserve"> </w:t>
      </w:r>
      <w:r w:rsidR="00B03B1C">
        <w:t>Собрания депутатов</w:t>
      </w:r>
      <w:r w:rsidR="003547EB">
        <w:t xml:space="preserve"> </w:t>
      </w:r>
      <w:r w:rsidR="00E4720F" w:rsidRPr="00F45DA0">
        <w:t xml:space="preserve">муниципального </w:t>
      </w:r>
      <w:r w:rsidR="00B03B1C">
        <w:t>района</w:t>
      </w:r>
      <w:r w:rsidR="00E4720F" w:rsidRPr="00F45DA0">
        <w:t xml:space="preserve"> "</w:t>
      </w:r>
      <w:r w:rsidR="00336863">
        <w:t>Бабынинс</w:t>
      </w:r>
      <w:r w:rsidR="00E4720F" w:rsidRPr="00F45DA0">
        <w:t>кий район"</w:t>
      </w:r>
      <w:r w:rsidR="003547EB">
        <w:t xml:space="preserve"> </w:t>
      </w:r>
      <w:r w:rsidR="00B03B1C" w:rsidRPr="00B03B1C">
        <w:t xml:space="preserve">от 2 ноября 2005 г. N 8 </w:t>
      </w:r>
      <w:r w:rsidR="00FE2588" w:rsidRPr="00F45DA0">
        <w:t>(</w:t>
      </w:r>
      <w:r w:rsidR="00F71E0D" w:rsidRPr="00F45DA0">
        <w:t>с изменениями и дополнениями)</w:t>
      </w:r>
      <w:r w:rsidR="00FE2588" w:rsidRPr="00F45DA0">
        <w:t>,</w:t>
      </w:r>
      <w:r w:rsidR="003547EB">
        <w:t xml:space="preserve"> </w:t>
      </w:r>
      <w:r w:rsidRPr="00F45DA0">
        <w:t>отнесены</w:t>
      </w:r>
      <w:r w:rsidRPr="00FE2588">
        <w:t>:</w:t>
      </w:r>
    </w:p>
    <w:p w:rsidR="00532159" w:rsidRPr="00532159" w:rsidRDefault="0087754C" w:rsidP="00B24DB7">
      <w:pPr>
        <w:ind w:firstLine="709"/>
        <w:jc w:val="both"/>
      </w:pPr>
      <w:r>
        <w:t>1)</w:t>
      </w:r>
      <w:r w:rsidR="00FA6592">
        <w:t xml:space="preserve"> </w:t>
      </w:r>
      <w:r w:rsidR="007233BB" w:rsidRPr="007233BB">
        <w:t>организация в границах поселения электро-, тепл</w:t>
      </w:r>
      <w:proofErr w:type="gramStart"/>
      <w:r w:rsidR="007233BB" w:rsidRPr="007233BB">
        <w:t>о-</w:t>
      </w:r>
      <w:proofErr w:type="gramEnd"/>
      <w:r w:rsidR="007233BB" w:rsidRPr="007233BB">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00532159" w:rsidRPr="00532159">
        <w:t>;</w:t>
      </w:r>
    </w:p>
    <w:p w:rsidR="00532159" w:rsidRPr="00532159" w:rsidRDefault="0087754C" w:rsidP="00B24DB7">
      <w:pPr>
        <w:ind w:firstLine="709"/>
        <w:jc w:val="both"/>
      </w:pPr>
      <w:proofErr w:type="gramStart"/>
      <w:r>
        <w:t>2)</w:t>
      </w:r>
      <w:r w:rsidR="00FA6592">
        <w:t xml:space="preserve"> </w:t>
      </w:r>
      <w:r w:rsidR="00F54EC3" w:rsidRPr="0087754C">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w:t>
      </w:r>
      <w:r w:rsidR="00F54EC3" w:rsidRPr="0087754C">
        <w:lastRenderedPageBreak/>
        <w:t>осуществления дорожной деятельности</w:t>
      </w:r>
      <w:proofErr w:type="gramEnd"/>
      <w:r w:rsidR="00F54EC3" w:rsidRPr="0087754C">
        <w:t xml:space="preserve"> в соответствии с законодательством Российской Федерации;</w:t>
      </w:r>
    </w:p>
    <w:p w:rsidR="0087754C" w:rsidRPr="0087754C" w:rsidRDefault="0087754C" w:rsidP="00B24DB7">
      <w:pPr>
        <w:ind w:firstLine="709"/>
        <w:jc w:val="both"/>
      </w:pPr>
      <w:r w:rsidRPr="0087754C">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w:t>
      </w:r>
      <w:r w:rsidR="003D033A">
        <w:t>и с жилищным законодательством;</w:t>
      </w:r>
    </w:p>
    <w:p w:rsidR="0087754C" w:rsidRPr="0087754C" w:rsidRDefault="0087754C" w:rsidP="00B24DB7">
      <w:pPr>
        <w:ind w:firstLine="709"/>
        <w:jc w:val="both"/>
      </w:pPr>
      <w:r w:rsidRPr="0087754C">
        <w:t xml:space="preserve">4) создание условий для предоставления транспортных услуг населению и организация транспортного обслуживания </w:t>
      </w:r>
      <w:r w:rsidR="003D033A">
        <w:t>населения в границах поселения;</w:t>
      </w:r>
    </w:p>
    <w:p w:rsidR="0087754C" w:rsidRPr="0087754C" w:rsidRDefault="0087754C" w:rsidP="00B24DB7">
      <w:pPr>
        <w:ind w:firstLine="709"/>
        <w:jc w:val="both"/>
      </w:pPr>
      <w:r w:rsidRPr="0087754C">
        <w:t>5) участие в профилактике терроризма и экстремизма, а также в минимизации и (или) ликвидации последствий проявлений терроризма и эк</w:t>
      </w:r>
      <w:r w:rsidR="003D033A">
        <w:t>стремизма в границах поселения;</w:t>
      </w:r>
    </w:p>
    <w:p w:rsidR="0087754C" w:rsidRPr="0087754C" w:rsidRDefault="0087754C" w:rsidP="00B24DB7">
      <w:pPr>
        <w:ind w:firstLine="709"/>
        <w:jc w:val="both"/>
      </w:pPr>
      <w:r w:rsidRPr="0087754C">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w:t>
      </w:r>
      <w:r w:rsidR="003D033A">
        <w:t>ных (межэтнических) конфликтов;</w:t>
      </w:r>
    </w:p>
    <w:p w:rsidR="0087754C" w:rsidRPr="0087754C" w:rsidRDefault="0087754C" w:rsidP="00B24DB7">
      <w:pPr>
        <w:ind w:firstLine="709"/>
        <w:jc w:val="both"/>
      </w:pPr>
      <w:r w:rsidRPr="0087754C">
        <w:t>7) участие в предупреждении и ликвидации последствий чрезвычайных</w:t>
      </w:r>
      <w:r w:rsidR="003D033A">
        <w:t xml:space="preserve"> ситуаций в границах поселения;</w:t>
      </w:r>
    </w:p>
    <w:p w:rsidR="0087754C" w:rsidRPr="0087754C" w:rsidRDefault="0087754C" w:rsidP="00B24DB7">
      <w:pPr>
        <w:ind w:firstLine="709"/>
        <w:jc w:val="both"/>
      </w:pPr>
      <w:r w:rsidRPr="0087754C">
        <w:t>8) организация библиотечного обслуживания населения, комплектование и обеспечение сохранности библиотеч</w:t>
      </w:r>
      <w:r w:rsidR="003D033A">
        <w:t>ных фондов библиотек поселения;</w:t>
      </w:r>
    </w:p>
    <w:p w:rsidR="0087754C" w:rsidRPr="0087754C" w:rsidRDefault="0087754C" w:rsidP="00B24DB7">
      <w:pPr>
        <w:ind w:firstLine="709"/>
        <w:jc w:val="both"/>
      </w:pPr>
      <w:r w:rsidRPr="0087754C">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w:t>
      </w:r>
      <w:r w:rsidR="003D033A">
        <w:t>женных на территории поселения;</w:t>
      </w:r>
    </w:p>
    <w:p w:rsidR="0087754C" w:rsidRPr="0087754C" w:rsidRDefault="0087754C" w:rsidP="00B24DB7">
      <w:pPr>
        <w:ind w:firstLine="709"/>
        <w:jc w:val="both"/>
      </w:pPr>
      <w:r w:rsidRPr="0087754C">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w:t>
      </w:r>
      <w:r w:rsidR="003D033A">
        <w:t>ственных промыслов в поселении;</w:t>
      </w:r>
    </w:p>
    <w:p w:rsidR="0087754C" w:rsidRPr="0087754C" w:rsidRDefault="0087754C" w:rsidP="00B24DB7">
      <w:pPr>
        <w:ind w:firstLine="709"/>
        <w:jc w:val="both"/>
      </w:pPr>
      <w:r w:rsidRPr="0087754C">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w:t>
      </w:r>
      <w:r w:rsidR="003D033A">
        <w:t>зования и их береговым полосам;</w:t>
      </w:r>
    </w:p>
    <w:p w:rsidR="0087754C" w:rsidRDefault="0087754C" w:rsidP="00B24DB7">
      <w:pPr>
        <w:ind w:firstLine="709"/>
        <w:jc w:val="both"/>
      </w:pPr>
      <w:r w:rsidRPr="0087754C">
        <w:t>12) участие в организации деятельности по накоплению (в том числе раздельному накоплению) и транспортированию твердых коммунальных отходов;</w:t>
      </w:r>
    </w:p>
    <w:p w:rsidR="0087754C" w:rsidRPr="0087754C" w:rsidRDefault="0087754C" w:rsidP="00B24DB7">
      <w:pPr>
        <w:ind w:firstLine="709"/>
        <w:jc w:val="both"/>
      </w:pPr>
      <w:r w:rsidRPr="0087754C">
        <w:t>12.1) использование, охрана, защита, воспроизводство городских лесов, лесов особо охраняемых природных территорий, расположенных в граница</w:t>
      </w:r>
      <w:r w:rsidR="003D033A">
        <w:t>х населенных пунктов поселения;</w:t>
      </w:r>
    </w:p>
    <w:p w:rsidR="0087754C" w:rsidRPr="0087754C" w:rsidRDefault="0087754C" w:rsidP="00B24DB7">
      <w:pPr>
        <w:ind w:firstLine="709"/>
        <w:jc w:val="both"/>
      </w:pPr>
      <w:proofErr w:type="gramStart"/>
      <w:r w:rsidRPr="0087754C">
        <w:t>13)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87754C">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proofErr w:type="gramStart"/>
      <w:r w:rsidRPr="0087754C">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w:t>
      </w:r>
      <w:r w:rsidRPr="0087754C">
        <w:lastRenderedPageBreak/>
        <w:t xml:space="preserve">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w:t>
      </w:r>
      <w:proofErr w:type="spellStart"/>
      <w:r w:rsidRPr="0087754C">
        <w:t>жилищногостроительства</w:t>
      </w:r>
      <w:proofErr w:type="spellEnd"/>
      <w:proofErr w:type="gramEnd"/>
      <w:r w:rsidRPr="0087754C">
        <w:t xml:space="preserve"> </w:t>
      </w:r>
      <w:proofErr w:type="gramStart"/>
      <w:r w:rsidRPr="0087754C">
        <w:t>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w:t>
      </w:r>
      <w:r w:rsidR="00FA6592">
        <w:t xml:space="preserve"> </w:t>
      </w:r>
      <w:r w:rsidRPr="0087754C">
        <w:t>соответствии</w:t>
      </w:r>
      <w:proofErr w:type="gramEnd"/>
      <w:r w:rsidRPr="0087754C">
        <w:t xml:space="preserve"> </w:t>
      </w:r>
      <w:proofErr w:type="gramStart"/>
      <w:r w:rsidRPr="0087754C">
        <w:t>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w:t>
      </w:r>
      <w:r w:rsidR="00FA6592">
        <w:t xml:space="preserve"> </w:t>
      </w:r>
      <w:r w:rsidRPr="0087754C">
        <w:t>изъятии</w:t>
      </w:r>
      <w:proofErr w:type="gramEnd"/>
      <w:r w:rsidRPr="0087754C">
        <w:t xml:space="preserve">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w:t>
      </w:r>
      <w:r w:rsidR="003D033A">
        <w:t>м кодексом Российской Федерации</w:t>
      </w:r>
    </w:p>
    <w:p w:rsidR="0087754C" w:rsidRPr="0087754C" w:rsidRDefault="0087754C" w:rsidP="00B24DB7">
      <w:pPr>
        <w:ind w:firstLine="709"/>
        <w:jc w:val="both"/>
      </w:pPr>
      <w:r w:rsidRPr="0087754C">
        <w:t>14) организация ритуальных услуг и содержание мест захоронения;</w:t>
      </w:r>
    </w:p>
    <w:p w:rsidR="0087754C" w:rsidRPr="0087754C" w:rsidRDefault="0087754C" w:rsidP="00B24DB7">
      <w:pPr>
        <w:ind w:firstLine="709"/>
        <w:jc w:val="both"/>
      </w:pPr>
      <w:r w:rsidRPr="0087754C">
        <w:t>15)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w:t>
      </w:r>
      <w:r>
        <w:t>дного и техногенного характера;</w:t>
      </w:r>
    </w:p>
    <w:p w:rsidR="0087754C" w:rsidRPr="0087754C" w:rsidRDefault="0087754C" w:rsidP="00B24DB7">
      <w:pPr>
        <w:ind w:firstLine="709"/>
        <w:jc w:val="both"/>
      </w:pPr>
      <w:r w:rsidRPr="0087754C">
        <w:t>16) создание, содержание и организация деятельности аварийно-спасательных служб и (или) аварийно-спасательных формир</w:t>
      </w:r>
      <w:r>
        <w:t>ований на территории поселения;</w:t>
      </w:r>
    </w:p>
    <w:p w:rsidR="0087754C" w:rsidRPr="0087754C" w:rsidRDefault="0087754C" w:rsidP="00B24DB7">
      <w:pPr>
        <w:ind w:firstLine="709"/>
        <w:jc w:val="both"/>
      </w:pPr>
      <w:r w:rsidRPr="0087754C">
        <w:t>17) осуществление мероприятий по обеспечению безопасности людей на водных объект</w:t>
      </w:r>
      <w:r>
        <w:t>ах, охране их жизни и здоровья;</w:t>
      </w:r>
    </w:p>
    <w:p w:rsidR="0087754C" w:rsidRPr="0087754C" w:rsidRDefault="0087754C" w:rsidP="00B24DB7">
      <w:pPr>
        <w:ind w:firstLine="709"/>
        <w:jc w:val="both"/>
      </w:pPr>
      <w:r w:rsidRPr="0087754C">
        <w:t>18)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w:t>
      </w:r>
      <w:r>
        <w:t>го значения;</w:t>
      </w:r>
    </w:p>
    <w:p w:rsidR="0087754C" w:rsidRPr="0087754C" w:rsidRDefault="0087754C" w:rsidP="00B24DB7">
      <w:pPr>
        <w:ind w:firstLine="709"/>
        <w:jc w:val="both"/>
      </w:pPr>
      <w:r w:rsidRPr="0087754C">
        <w:t>19)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w:t>
      </w:r>
      <w:r>
        <w:t xml:space="preserve"> ограничениях их использования;</w:t>
      </w:r>
    </w:p>
    <w:p w:rsidR="0087754C" w:rsidRPr="0087754C" w:rsidRDefault="0087754C" w:rsidP="00B24DB7">
      <w:pPr>
        <w:ind w:firstLine="709"/>
        <w:jc w:val="both"/>
      </w:pPr>
      <w:r w:rsidRPr="0087754C">
        <w:t>20) осуществление муниципального лесного контроля;</w:t>
      </w:r>
    </w:p>
    <w:p w:rsidR="0087754C" w:rsidRPr="0087754C" w:rsidRDefault="0087754C" w:rsidP="00B24DB7">
      <w:pPr>
        <w:ind w:firstLine="709"/>
        <w:jc w:val="both"/>
      </w:pPr>
      <w:r w:rsidRPr="0087754C">
        <w:t>21) предоставление помещения для работы на обслуживаемом административном участке поселения сотруднику, замещающему должность участ</w:t>
      </w:r>
      <w:r>
        <w:t>кового уполномоченного полиции;</w:t>
      </w:r>
    </w:p>
    <w:p w:rsidR="0087754C" w:rsidRPr="0087754C" w:rsidRDefault="0087754C" w:rsidP="00B24DB7">
      <w:pPr>
        <w:ind w:firstLine="709"/>
        <w:jc w:val="both"/>
      </w:pPr>
      <w:r w:rsidRPr="0087754C">
        <w:t>22)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w:t>
      </w:r>
      <w:r>
        <w:t>нностей по указанной должности;</w:t>
      </w:r>
    </w:p>
    <w:p w:rsidR="0087754C" w:rsidRPr="0087754C" w:rsidRDefault="0087754C" w:rsidP="00B24DB7">
      <w:pPr>
        <w:ind w:firstLine="709"/>
        <w:jc w:val="both"/>
      </w:pPr>
      <w:r w:rsidRPr="0087754C">
        <w:t>23)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w:t>
      </w:r>
      <w:r>
        <w:t>О некоммерческих организациях»;</w:t>
      </w:r>
    </w:p>
    <w:p w:rsidR="0087754C" w:rsidRPr="0087754C" w:rsidRDefault="0087754C" w:rsidP="00B24DB7">
      <w:pPr>
        <w:ind w:firstLine="709"/>
        <w:jc w:val="both"/>
      </w:pPr>
      <w:r w:rsidRPr="0087754C">
        <w:t xml:space="preserve">24) осуществление мер по противодействию </w:t>
      </w:r>
      <w:r>
        <w:t>коррупции в границах поселения;</w:t>
      </w:r>
    </w:p>
    <w:p w:rsidR="0087754C" w:rsidRDefault="0087754C" w:rsidP="00B24DB7">
      <w:pPr>
        <w:ind w:firstLine="709"/>
        <w:jc w:val="both"/>
      </w:pPr>
      <w:r w:rsidRPr="0087754C">
        <w:lastRenderedPageBreak/>
        <w:t>25) участие в соответствии с Федеральным законом от 24 июля 2007 года №221-ФЗ «О государственном кадастре недвижимости» в выполнении комплексных кадастровых работ».</w:t>
      </w:r>
    </w:p>
    <w:p w:rsidR="00E154DF" w:rsidRPr="00E815B0" w:rsidRDefault="00E154DF" w:rsidP="00B24DB7">
      <w:pPr>
        <w:ind w:firstLine="709"/>
        <w:jc w:val="both"/>
      </w:pPr>
      <w:r w:rsidRPr="00E815B0">
        <w:t xml:space="preserve">Анализ современного использования территории </w:t>
      </w:r>
      <w:r w:rsidR="00336863">
        <w:t>Бабынинс</w:t>
      </w:r>
      <w:r w:rsidR="00E815B0" w:rsidRPr="00E815B0">
        <w:t>кого</w:t>
      </w:r>
      <w:r w:rsidRPr="00E815B0">
        <w:t xml:space="preserve"> района, возможных направлений ее развития и прогнозируемых ограничений ее использования был выполнен в предыдущем разделе на основе информации, предоставленной заказ</w:t>
      </w:r>
      <w:r w:rsidR="00225983" w:rsidRPr="00E815B0">
        <w:t>ч</w:t>
      </w:r>
      <w:r w:rsidRPr="00E815B0">
        <w:t xml:space="preserve">иком, и </w:t>
      </w:r>
      <w:r w:rsidR="00225983" w:rsidRPr="00E815B0">
        <w:t xml:space="preserve">сведений, </w:t>
      </w:r>
      <w:r w:rsidRPr="00E815B0">
        <w:t>полученн</w:t>
      </w:r>
      <w:r w:rsidR="00225983" w:rsidRPr="00E815B0">
        <w:t>ых</w:t>
      </w:r>
      <w:r w:rsidRPr="00E815B0">
        <w:t xml:space="preserve"> из откры</w:t>
      </w:r>
      <w:r w:rsidR="008D09F5" w:rsidRPr="00E815B0">
        <w:t>ты</w:t>
      </w:r>
      <w:r w:rsidRPr="00E815B0">
        <w:t xml:space="preserve">х официальных источников. </w:t>
      </w:r>
    </w:p>
    <w:p w:rsidR="00D354B4" w:rsidRPr="009F12C7" w:rsidRDefault="00D354B4" w:rsidP="00FA6592">
      <w:pPr>
        <w:ind w:firstLine="708"/>
        <w:jc w:val="both"/>
      </w:pPr>
      <w:r w:rsidRPr="0046735D">
        <w:t xml:space="preserve">По результатам анализа определен дефицит мест в дошкольных образовательных организациях и неравномерность распределения объектов, предоставляющих услуги дошкольного образования. Кроме того, наблюдается значительный излишек мест </w:t>
      </w:r>
      <w:r w:rsidR="0046735D" w:rsidRPr="0046735D">
        <w:t>во всех</w:t>
      </w:r>
      <w:r w:rsidRPr="0046735D">
        <w:t xml:space="preserve"> общеобразовательных шк</w:t>
      </w:r>
      <w:r w:rsidR="00F54EC3">
        <w:t xml:space="preserve">олах. </w:t>
      </w:r>
    </w:p>
    <w:p w:rsidR="007640C9" w:rsidRPr="00A04397" w:rsidRDefault="007640C9" w:rsidP="00B24DB7">
      <w:pPr>
        <w:ind w:firstLine="709"/>
        <w:jc w:val="both"/>
      </w:pPr>
      <w:r w:rsidRPr="00A04397">
        <w:t xml:space="preserve">На территории </w:t>
      </w:r>
      <w:r w:rsidR="00336863">
        <w:t>Бабынинс</w:t>
      </w:r>
      <w:r w:rsidR="0097440D" w:rsidRPr="00A04397">
        <w:t>кого</w:t>
      </w:r>
      <w:r w:rsidRPr="00A04397">
        <w:t xml:space="preserve"> района следует более акт</w:t>
      </w:r>
      <w:r w:rsidR="0014218E" w:rsidRPr="00A04397">
        <w:t>и</w:t>
      </w:r>
      <w:r w:rsidRPr="00A04397">
        <w:t>вно развивать систему плоскостных</w:t>
      </w:r>
      <w:r w:rsidR="003547EB">
        <w:t xml:space="preserve"> </w:t>
      </w:r>
      <w:r w:rsidRPr="00A04397">
        <w:t>физкультурно-</w:t>
      </w:r>
      <w:r w:rsidR="00645502" w:rsidRPr="00A04397">
        <w:t>спортивных сооружений</w:t>
      </w:r>
      <w:r w:rsidR="00994D07" w:rsidRPr="00A04397">
        <w:t xml:space="preserve"> ориентированных на развитие физической культуры и различных видов спорта, в том числе нетрадиционных. Сооружения для наиболее несложных видов нетрадиционного и экстремального </w:t>
      </w:r>
      <w:proofErr w:type="gramStart"/>
      <w:r w:rsidR="00994D07" w:rsidRPr="00A04397">
        <w:t>спорта</w:t>
      </w:r>
      <w:proofErr w:type="gramEnd"/>
      <w:r w:rsidR="00994D07" w:rsidRPr="00A04397">
        <w:t xml:space="preserve"> как правило чрезвычайно популярны ввиду их зрелищности и доступности среди молодежно-юношеского контингента.</w:t>
      </w:r>
    </w:p>
    <w:p w:rsidR="005A3047" w:rsidRPr="007C05DE" w:rsidRDefault="00F54EC3" w:rsidP="00B24DB7">
      <w:pPr>
        <w:ind w:firstLine="709"/>
        <w:jc w:val="both"/>
      </w:pPr>
      <w:r>
        <w:t>Н</w:t>
      </w:r>
      <w:r w:rsidR="005A3047" w:rsidRPr="007C05DE">
        <w:t xml:space="preserve">а территории </w:t>
      </w:r>
      <w:r w:rsidR="00336863">
        <w:t>Бабынинс</w:t>
      </w:r>
      <w:r w:rsidR="007C05DE" w:rsidRPr="007C05DE">
        <w:t>кого</w:t>
      </w:r>
      <w:r w:rsidR="005A3047" w:rsidRPr="007C05DE">
        <w:t xml:space="preserve"> района выполняются нормативные требования по обеспеченности учреждениями культуры клубного типа, как в настоящее время, так и на перспективу. Органы местного самоуправления сельских поселений имеют право дополнительно использовать собственные материальные ресурсы и финансовые средства для создания Домов культуры в порядке, предусмотренном решением представительного органа муниципального образования.</w:t>
      </w:r>
      <w:r w:rsidR="00EE4E4A" w:rsidRPr="007C05DE">
        <w:t xml:space="preserve"> Данный вопрос должен быть рассмотрен в рамках разработки генеральных планов поселений.</w:t>
      </w:r>
    </w:p>
    <w:p w:rsidR="00185199" w:rsidRPr="002B092F" w:rsidRDefault="00C20504" w:rsidP="00B24DB7">
      <w:pPr>
        <w:ind w:firstLine="709"/>
        <w:jc w:val="both"/>
        <w:rPr>
          <w:spacing w:val="2"/>
          <w:shd w:val="clear" w:color="auto" w:fill="FFFFFF"/>
        </w:rPr>
      </w:pPr>
      <w:r w:rsidRPr="002B092F">
        <w:rPr>
          <w:spacing w:val="2"/>
          <w:shd w:val="clear" w:color="auto" w:fill="FFFFFF"/>
        </w:rPr>
        <w:t xml:space="preserve">К </w:t>
      </w:r>
      <w:r w:rsidR="000C79F2" w:rsidRPr="002B092F">
        <w:rPr>
          <w:spacing w:val="2"/>
          <w:shd w:val="clear" w:color="auto" w:fill="FFFFFF"/>
        </w:rPr>
        <w:t>в</w:t>
      </w:r>
      <w:r w:rsidRPr="002B092F">
        <w:rPr>
          <w:spacing w:val="2"/>
          <w:shd w:val="clear" w:color="auto" w:fill="FFFFFF"/>
        </w:rPr>
        <w:t xml:space="preserve">едению </w:t>
      </w:r>
      <w:r w:rsidR="003547EB">
        <w:rPr>
          <w:spacing w:val="2"/>
          <w:shd w:val="clear" w:color="auto" w:fill="FFFFFF"/>
        </w:rPr>
        <w:t>м</w:t>
      </w:r>
      <w:r w:rsidR="00502F29" w:rsidRPr="002B092F">
        <w:rPr>
          <w:spacing w:val="2"/>
          <w:shd w:val="clear" w:color="auto" w:fill="FFFFFF"/>
        </w:rPr>
        <w:t>униципального</w:t>
      </w:r>
      <w:r w:rsidRPr="002B092F">
        <w:rPr>
          <w:spacing w:val="2"/>
          <w:shd w:val="clear" w:color="auto" w:fill="FFFFFF"/>
        </w:rPr>
        <w:t xml:space="preserve"> района относится создание условий для оказания медицинской помощи населению на территории </w:t>
      </w:r>
      <w:r w:rsidR="00336863">
        <w:rPr>
          <w:spacing w:val="2"/>
          <w:shd w:val="clear" w:color="auto" w:fill="FFFFFF"/>
        </w:rPr>
        <w:t>Бабынинс</w:t>
      </w:r>
      <w:r w:rsidR="002B092F" w:rsidRPr="002B092F">
        <w:rPr>
          <w:spacing w:val="2"/>
          <w:shd w:val="clear" w:color="auto" w:fill="FFFFFF"/>
        </w:rPr>
        <w:t>кого</w:t>
      </w:r>
      <w:r w:rsidRPr="002B092F">
        <w:rPr>
          <w:spacing w:val="2"/>
          <w:shd w:val="clear" w:color="auto" w:fill="FFFFFF"/>
        </w:rPr>
        <w:t xml:space="preserve"> района</w:t>
      </w:r>
      <w:r w:rsidR="000C79F2" w:rsidRPr="002B092F">
        <w:rPr>
          <w:spacing w:val="2"/>
          <w:shd w:val="clear" w:color="auto" w:fill="FFFFFF"/>
        </w:rPr>
        <w:t>.</w:t>
      </w:r>
      <w:r w:rsidR="003547EB">
        <w:rPr>
          <w:spacing w:val="2"/>
          <w:shd w:val="clear" w:color="auto" w:fill="FFFFFF"/>
        </w:rPr>
        <w:t xml:space="preserve"> </w:t>
      </w:r>
      <w:proofErr w:type="gramStart"/>
      <w:r w:rsidR="001C60CB" w:rsidRPr="002B092F">
        <w:rPr>
          <w:spacing w:val="2"/>
          <w:shd w:val="clear" w:color="auto" w:fill="FFFFFF"/>
        </w:rPr>
        <w:t>Развитие первичной медико-санитарной помощи сельскому населению должно быть направлено на сохранение и развитие фельдшерско-акушерских пунктов, врачебных амбулаторий, развитие офисов общей врачебной практики, расширение выездной работы в составе врачебных бригад, в том числе и для проведения профилактической работы, реорганизацию участковых больниц во врачебные амбулатории с организацией службы общей врачебной практики и дневных стационаров.</w:t>
      </w:r>
      <w:proofErr w:type="gramEnd"/>
    </w:p>
    <w:p w:rsidR="001B4BD3" w:rsidRPr="002B092F" w:rsidRDefault="0082228E" w:rsidP="00B24DB7">
      <w:pPr>
        <w:ind w:firstLine="709"/>
        <w:jc w:val="both"/>
      </w:pPr>
      <w:proofErr w:type="gramStart"/>
      <w:r w:rsidRPr="002B092F">
        <w:t>П</w:t>
      </w:r>
      <w:r w:rsidR="001B4BD3" w:rsidRPr="002B092F">
        <w:t xml:space="preserve">редлагаемые настоящим проектом планируемые объекты местного значения </w:t>
      </w:r>
      <w:proofErr w:type="spellStart"/>
      <w:r w:rsidR="00336863">
        <w:t>Бабынинс</w:t>
      </w:r>
      <w:r w:rsidR="002B092F" w:rsidRPr="002B092F">
        <w:t>кого</w:t>
      </w:r>
      <w:proofErr w:type="spellEnd"/>
      <w:r w:rsidR="00510914" w:rsidRPr="002B092F">
        <w:t xml:space="preserve"> р</w:t>
      </w:r>
      <w:r w:rsidR="001B4BD3" w:rsidRPr="002B092F">
        <w:t>айона (объекты электро- и газоснабжения поселений, автомобильные дороги местного значения вне границ населенных пунктов, объекты образования, физической культуры и массового спорта, обработки, утилизации, обезвреживания, размещения твердых коммунальных отходов и иных областях в связи с решением вопросов местного значения района) компенсируют разницу между количеством существующих объектов местного значения муниципального района и минимально допустимым</w:t>
      </w:r>
      <w:proofErr w:type="gramEnd"/>
      <w:r w:rsidR="001B4BD3" w:rsidRPr="002B092F">
        <w:t xml:space="preserve"> уровнем обеспеченности различными видами объектов местного значения муниципального района или замещают аварийные, ветхие, физически и морально устаревшие объекты.</w:t>
      </w:r>
    </w:p>
    <w:p w:rsidR="001B4BD3" w:rsidRPr="00A24460" w:rsidRDefault="001B4BD3" w:rsidP="00B24DB7">
      <w:pPr>
        <w:ind w:firstLine="709"/>
        <w:jc w:val="both"/>
      </w:pPr>
    </w:p>
    <w:p w:rsidR="00D17A26" w:rsidRPr="00F26EC5" w:rsidRDefault="00265EFF" w:rsidP="001B46A0">
      <w:pPr>
        <w:pStyle w:val="1"/>
        <w:pageBreakBefore/>
        <w:numPr>
          <w:ilvl w:val="0"/>
          <w:numId w:val="2"/>
        </w:numPr>
        <w:ind w:left="714" w:hanging="357"/>
        <w:jc w:val="center"/>
        <w:rPr>
          <w:rFonts w:ascii="Times New Roman" w:hAnsi="Times New Roman" w:cs="Times New Roman"/>
          <w:b/>
          <w:caps/>
          <w:color w:val="833C0B" w:themeColor="accent2" w:themeShade="80"/>
          <w:sz w:val="24"/>
          <w:szCs w:val="24"/>
        </w:rPr>
      </w:pPr>
      <w:bookmarkStart w:id="32" w:name="dst101639"/>
      <w:bookmarkStart w:id="33" w:name="_Toc48824200"/>
      <w:bookmarkEnd w:id="32"/>
      <w:r>
        <w:rPr>
          <w:rFonts w:ascii="Times New Roman" w:hAnsi="Times New Roman" w:cs="Times New Roman"/>
          <w:b/>
          <w:caps/>
          <w:color w:val="833C0B" w:themeColor="accent2" w:themeShade="80"/>
          <w:sz w:val="24"/>
          <w:szCs w:val="24"/>
        </w:rPr>
        <w:lastRenderedPageBreak/>
        <w:t>О</w:t>
      </w:r>
      <w:r w:rsidR="00D17A26" w:rsidRPr="00F26EC5">
        <w:rPr>
          <w:rFonts w:ascii="Times New Roman" w:hAnsi="Times New Roman" w:cs="Times New Roman"/>
          <w:b/>
          <w:caps/>
          <w:color w:val="833C0B" w:themeColor="accent2" w:themeShade="80"/>
          <w:sz w:val="24"/>
          <w:szCs w:val="24"/>
        </w:rPr>
        <w:t>ценка возможного влияния планируемых для размещения объектов местного значения муниципального района на комплексное развитие территории</w:t>
      </w:r>
      <w:bookmarkEnd w:id="33"/>
    </w:p>
    <w:p w:rsidR="001B4BD3" w:rsidRPr="00A24460" w:rsidRDefault="001B4BD3" w:rsidP="00A24460">
      <w:pPr>
        <w:ind w:firstLine="709"/>
      </w:pPr>
    </w:p>
    <w:p w:rsidR="00A4577B" w:rsidRPr="002B092F" w:rsidRDefault="00A4577B" w:rsidP="00B24DB7">
      <w:pPr>
        <w:ind w:firstLine="709"/>
        <w:jc w:val="both"/>
      </w:pPr>
      <w:proofErr w:type="gramStart"/>
      <w:r w:rsidRPr="002B092F">
        <w:t>В результате анализ</w:t>
      </w:r>
      <w:r w:rsidR="003547EB">
        <w:t>а</w:t>
      </w:r>
      <w:r w:rsidRPr="002B092F">
        <w:t xml:space="preserve"> современного использования территории </w:t>
      </w:r>
      <w:r w:rsidR="00336863">
        <w:t>Бабынинс</w:t>
      </w:r>
      <w:r w:rsidR="002B092F" w:rsidRPr="002B092F">
        <w:t>кого</w:t>
      </w:r>
      <w:r w:rsidRPr="002B092F">
        <w:t xml:space="preserve"> района, выявленных возможных направлений ее развития и прогнозируемых ограничений ее использования, а так же с учетом расчета минимально допустимого количества объектов местного (районного) значения применительно ко всей территории района</w:t>
      </w:r>
      <w:r w:rsidR="0014259F" w:rsidRPr="002B092F">
        <w:t xml:space="preserve">, </w:t>
      </w:r>
      <w:r w:rsidRPr="002B092F">
        <w:t xml:space="preserve">результата </w:t>
      </w:r>
      <w:r w:rsidR="001B4BD3" w:rsidRPr="002B092F">
        <w:t>анализ</w:t>
      </w:r>
      <w:r w:rsidRPr="002B092F">
        <w:t>а</w:t>
      </w:r>
      <w:r w:rsidR="001B4BD3" w:rsidRPr="002B092F">
        <w:t xml:space="preserve"> материалов действующей СТП </w:t>
      </w:r>
      <w:r w:rsidR="00336863">
        <w:t>Бабынинс</w:t>
      </w:r>
      <w:r w:rsidR="002B092F" w:rsidRPr="002B092F">
        <w:t>кого</w:t>
      </w:r>
      <w:r w:rsidR="00461081" w:rsidRPr="002B092F">
        <w:t xml:space="preserve"> района</w:t>
      </w:r>
      <w:r w:rsidR="0014259F" w:rsidRPr="002B092F">
        <w:t xml:space="preserve"> и </w:t>
      </w:r>
      <w:r w:rsidR="001B4BD3" w:rsidRPr="002B092F">
        <w:t xml:space="preserve">утвержденных генеральных планов поселений </w:t>
      </w:r>
      <w:r w:rsidRPr="002B092F">
        <w:t>был</w:t>
      </w:r>
      <w:r w:rsidR="0014259F" w:rsidRPr="002B092F">
        <w:t xml:space="preserve"> сформирован перечень и </w:t>
      </w:r>
      <w:r w:rsidRPr="002B092F">
        <w:t>обоснованы варианты размещения</w:t>
      </w:r>
      <w:r w:rsidR="003547EB">
        <w:t xml:space="preserve"> </w:t>
      </w:r>
      <w:r w:rsidRPr="002B092F">
        <w:t>объектов местного значения</w:t>
      </w:r>
      <w:r w:rsidR="0014259F" w:rsidRPr="002B092F">
        <w:t>.</w:t>
      </w:r>
      <w:proofErr w:type="gramEnd"/>
    </w:p>
    <w:p w:rsidR="001B4BD3" w:rsidRPr="00390C01" w:rsidRDefault="0014259F" w:rsidP="00B24DB7">
      <w:pPr>
        <w:ind w:firstLine="709"/>
        <w:jc w:val="both"/>
      </w:pPr>
      <w:r w:rsidRPr="00390C01">
        <w:t xml:space="preserve">Оценка возможного влияния планируемых для размещения объектов местного значения на комплексное развитие территории района выполнена по </w:t>
      </w:r>
      <w:r w:rsidR="001B4BD3" w:rsidRPr="00390C01">
        <w:t>вид</w:t>
      </w:r>
      <w:r w:rsidRPr="00390C01">
        <w:t>ам</w:t>
      </w:r>
      <w:r w:rsidR="001B4BD3" w:rsidRPr="00390C01">
        <w:t xml:space="preserve"> планируемых для размещения объектов местного значения </w:t>
      </w:r>
      <w:r w:rsidR="00336863">
        <w:t>Бабынинс</w:t>
      </w:r>
      <w:r w:rsidR="00390C01" w:rsidRPr="00390C01">
        <w:t>кого</w:t>
      </w:r>
      <w:r w:rsidR="00461081" w:rsidRPr="00390C01">
        <w:t xml:space="preserve"> района</w:t>
      </w:r>
      <w:r w:rsidR="00390C01" w:rsidRPr="00390C01">
        <w:t xml:space="preserve">. </w:t>
      </w:r>
      <w:r w:rsidR="001B4BD3" w:rsidRPr="00390C01">
        <w:t xml:space="preserve">В перечень вошли все возможные виды объектов местного значения </w:t>
      </w:r>
      <w:proofErr w:type="spellStart"/>
      <w:r w:rsidR="00336863">
        <w:t>Бабынинс</w:t>
      </w:r>
      <w:r w:rsidR="00390C01" w:rsidRPr="00390C01">
        <w:t>кого</w:t>
      </w:r>
      <w:r w:rsidR="001B4BD3" w:rsidRPr="00390C01">
        <w:t>района</w:t>
      </w:r>
      <w:proofErr w:type="spellEnd"/>
      <w:r w:rsidR="001B4BD3" w:rsidRPr="00390C01">
        <w:t>, в том числе и те виды, которые не предусмотрены к размещению настоящим проектом.</w:t>
      </w:r>
    </w:p>
    <w:p w:rsidR="00B07874" w:rsidRPr="00390C01" w:rsidRDefault="00B07874" w:rsidP="00B24DB7">
      <w:pPr>
        <w:ind w:firstLine="709"/>
        <w:jc w:val="both"/>
      </w:pPr>
      <w:r w:rsidRPr="00390C01">
        <w:t>Виды объектов местного значения муниципального района</w:t>
      </w:r>
      <w:r w:rsidR="008F4083" w:rsidRPr="00390C01">
        <w:t>, подлежащи</w:t>
      </w:r>
      <w:r w:rsidR="00390C01" w:rsidRPr="00390C01">
        <w:t>е</w:t>
      </w:r>
      <w:r w:rsidR="008F4083" w:rsidRPr="00390C01">
        <w:t xml:space="preserve"> отображению на схеме территориального планирования муниципального района:</w:t>
      </w:r>
    </w:p>
    <w:p w:rsidR="00B07874" w:rsidRPr="00390C01" w:rsidRDefault="00B07874" w:rsidP="00B24DB7">
      <w:pPr>
        <w:ind w:firstLine="709"/>
        <w:jc w:val="both"/>
      </w:pPr>
      <w:r w:rsidRPr="00390C01">
        <w:t>1) объекты электро- и газоснабжения поселений;</w:t>
      </w:r>
    </w:p>
    <w:p w:rsidR="00B07874" w:rsidRPr="00390C01" w:rsidRDefault="00B07874" w:rsidP="00B24DB7">
      <w:pPr>
        <w:ind w:firstLine="709"/>
        <w:jc w:val="both"/>
      </w:pPr>
      <w:r w:rsidRPr="00390C01">
        <w:t>2) автомобильные дороги местного значения вне границ населенных пунктов в границах муниципального района;</w:t>
      </w:r>
    </w:p>
    <w:p w:rsidR="00B07874" w:rsidRPr="00390C01" w:rsidRDefault="00B07874" w:rsidP="00B24DB7">
      <w:pPr>
        <w:ind w:firstLine="709"/>
        <w:jc w:val="both"/>
      </w:pPr>
      <w:r w:rsidRPr="00390C01">
        <w:t>3) объекты образования, здравоохранения, культуры, досуга, физической культуры и спорта;</w:t>
      </w:r>
    </w:p>
    <w:p w:rsidR="00B07874" w:rsidRPr="00390C01" w:rsidRDefault="00B07874" w:rsidP="00B24DB7">
      <w:pPr>
        <w:ind w:firstLine="709"/>
        <w:jc w:val="both"/>
      </w:pPr>
      <w:r w:rsidRPr="00390C01">
        <w:t>4) места (площадки) накопления твердых коммунальных отходов, создание и содержание которых отнесено к полномочиям органов местного самоуправления муниципального района;</w:t>
      </w:r>
    </w:p>
    <w:p w:rsidR="0045406A" w:rsidRPr="00390C01" w:rsidRDefault="00B07874" w:rsidP="00B24DB7">
      <w:pPr>
        <w:ind w:firstLine="709"/>
        <w:jc w:val="both"/>
      </w:pPr>
      <w:r w:rsidRPr="00390C01">
        <w:t>5) объекты, обеспечивающие осуществление деятельности органов власти муниципального района;</w:t>
      </w:r>
    </w:p>
    <w:p w:rsidR="00B07874" w:rsidRPr="00390C01" w:rsidRDefault="00B07874" w:rsidP="00B24DB7">
      <w:pPr>
        <w:ind w:firstLine="709"/>
        <w:jc w:val="both"/>
      </w:pPr>
      <w:r w:rsidRPr="00390C01">
        <w:t xml:space="preserve">6) </w:t>
      </w:r>
      <w:proofErr w:type="spellStart"/>
      <w:r w:rsidRPr="00390C01">
        <w:t>межпоселенческие</w:t>
      </w:r>
      <w:proofErr w:type="spellEnd"/>
      <w:r w:rsidRPr="00390C01">
        <w:t xml:space="preserve"> места погребения.</w:t>
      </w:r>
    </w:p>
    <w:p w:rsidR="001B4BD3" w:rsidRDefault="006179DA" w:rsidP="006179DA">
      <w:pPr>
        <w:spacing w:before="120" w:after="120"/>
        <w:jc w:val="center"/>
        <w:rPr>
          <w:b/>
        </w:rPr>
      </w:pPr>
      <w:r w:rsidRPr="005A3A44">
        <w:rPr>
          <w:b/>
        </w:rPr>
        <w:t xml:space="preserve">Оценка возможного влияния планируемых для размещения </w:t>
      </w:r>
      <w:r w:rsidR="005757FD" w:rsidRPr="005A3A44">
        <w:rPr>
          <w:b/>
        </w:rPr>
        <w:br/>
      </w:r>
      <w:r w:rsidRPr="005A3A44">
        <w:rPr>
          <w:b/>
        </w:rPr>
        <w:t xml:space="preserve">объектов местного значения на комплексное развитие территории </w:t>
      </w:r>
      <w:r w:rsidR="005757FD" w:rsidRPr="005A3A44">
        <w:rPr>
          <w:b/>
        </w:rPr>
        <w:br/>
      </w:r>
      <w:r w:rsidR="00336863">
        <w:rPr>
          <w:b/>
        </w:rPr>
        <w:t>Бабынинс</w:t>
      </w:r>
      <w:r w:rsidR="00390C01" w:rsidRPr="005A3A44">
        <w:rPr>
          <w:b/>
        </w:rPr>
        <w:t xml:space="preserve">кого </w:t>
      </w:r>
      <w:r w:rsidRPr="005A3A44">
        <w:rPr>
          <w:b/>
        </w:rPr>
        <w:t xml:space="preserve">района по </w:t>
      </w:r>
      <w:r w:rsidR="001B4BD3" w:rsidRPr="005A3A44">
        <w:rPr>
          <w:b/>
        </w:rPr>
        <w:t>вид</w:t>
      </w:r>
      <w:r w:rsidRPr="005A3A44">
        <w:rPr>
          <w:b/>
        </w:rPr>
        <w:t>ам</w:t>
      </w:r>
    </w:p>
    <w:p w:rsidR="008C0384" w:rsidRPr="007A58BD" w:rsidRDefault="008C0384" w:rsidP="007A58BD">
      <w:pPr>
        <w:pStyle w:val="Main"/>
        <w:jc w:val="right"/>
      </w:pPr>
      <w:r w:rsidRPr="00916102">
        <w:t>Та</w:t>
      </w:r>
      <w:r>
        <w:t xml:space="preserve">блица </w:t>
      </w:r>
      <w:r w:rsidR="006F134B">
        <w:t>9</w:t>
      </w:r>
    </w:p>
    <w:tbl>
      <w:tblPr>
        <w:tblStyle w:val="affc"/>
        <w:tblW w:w="7797" w:type="dxa"/>
        <w:jc w:val="center"/>
        <w:tblInd w:w="108" w:type="dxa"/>
        <w:tblLayout w:type="fixed"/>
        <w:tblLook w:val="01E0" w:firstRow="1" w:lastRow="1" w:firstColumn="1" w:lastColumn="1" w:noHBand="0" w:noVBand="0"/>
      </w:tblPr>
      <w:tblGrid>
        <w:gridCol w:w="511"/>
        <w:gridCol w:w="1724"/>
        <w:gridCol w:w="2727"/>
        <w:gridCol w:w="2835"/>
      </w:tblGrid>
      <w:tr w:rsidR="00321E74" w:rsidRPr="00390C01" w:rsidTr="00EA0798">
        <w:trPr>
          <w:jc w:val="center"/>
        </w:trPr>
        <w:tc>
          <w:tcPr>
            <w:tcW w:w="511" w:type="dxa"/>
            <w:tcMar>
              <w:top w:w="28" w:type="dxa"/>
              <w:left w:w="57" w:type="dxa"/>
              <w:bottom w:w="28" w:type="dxa"/>
              <w:right w:w="57" w:type="dxa"/>
            </w:tcMar>
            <w:vAlign w:val="center"/>
          </w:tcPr>
          <w:p w:rsidR="00321E74" w:rsidRPr="00390C01" w:rsidRDefault="00321E74" w:rsidP="00DF751C">
            <w:pPr>
              <w:rPr>
                <w:sz w:val="20"/>
                <w:szCs w:val="20"/>
              </w:rPr>
            </w:pPr>
            <w:r w:rsidRPr="00390C01">
              <w:rPr>
                <w:sz w:val="20"/>
                <w:szCs w:val="20"/>
              </w:rPr>
              <w:t>N</w:t>
            </w:r>
          </w:p>
          <w:p w:rsidR="00321E74" w:rsidRPr="00390C01" w:rsidRDefault="00321E74" w:rsidP="00DF751C">
            <w:pPr>
              <w:rPr>
                <w:sz w:val="20"/>
                <w:szCs w:val="20"/>
              </w:rPr>
            </w:pPr>
            <w:r w:rsidRPr="00390C01">
              <w:rPr>
                <w:sz w:val="20"/>
                <w:szCs w:val="20"/>
              </w:rPr>
              <w:t>п.п.</w:t>
            </w:r>
          </w:p>
        </w:tc>
        <w:tc>
          <w:tcPr>
            <w:tcW w:w="1724" w:type="dxa"/>
            <w:tcMar>
              <w:top w:w="28" w:type="dxa"/>
              <w:left w:w="57" w:type="dxa"/>
              <w:bottom w:w="28" w:type="dxa"/>
              <w:right w:w="57" w:type="dxa"/>
            </w:tcMar>
            <w:vAlign w:val="center"/>
          </w:tcPr>
          <w:p w:rsidR="00321E74" w:rsidRPr="00390C01" w:rsidRDefault="00321E74" w:rsidP="00DF751C">
            <w:pPr>
              <w:rPr>
                <w:sz w:val="20"/>
                <w:szCs w:val="20"/>
              </w:rPr>
            </w:pPr>
            <w:r w:rsidRPr="00390C01">
              <w:rPr>
                <w:sz w:val="20"/>
                <w:szCs w:val="20"/>
              </w:rPr>
              <w:t>Виды объектов местного значения муниципального района</w:t>
            </w:r>
          </w:p>
        </w:tc>
        <w:tc>
          <w:tcPr>
            <w:tcW w:w="2727" w:type="dxa"/>
            <w:tcMar>
              <w:top w:w="28" w:type="dxa"/>
              <w:left w:w="57" w:type="dxa"/>
              <w:bottom w:w="28" w:type="dxa"/>
              <w:right w:w="57" w:type="dxa"/>
            </w:tcMar>
            <w:vAlign w:val="center"/>
          </w:tcPr>
          <w:p w:rsidR="00321E74" w:rsidRPr="00390C01" w:rsidRDefault="00321E74" w:rsidP="00DF751C">
            <w:pPr>
              <w:rPr>
                <w:sz w:val="20"/>
                <w:szCs w:val="20"/>
              </w:rPr>
            </w:pPr>
            <w:r w:rsidRPr="00390C01">
              <w:rPr>
                <w:sz w:val="20"/>
                <w:szCs w:val="20"/>
              </w:rPr>
              <w:t>Наименование объектов</w:t>
            </w:r>
          </w:p>
        </w:tc>
        <w:tc>
          <w:tcPr>
            <w:tcW w:w="2835" w:type="dxa"/>
            <w:tcMar>
              <w:top w:w="28" w:type="dxa"/>
              <w:left w:w="57" w:type="dxa"/>
              <w:bottom w:w="28" w:type="dxa"/>
              <w:right w:w="57" w:type="dxa"/>
            </w:tcMar>
            <w:vAlign w:val="center"/>
          </w:tcPr>
          <w:p w:rsidR="00321E74" w:rsidRPr="00390C01" w:rsidRDefault="00321E74" w:rsidP="00DF751C">
            <w:pPr>
              <w:rPr>
                <w:sz w:val="20"/>
                <w:szCs w:val="20"/>
              </w:rPr>
            </w:pPr>
            <w:r w:rsidRPr="00390C01">
              <w:rPr>
                <w:sz w:val="20"/>
                <w:szCs w:val="20"/>
              </w:rPr>
              <w:t>Оценка возможного влияния на комплексное развитие территории</w:t>
            </w:r>
          </w:p>
        </w:tc>
      </w:tr>
      <w:tr w:rsidR="00321E74" w:rsidRPr="00390C01" w:rsidTr="00EA0798">
        <w:trPr>
          <w:jc w:val="center"/>
        </w:trPr>
        <w:tc>
          <w:tcPr>
            <w:tcW w:w="511" w:type="dxa"/>
            <w:tcMar>
              <w:top w:w="28" w:type="dxa"/>
              <w:left w:w="57" w:type="dxa"/>
              <w:bottom w:w="28" w:type="dxa"/>
              <w:right w:w="57" w:type="dxa"/>
            </w:tcMar>
            <w:vAlign w:val="center"/>
          </w:tcPr>
          <w:p w:rsidR="00321E74" w:rsidRPr="00390C01" w:rsidRDefault="00321E74" w:rsidP="00DF751C">
            <w:pPr>
              <w:rPr>
                <w:sz w:val="20"/>
                <w:szCs w:val="20"/>
              </w:rPr>
            </w:pPr>
            <w:r w:rsidRPr="00390C01">
              <w:rPr>
                <w:sz w:val="20"/>
                <w:szCs w:val="20"/>
              </w:rPr>
              <w:t>1</w:t>
            </w:r>
          </w:p>
        </w:tc>
        <w:tc>
          <w:tcPr>
            <w:tcW w:w="1724" w:type="dxa"/>
            <w:tcMar>
              <w:top w:w="28" w:type="dxa"/>
              <w:left w:w="57" w:type="dxa"/>
              <w:bottom w:w="28" w:type="dxa"/>
              <w:right w:w="57" w:type="dxa"/>
            </w:tcMar>
            <w:vAlign w:val="center"/>
          </w:tcPr>
          <w:p w:rsidR="00321E74" w:rsidRPr="00390C01" w:rsidRDefault="00321E74" w:rsidP="00DF751C">
            <w:pPr>
              <w:rPr>
                <w:sz w:val="20"/>
                <w:szCs w:val="20"/>
              </w:rPr>
            </w:pPr>
            <w:r w:rsidRPr="00390C01">
              <w:rPr>
                <w:sz w:val="20"/>
                <w:szCs w:val="20"/>
              </w:rPr>
              <w:t>2</w:t>
            </w:r>
          </w:p>
        </w:tc>
        <w:tc>
          <w:tcPr>
            <w:tcW w:w="2727" w:type="dxa"/>
            <w:tcMar>
              <w:top w:w="28" w:type="dxa"/>
              <w:left w:w="57" w:type="dxa"/>
              <w:bottom w:w="28" w:type="dxa"/>
              <w:right w:w="57" w:type="dxa"/>
            </w:tcMar>
            <w:vAlign w:val="center"/>
          </w:tcPr>
          <w:p w:rsidR="00321E74" w:rsidRPr="00390C01" w:rsidRDefault="00321E74" w:rsidP="00DF751C">
            <w:pPr>
              <w:rPr>
                <w:sz w:val="20"/>
                <w:szCs w:val="20"/>
              </w:rPr>
            </w:pPr>
            <w:r w:rsidRPr="00390C01">
              <w:rPr>
                <w:sz w:val="20"/>
                <w:szCs w:val="20"/>
              </w:rPr>
              <w:t>3</w:t>
            </w:r>
          </w:p>
        </w:tc>
        <w:tc>
          <w:tcPr>
            <w:tcW w:w="2835" w:type="dxa"/>
            <w:tcMar>
              <w:top w:w="28" w:type="dxa"/>
              <w:left w:w="57" w:type="dxa"/>
              <w:bottom w:w="28" w:type="dxa"/>
              <w:right w:w="57" w:type="dxa"/>
            </w:tcMar>
            <w:vAlign w:val="center"/>
          </w:tcPr>
          <w:p w:rsidR="00321E74" w:rsidRPr="00390C01" w:rsidRDefault="00321E74" w:rsidP="00DF751C">
            <w:pPr>
              <w:rPr>
                <w:sz w:val="20"/>
                <w:szCs w:val="20"/>
              </w:rPr>
            </w:pPr>
            <w:r>
              <w:rPr>
                <w:sz w:val="20"/>
                <w:szCs w:val="20"/>
              </w:rPr>
              <w:t>4</w:t>
            </w:r>
          </w:p>
        </w:tc>
      </w:tr>
      <w:tr w:rsidR="00321E74" w:rsidRPr="00390C01" w:rsidTr="00EA0798">
        <w:trPr>
          <w:jc w:val="center"/>
        </w:trPr>
        <w:tc>
          <w:tcPr>
            <w:tcW w:w="511" w:type="dxa"/>
            <w:tcMar>
              <w:top w:w="28" w:type="dxa"/>
              <w:left w:w="57" w:type="dxa"/>
              <w:bottom w:w="28" w:type="dxa"/>
              <w:right w:w="57" w:type="dxa"/>
            </w:tcMar>
          </w:tcPr>
          <w:p w:rsidR="00321E74" w:rsidRPr="00390C01" w:rsidRDefault="00321E74" w:rsidP="00DF751C">
            <w:pPr>
              <w:rPr>
                <w:sz w:val="20"/>
                <w:szCs w:val="20"/>
              </w:rPr>
            </w:pPr>
          </w:p>
        </w:tc>
        <w:tc>
          <w:tcPr>
            <w:tcW w:w="1724" w:type="dxa"/>
            <w:tcMar>
              <w:top w:w="28" w:type="dxa"/>
              <w:left w:w="57" w:type="dxa"/>
              <w:bottom w:w="28" w:type="dxa"/>
              <w:right w:w="57" w:type="dxa"/>
            </w:tcMar>
          </w:tcPr>
          <w:p w:rsidR="00321E74" w:rsidRPr="00390C01" w:rsidRDefault="00321E74" w:rsidP="00DF751C">
            <w:pPr>
              <w:rPr>
                <w:sz w:val="20"/>
                <w:szCs w:val="20"/>
              </w:rPr>
            </w:pPr>
            <w:r w:rsidRPr="00390C01">
              <w:rPr>
                <w:sz w:val="20"/>
                <w:szCs w:val="20"/>
              </w:rPr>
              <w:t>Объекты электро- и газоснабжения поселений</w:t>
            </w:r>
          </w:p>
        </w:tc>
        <w:tc>
          <w:tcPr>
            <w:tcW w:w="2727" w:type="dxa"/>
            <w:tcMar>
              <w:top w:w="28" w:type="dxa"/>
              <w:left w:w="57" w:type="dxa"/>
              <w:bottom w:w="28" w:type="dxa"/>
              <w:right w:w="57" w:type="dxa"/>
            </w:tcMar>
          </w:tcPr>
          <w:p w:rsidR="00321E74" w:rsidRPr="00390C01" w:rsidRDefault="00321E74" w:rsidP="00DF751C">
            <w:pPr>
              <w:rPr>
                <w:sz w:val="20"/>
                <w:szCs w:val="20"/>
              </w:rPr>
            </w:pPr>
            <w:r>
              <w:rPr>
                <w:sz w:val="20"/>
                <w:szCs w:val="20"/>
              </w:rPr>
              <w:t>Электрические и газовые сети районного уровня</w:t>
            </w:r>
          </w:p>
        </w:tc>
        <w:tc>
          <w:tcPr>
            <w:tcW w:w="2835" w:type="dxa"/>
            <w:tcMar>
              <w:top w:w="28" w:type="dxa"/>
              <w:left w:w="57" w:type="dxa"/>
              <w:bottom w:w="28" w:type="dxa"/>
              <w:right w:w="57" w:type="dxa"/>
            </w:tcMar>
          </w:tcPr>
          <w:p w:rsidR="00321E74" w:rsidRPr="00390C01" w:rsidRDefault="00321E74" w:rsidP="00DF751C">
            <w:pPr>
              <w:rPr>
                <w:sz w:val="20"/>
                <w:szCs w:val="20"/>
              </w:rPr>
            </w:pPr>
            <w:r w:rsidRPr="00390C01">
              <w:rPr>
                <w:sz w:val="20"/>
                <w:szCs w:val="20"/>
              </w:rPr>
              <w:t xml:space="preserve">Надежное обеспечение поселений района, социальных, промышленных, коммунальных и иных объектов района электроснабжением, газоснабжением. Создание условий для освоения новых территорий в целях гражданского, жилищного и промышленного строительства. Создание условий для развития </w:t>
            </w:r>
            <w:r w:rsidRPr="00390C01">
              <w:rPr>
                <w:sz w:val="20"/>
                <w:szCs w:val="20"/>
              </w:rPr>
              <w:lastRenderedPageBreak/>
              <w:t>малых и средних предприятий. Энергосбережение. Повышение инвестиционной привлекательности территории поселений и района в целом</w:t>
            </w:r>
          </w:p>
        </w:tc>
      </w:tr>
      <w:tr w:rsidR="00321E74" w:rsidRPr="00390C01" w:rsidTr="00EA0798">
        <w:trPr>
          <w:jc w:val="center"/>
        </w:trPr>
        <w:tc>
          <w:tcPr>
            <w:tcW w:w="511" w:type="dxa"/>
            <w:vMerge w:val="restart"/>
            <w:tcMar>
              <w:top w:w="28" w:type="dxa"/>
              <w:left w:w="57" w:type="dxa"/>
              <w:bottom w:w="28" w:type="dxa"/>
              <w:right w:w="57" w:type="dxa"/>
            </w:tcMar>
          </w:tcPr>
          <w:p w:rsidR="00321E74" w:rsidRPr="00390C01" w:rsidRDefault="00321E74" w:rsidP="00DF751C">
            <w:pPr>
              <w:rPr>
                <w:sz w:val="20"/>
                <w:szCs w:val="20"/>
              </w:rPr>
            </w:pPr>
          </w:p>
        </w:tc>
        <w:tc>
          <w:tcPr>
            <w:tcW w:w="1724" w:type="dxa"/>
            <w:vMerge w:val="restart"/>
            <w:tcMar>
              <w:top w:w="28" w:type="dxa"/>
              <w:left w:w="57" w:type="dxa"/>
              <w:bottom w:w="28" w:type="dxa"/>
              <w:right w:w="57" w:type="dxa"/>
            </w:tcMar>
          </w:tcPr>
          <w:p w:rsidR="00321E74" w:rsidRPr="00390C01" w:rsidRDefault="00321E74" w:rsidP="00DF751C">
            <w:pPr>
              <w:rPr>
                <w:sz w:val="20"/>
                <w:szCs w:val="20"/>
              </w:rPr>
            </w:pPr>
            <w:r w:rsidRPr="00390C01">
              <w:rPr>
                <w:sz w:val="20"/>
                <w:szCs w:val="20"/>
              </w:rPr>
              <w:t>Автомобильные дороги местного значения вне границ населенных пунктов в границах муниципального района</w:t>
            </w:r>
          </w:p>
        </w:tc>
        <w:tc>
          <w:tcPr>
            <w:tcW w:w="2727" w:type="dxa"/>
            <w:tcMar>
              <w:top w:w="28" w:type="dxa"/>
              <w:left w:w="57" w:type="dxa"/>
              <w:bottom w:w="28" w:type="dxa"/>
              <w:right w:w="57" w:type="dxa"/>
            </w:tcMar>
          </w:tcPr>
          <w:p w:rsidR="00321E74" w:rsidRPr="00390C01" w:rsidRDefault="00321E74" w:rsidP="005655D9">
            <w:pPr>
              <w:rPr>
                <w:sz w:val="20"/>
                <w:szCs w:val="20"/>
              </w:rPr>
            </w:pPr>
            <w:r w:rsidRPr="00390C01">
              <w:rPr>
                <w:sz w:val="20"/>
                <w:szCs w:val="20"/>
              </w:rPr>
              <w:t xml:space="preserve">Автобусные станции (за исключение объектов регионального значения) и остановки, организация транспортного обслуживания населения между поселениями в границах </w:t>
            </w:r>
            <w:r>
              <w:rPr>
                <w:sz w:val="20"/>
                <w:szCs w:val="20"/>
              </w:rPr>
              <w:t>муниципального</w:t>
            </w:r>
            <w:r w:rsidRPr="00390C01">
              <w:rPr>
                <w:sz w:val="20"/>
                <w:szCs w:val="20"/>
              </w:rPr>
              <w:t xml:space="preserve"> района</w:t>
            </w:r>
          </w:p>
        </w:tc>
        <w:tc>
          <w:tcPr>
            <w:tcW w:w="2835" w:type="dxa"/>
            <w:tcMar>
              <w:top w:w="28" w:type="dxa"/>
              <w:left w:w="57" w:type="dxa"/>
              <w:bottom w:w="28" w:type="dxa"/>
              <w:right w:w="57" w:type="dxa"/>
            </w:tcMar>
          </w:tcPr>
          <w:p w:rsidR="00321E74" w:rsidRPr="00390C01" w:rsidRDefault="00321E74" w:rsidP="00DF751C">
            <w:pPr>
              <w:rPr>
                <w:sz w:val="20"/>
                <w:szCs w:val="20"/>
              </w:rPr>
            </w:pPr>
            <w:r w:rsidRPr="00390C01">
              <w:rPr>
                <w:sz w:val="20"/>
                <w:szCs w:val="20"/>
              </w:rPr>
              <w:t>Повышение уровня</w:t>
            </w:r>
          </w:p>
          <w:p w:rsidR="00321E74" w:rsidRPr="00390C01" w:rsidRDefault="00321E74" w:rsidP="00DF751C">
            <w:pPr>
              <w:rPr>
                <w:sz w:val="20"/>
                <w:szCs w:val="20"/>
              </w:rPr>
            </w:pPr>
            <w:r w:rsidRPr="00390C01">
              <w:rPr>
                <w:sz w:val="20"/>
                <w:szCs w:val="20"/>
              </w:rPr>
              <w:t>доступности поселений</w:t>
            </w:r>
          </w:p>
          <w:p w:rsidR="00321E74" w:rsidRPr="00390C01" w:rsidRDefault="00321E74" w:rsidP="00DF751C">
            <w:pPr>
              <w:rPr>
                <w:sz w:val="20"/>
                <w:szCs w:val="20"/>
              </w:rPr>
            </w:pPr>
            <w:r w:rsidRPr="00390C01">
              <w:rPr>
                <w:sz w:val="20"/>
                <w:szCs w:val="20"/>
              </w:rPr>
              <w:t>района, улучшение качества</w:t>
            </w:r>
          </w:p>
          <w:p w:rsidR="00321E74" w:rsidRPr="00390C01" w:rsidRDefault="00321E74" w:rsidP="00DF751C">
            <w:pPr>
              <w:rPr>
                <w:sz w:val="20"/>
                <w:szCs w:val="20"/>
              </w:rPr>
            </w:pPr>
            <w:r w:rsidRPr="00390C01">
              <w:rPr>
                <w:sz w:val="20"/>
                <w:szCs w:val="20"/>
              </w:rPr>
              <w:t>транспортного обслуживания населения</w:t>
            </w:r>
            <w:proofErr w:type="gramStart"/>
            <w:r w:rsidRPr="00390C01">
              <w:rPr>
                <w:sz w:val="20"/>
                <w:szCs w:val="20"/>
              </w:rPr>
              <w:t xml:space="preserve"> .</w:t>
            </w:r>
            <w:proofErr w:type="gramEnd"/>
            <w:r w:rsidRPr="00390C01">
              <w:rPr>
                <w:sz w:val="20"/>
                <w:szCs w:val="20"/>
              </w:rPr>
              <w:t xml:space="preserve"> Повышение</w:t>
            </w:r>
          </w:p>
          <w:p w:rsidR="00321E74" w:rsidRPr="00390C01" w:rsidRDefault="00321E74" w:rsidP="00DF751C">
            <w:pPr>
              <w:rPr>
                <w:sz w:val="20"/>
                <w:szCs w:val="20"/>
              </w:rPr>
            </w:pPr>
            <w:r w:rsidRPr="00390C01">
              <w:rPr>
                <w:sz w:val="20"/>
                <w:szCs w:val="20"/>
              </w:rPr>
              <w:t>инвестиционной привлекательности</w:t>
            </w:r>
          </w:p>
          <w:p w:rsidR="00321E74" w:rsidRPr="00390C01" w:rsidRDefault="00321E74" w:rsidP="00DF751C">
            <w:pPr>
              <w:rPr>
                <w:sz w:val="20"/>
                <w:szCs w:val="20"/>
              </w:rPr>
            </w:pPr>
            <w:r w:rsidRPr="00390C01">
              <w:rPr>
                <w:sz w:val="20"/>
                <w:szCs w:val="20"/>
              </w:rPr>
              <w:t>территории поселений и</w:t>
            </w:r>
          </w:p>
          <w:p w:rsidR="00321E74" w:rsidRPr="00390C01" w:rsidRDefault="00321E74" w:rsidP="00DF751C">
            <w:pPr>
              <w:rPr>
                <w:sz w:val="20"/>
                <w:szCs w:val="20"/>
              </w:rPr>
            </w:pPr>
            <w:r w:rsidRPr="00390C01">
              <w:rPr>
                <w:sz w:val="20"/>
                <w:szCs w:val="20"/>
              </w:rPr>
              <w:t>района в целом.</w:t>
            </w:r>
          </w:p>
        </w:tc>
      </w:tr>
      <w:tr w:rsidR="00321E74" w:rsidRPr="00390C01" w:rsidTr="00EA0798">
        <w:trPr>
          <w:jc w:val="center"/>
        </w:trPr>
        <w:tc>
          <w:tcPr>
            <w:tcW w:w="511" w:type="dxa"/>
            <w:vMerge/>
            <w:tcMar>
              <w:top w:w="28" w:type="dxa"/>
              <w:left w:w="57" w:type="dxa"/>
              <w:bottom w:w="28" w:type="dxa"/>
              <w:right w:w="57" w:type="dxa"/>
            </w:tcMar>
          </w:tcPr>
          <w:p w:rsidR="00321E74" w:rsidRPr="00390C01" w:rsidRDefault="00321E74" w:rsidP="00DF751C">
            <w:pPr>
              <w:rPr>
                <w:sz w:val="20"/>
                <w:szCs w:val="20"/>
              </w:rPr>
            </w:pPr>
          </w:p>
        </w:tc>
        <w:tc>
          <w:tcPr>
            <w:tcW w:w="1724" w:type="dxa"/>
            <w:vMerge/>
            <w:tcMar>
              <w:top w:w="28" w:type="dxa"/>
              <w:left w:w="57" w:type="dxa"/>
              <w:bottom w:w="28" w:type="dxa"/>
              <w:right w:w="57" w:type="dxa"/>
            </w:tcMar>
          </w:tcPr>
          <w:p w:rsidR="00321E74" w:rsidRPr="00390C01" w:rsidRDefault="00321E74" w:rsidP="00DF751C">
            <w:pPr>
              <w:rPr>
                <w:sz w:val="20"/>
                <w:szCs w:val="20"/>
              </w:rPr>
            </w:pPr>
          </w:p>
        </w:tc>
        <w:tc>
          <w:tcPr>
            <w:tcW w:w="2727" w:type="dxa"/>
            <w:tcMar>
              <w:top w:w="28" w:type="dxa"/>
              <w:left w:w="57" w:type="dxa"/>
              <w:bottom w:w="28" w:type="dxa"/>
              <w:right w:w="57" w:type="dxa"/>
            </w:tcMar>
          </w:tcPr>
          <w:p w:rsidR="00321E74" w:rsidRPr="00390C01" w:rsidRDefault="00321E74" w:rsidP="00DF751C">
            <w:pPr>
              <w:rPr>
                <w:sz w:val="20"/>
                <w:szCs w:val="20"/>
              </w:rPr>
            </w:pPr>
            <w:r w:rsidRPr="00390C01">
              <w:rPr>
                <w:sz w:val="20"/>
                <w:szCs w:val="20"/>
              </w:rPr>
              <w:t>Автомобильные дороги общего пользования местного значения вне границ населенных пунктов в границах муниципального района, за исключением автомобильных дорог общего пользования федерального, регионального или межмуниципального значения и частных автомобильных дорог.</w:t>
            </w:r>
          </w:p>
        </w:tc>
        <w:tc>
          <w:tcPr>
            <w:tcW w:w="2835" w:type="dxa"/>
            <w:vMerge w:val="restart"/>
            <w:tcMar>
              <w:top w:w="28" w:type="dxa"/>
              <w:left w:w="57" w:type="dxa"/>
              <w:bottom w:w="28" w:type="dxa"/>
              <w:right w:w="57" w:type="dxa"/>
            </w:tcMar>
            <w:vAlign w:val="center"/>
          </w:tcPr>
          <w:p w:rsidR="00321E74" w:rsidRPr="00390C01" w:rsidRDefault="00321E74" w:rsidP="00DF751C">
            <w:pPr>
              <w:rPr>
                <w:sz w:val="20"/>
                <w:szCs w:val="20"/>
              </w:rPr>
            </w:pPr>
            <w:r w:rsidRPr="00390C01">
              <w:rPr>
                <w:sz w:val="20"/>
                <w:szCs w:val="20"/>
              </w:rPr>
              <w:t>Улучшение условий проживания населения района, повышение инвестиционной  привлекательности, снижение аварийности автотранспорта, сокращение объем</w:t>
            </w:r>
            <w:r>
              <w:rPr>
                <w:sz w:val="20"/>
                <w:szCs w:val="20"/>
              </w:rPr>
              <w:t>ов загрязнения окружающей среды, увеличение доступности объектов социальной инфраструктуры и мест приложения труда</w:t>
            </w:r>
          </w:p>
        </w:tc>
      </w:tr>
      <w:tr w:rsidR="00321E74" w:rsidRPr="00390C01" w:rsidTr="00EA0798">
        <w:trPr>
          <w:jc w:val="center"/>
        </w:trPr>
        <w:tc>
          <w:tcPr>
            <w:tcW w:w="511" w:type="dxa"/>
            <w:vMerge/>
            <w:tcMar>
              <w:top w:w="28" w:type="dxa"/>
              <w:left w:w="57" w:type="dxa"/>
              <w:bottom w:w="28" w:type="dxa"/>
              <w:right w:w="57" w:type="dxa"/>
            </w:tcMar>
          </w:tcPr>
          <w:p w:rsidR="00321E74" w:rsidRPr="00390C01" w:rsidRDefault="00321E74" w:rsidP="00DF751C">
            <w:pPr>
              <w:rPr>
                <w:sz w:val="20"/>
                <w:szCs w:val="20"/>
              </w:rPr>
            </w:pPr>
          </w:p>
        </w:tc>
        <w:tc>
          <w:tcPr>
            <w:tcW w:w="1724" w:type="dxa"/>
            <w:vMerge/>
            <w:tcMar>
              <w:top w:w="28" w:type="dxa"/>
              <w:left w:w="57" w:type="dxa"/>
              <w:bottom w:w="28" w:type="dxa"/>
              <w:right w:w="57" w:type="dxa"/>
            </w:tcMar>
          </w:tcPr>
          <w:p w:rsidR="00321E74" w:rsidRPr="00390C01" w:rsidRDefault="00321E74" w:rsidP="00DF751C">
            <w:pPr>
              <w:rPr>
                <w:sz w:val="20"/>
                <w:szCs w:val="20"/>
              </w:rPr>
            </w:pPr>
          </w:p>
        </w:tc>
        <w:tc>
          <w:tcPr>
            <w:tcW w:w="2727" w:type="dxa"/>
            <w:tcMar>
              <w:top w:w="28" w:type="dxa"/>
              <w:left w:w="57" w:type="dxa"/>
              <w:bottom w:w="28" w:type="dxa"/>
              <w:right w:w="57" w:type="dxa"/>
            </w:tcMar>
          </w:tcPr>
          <w:p w:rsidR="00321E74" w:rsidRPr="00390C01" w:rsidRDefault="00321E74" w:rsidP="00DF751C">
            <w:pPr>
              <w:rPr>
                <w:sz w:val="20"/>
                <w:szCs w:val="20"/>
              </w:rPr>
            </w:pPr>
            <w:r w:rsidRPr="00390C01">
              <w:rPr>
                <w:sz w:val="20"/>
                <w:szCs w:val="20"/>
              </w:rPr>
              <w:t>Искусственные сооружения</w:t>
            </w:r>
          </w:p>
          <w:p w:rsidR="00321E74" w:rsidRPr="00390C01" w:rsidRDefault="00321E74" w:rsidP="00DF751C">
            <w:pPr>
              <w:rPr>
                <w:sz w:val="20"/>
                <w:szCs w:val="20"/>
              </w:rPr>
            </w:pPr>
            <w:r w:rsidRPr="00390C01">
              <w:rPr>
                <w:sz w:val="20"/>
                <w:szCs w:val="20"/>
              </w:rPr>
              <w:t>(мосты) на автомобильных дорогах общего пользования местного значения вне границ населенных пунктов в границах муниципального района</w:t>
            </w:r>
          </w:p>
        </w:tc>
        <w:tc>
          <w:tcPr>
            <w:tcW w:w="2835" w:type="dxa"/>
            <w:vMerge/>
            <w:tcMar>
              <w:top w:w="28" w:type="dxa"/>
              <w:left w:w="57" w:type="dxa"/>
              <w:bottom w:w="28" w:type="dxa"/>
              <w:right w:w="57" w:type="dxa"/>
            </w:tcMar>
          </w:tcPr>
          <w:p w:rsidR="00321E74" w:rsidRPr="00390C01" w:rsidRDefault="00321E74" w:rsidP="00DF751C">
            <w:pPr>
              <w:rPr>
                <w:sz w:val="20"/>
                <w:szCs w:val="20"/>
              </w:rPr>
            </w:pPr>
          </w:p>
        </w:tc>
      </w:tr>
      <w:tr w:rsidR="00321E74" w:rsidRPr="00390C01" w:rsidTr="00EA0798">
        <w:trPr>
          <w:jc w:val="center"/>
        </w:trPr>
        <w:tc>
          <w:tcPr>
            <w:tcW w:w="511" w:type="dxa"/>
            <w:tcMar>
              <w:top w:w="28" w:type="dxa"/>
              <w:left w:w="57" w:type="dxa"/>
              <w:bottom w:w="28" w:type="dxa"/>
              <w:right w:w="57" w:type="dxa"/>
            </w:tcMar>
          </w:tcPr>
          <w:p w:rsidR="00321E74" w:rsidRPr="00390C01" w:rsidRDefault="00321E74" w:rsidP="00DF751C">
            <w:pPr>
              <w:rPr>
                <w:sz w:val="20"/>
                <w:szCs w:val="20"/>
              </w:rPr>
            </w:pPr>
          </w:p>
        </w:tc>
        <w:tc>
          <w:tcPr>
            <w:tcW w:w="1724" w:type="dxa"/>
            <w:tcMar>
              <w:top w:w="28" w:type="dxa"/>
              <w:left w:w="57" w:type="dxa"/>
              <w:bottom w:w="28" w:type="dxa"/>
              <w:right w:w="57" w:type="dxa"/>
            </w:tcMar>
          </w:tcPr>
          <w:p w:rsidR="00321E74" w:rsidRPr="00390C01" w:rsidRDefault="00321E74" w:rsidP="00DF751C">
            <w:pPr>
              <w:rPr>
                <w:sz w:val="20"/>
                <w:szCs w:val="20"/>
              </w:rPr>
            </w:pPr>
            <w:r>
              <w:rPr>
                <w:sz w:val="20"/>
                <w:szCs w:val="20"/>
              </w:rPr>
              <w:t>Объекты образования</w:t>
            </w:r>
          </w:p>
        </w:tc>
        <w:tc>
          <w:tcPr>
            <w:tcW w:w="2727" w:type="dxa"/>
            <w:tcMar>
              <w:top w:w="28" w:type="dxa"/>
              <w:left w:w="57" w:type="dxa"/>
              <w:bottom w:w="28" w:type="dxa"/>
              <w:right w:w="57" w:type="dxa"/>
            </w:tcMar>
          </w:tcPr>
          <w:p w:rsidR="00321E74" w:rsidRPr="00390C01" w:rsidRDefault="00321E74" w:rsidP="00DF751C">
            <w:pPr>
              <w:rPr>
                <w:sz w:val="20"/>
                <w:szCs w:val="20"/>
              </w:rPr>
            </w:pPr>
            <w:r w:rsidRPr="00390C01">
              <w:rPr>
                <w:sz w:val="20"/>
                <w:szCs w:val="20"/>
              </w:rPr>
              <w:t>Муниципальные дошкольные образовательные организации</w:t>
            </w:r>
          </w:p>
          <w:p w:rsidR="00321E74" w:rsidRPr="00390C01" w:rsidRDefault="00321E74" w:rsidP="00DF751C">
            <w:pPr>
              <w:rPr>
                <w:sz w:val="20"/>
                <w:szCs w:val="20"/>
              </w:rPr>
            </w:pPr>
            <w:r w:rsidRPr="00390C01">
              <w:rPr>
                <w:sz w:val="20"/>
                <w:szCs w:val="20"/>
              </w:rPr>
              <w:t>муниципальные общеобразовательные организации</w:t>
            </w:r>
          </w:p>
          <w:p w:rsidR="00321E74" w:rsidRPr="00390C01" w:rsidRDefault="00321E74" w:rsidP="00DF751C">
            <w:pPr>
              <w:rPr>
                <w:sz w:val="20"/>
                <w:szCs w:val="20"/>
              </w:rPr>
            </w:pPr>
            <w:r w:rsidRPr="00390C01">
              <w:rPr>
                <w:sz w:val="20"/>
                <w:szCs w:val="20"/>
              </w:rPr>
              <w:t>Муниципальные образовательные организации дополнительного образования детей</w:t>
            </w:r>
          </w:p>
          <w:p w:rsidR="00321E74" w:rsidRPr="00390C01" w:rsidRDefault="00321E74" w:rsidP="00DF751C">
            <w:pPr>
              <w:rPr>
                <w:sz w:val="20"/>
                <w:szCs w:val="20"/>
              </w:rPr>
            </w:pPr>
            <w:r w:rsidRPr="00390C01">
              <w:rPr>
                <w:sz w:val="20"/>
                <w:szCs w:val="20"/>
              </w:rPr>
              <w:t>Муниципальные объекты для организации отдыха детей в каникулярное время</w:t>
            </w:r>
          </w:p>
        </w:tc>
        <w:tc>
          <w:tcPr>
            <w:tcW w:w="2835" w:type="dxa"/>
            <w:tcMar>
              <w:top w:w="28" w:type="dxa"/>
              <w:left w:w="57" w:type="dxa"/>
              <w:bottom w:w="28" w:type="dxa"/>
              <w:right w:w="57" w:type="dxa"/>
            </w:tcMar>
          </w:tcPr>
          <w:p w:rsidR="00321E74" w:rsidRPr="00390C01" w:rsidRDefault="00321E74" w:rsidP="00DF751C">
            <w:pPr>
              <w:rPr>
                <w:sz w:val="20"/>
                <w:szCs w:val="20"/>
              </w:rPr>
            </w:pPr>
            <w:r w:rsidRPr="00390C01">
              <w:rPr>
                <w:sz w:val="20"/>
                <w:szCs w:val="20"/>
              </w:rPr>
              <w:t>Повышение доступности и качества услуг учреждений образования. Привлечение и закрепление на территории молодого населения.</w:t>
            </w:r>
          </w:p>
          <w:p w:rsidR="00321E74" w:rsidRPr="00390C01" w:rsidRDefault="00321E74" w:rsidP="00DF751C">
            <w:pPr>
              <w:rPr>
                <w:sz w:val="20"/>
                <w:szCs w:val="20"/>
              </w:rPr>
            </w:pPr>
            <w:r w:rsidRPr="00390C01">
              <w:rPr>
                <w:sz w:val="20"/>
                <w:szCs w:val="20"/>
              </w:rPr>
              <w:t>Повышение инвестиционной привлекательности территории поселений и района в целом.</w:t>
            </w:r>
          </w:p>
        </w:tc>
      </w:tr>
      <w:tr w:rsidR="00321E74" w:rsidRPr="00390C01" w:rsidTr="00EA0798">
        <w:trPr>
          <w:jc w:val="center"/>
        </w:trPr>
        <w:tc>
          <w:tcPr>
            <w:tcW w:w="511" w:type="dxa"/>
            <w:tcMar>
              <w:top w:w="28" w:type="dxa"/>
              <w:left w:w="57" w:type="dxa"/>
              <w:bottom w:w="28" w:type="dxa"/>
              <w:right w:w="57" w:type="dxa"/>
            </w:tcMar>
          </w:tcPr>
          <w:p w:rsidR="00321E74" w:rsidRPr="00390C01" w:rsidRDefault="00321E74" w:rsidP="00DF751C">
            <w:pPr>
              <w:rPr>
                <w:sz w:val="20"/>
                <w:szCs w:val="20"/>
              </w:rPr>
            </w:pPr>
          </w:p>
        </w:tc>
        <w:tc>
          <w:tcPr>
            <w:tcW w:w="1724" w:type="dxa"/>
            <w:tcMar>
              <w:top w:w="28" w:type="dxa"/>
              <w:left w:w="57" w:type="dxa"/>
              <w:bottom w:w="28" w:type="dxa"/>
              <w:right w:w="57" w:type="dxa"/>
            </w:tcMar>
          </w:tcPr>
          <w:p w:rsidR="00321E74" w:rsidRPr="00390C01" w:rsidRDefault="00321E74" w:rsidP="00DF751C">
            <w:pPr>
              <w:rPr>
                <w:sz w:val="20"/>
                <w:szCs w:val="20"/>
              </w:rPr>
            </w:pPr>
            <w:r w:rsidRPr="00390C01">
              <w:rPr>
                <w:sz w:val="20"/>
                <w:szCs w:val="20"/>
              </w:rPr>
              <w:t>Объекты здравоохранения</w:t>
            </w:r>
          </w:p>
        </w:tc>
        <w:tc>
          <w:tcPr>
            <w:tcW w:w="2727" w:type="dxa"/>
            <w:tcMar>
              <w:top w:w="28" w:type="dxa"/>
              <w:left w:w="57" w:type="dxa"/>
              <w:bottom w:w="28" w:type="dxa"/>
              <w:right w:w="57" w:type="dxa"/>
            </w:tcMar>
          </w:tcPr>
          <w:p w:rsidR="00321E74" w:rsidRPr="00390C01" w:rsidRDefault="00321E74" w:rsidP="005655D9">
            <w:pPr>
              <w:rPr>
                <w:sz w:val="20"/>
                <w:szCs w:val="20"/>
              </w:rPr>
            </w:pPr>
            <w:r w:rsidRPr="00390C01">
              <w:rPr>
                <w:sz w:val="20"/>
                <w:szCs w:val="20"/>
              </w:rPr>
              <w:t xml:space="preserve">Объекты, создающие условия для оказания медицинской помощи населению на территории </w:t>
            </w:r>
            <w:r>
              <w:rPr>
                <w:sz w:val="20"/>
                <w:szCs w:val="20"/>
              </w:rPr>
              <w:t>муниципального</w:t>
            </w:r>
            <w:r w:rsidRPr="00390C01">
              <w:rPr>
                <w:sz w:val="20"/>
                <w:szCs w:val="20"/>
              </w:rPr>
              <w:t xml:space="preserve"> района</w:t>
            </w:r>
          </w:p>
        </w:tc>
        <w:tc>
          <w:tcPr>
            <w:tcW w:w="2835" w:type="dxa"/>
            <w:tcMar>
              <w:top w:w="28" w:type="dxa"/>
              <w:left w:w="57" w:type="dxa"/>
              <w:bottom w:w="28" w:type="dxa"/>
              <w:right w:w="57" w:type="dxa"/>
            </w:tcMar>
          </w:tcPr>
          <w:p w:rsidR="00321E74" w:rsidRPr="00390C01" w:rsidRDefault="00321E74" w:rsidP="00321E74">
            <w:pPr>
              <w:rPr>
                <w:sz w:val="20"/>
                <w:szCs w:val="20"/>
              </w:rPr>
            </w:pPr>
            <w:r w:rsidRPr="00390C01">
              <w:rPr>
                <w:sz w:val="20"/>
                <w:szCs w:val="20"/>
              </w:rPr>
              <w:t xml:space="preserve">Повышение </w:t>
            </w:r>
            <w:r>
              <w:rPr>
                <w:sz w:val="20"/>
                <w:szCs w:val="20"/>
              </w:rPr>
              <w:t>уровня и качества жизни населения</w:t>
            </w:r>
            <w:r w:rsidRPr="00390C01">
              <w:rPr>
                <w:sz w:val="20"/>
                <w:szCs w:val="20"/>
              </w:rPr>
              <w:t xml:space="preserve">. </w:t>
            </w:r>
          </w:p>
          <w:p w:rsidR="00321E74" w:rsidRPr="00390C01" w:rsidRDefault="00321E74" w:rsidP="00321E74">
            <w:pPr>
              <w:rPr>
                <w:sz w:val="20"/>
                <w:szCs w:val="20"/>
              </w:rPr>
            </w:pPr>
          </w:p>
        </w:tc>
      </w:tr>
      <w:tr w:rsidR="00321E74" w:rsidRPr="00390C01" w:rsidTr="00EA0798">
        <w:trPr>
          <w:jc w:val="center"/>
        </w:trPr>
        <w:tc>
          <w:tcPr>
            <w:tcW w:w="511" w:type="dxa"/>
            <w:tcMar>
              <w:top w:w="28" w:type="dxa"/>
              <w:left w:w="57" w:type="dxa"/>
              <w:bottom w:w="28" w:type="dxa"/>
              <w:right w:w="57" w:type="dxa"/>
            </w:tcMar>
          </w:tcPr>
          <w:p w:rsidR="00321E74" w:rsidRPr="00390C01" w:rsidRDefault="00321E74" w:rsidP="00DF751C">
            <w:pPr>
              <w:rPr>
                <w:sz w:val="20"/>
                <w:szCs w:val="20"/>
              </w:rPr>
            </w:pPr>
          </w:p>
        </w:tc>
        <w:tc>
          <w:tcPr>
            <w:tcW w:w="1724" w:type="dxa"/>
            <w:tcMar>
              <w:top w:w="28" w:type="dxa"/>
              <w:left w:w="57" w:type="dxa"/>
              <w:bottom w:w="28" w:type="dxa"/>
              <w:right w:w="57" w:type="dxa"/>
            </w:tcMar>
          </w:tcPr>
          <w:p w:rsidR="00321E74" w:rsidRPr="00390C01" w:rsidRDefault="00321E74" w:rsidP="00DF751C">
            <w:pPr>
              <w:rPr>
                <w:sz w:val="20"/>
                <w:szCs w:val="20"/>
              </w:rPr>
            </w:pPr>
            <w:r w:rsidRPr="00390C01">
              <w:rPr>
                <w:sz w:val="20"/>
                <w:szCs w:val="20"/>
              </w:rPr>
              <w:t>Объекты культуры, досуга</w:t>
            </w:r>
          </w:p>
        </w:tc>
        <w:tc>
          <w:tcPr>
            <w:tcW w:w="2727" w:type="dxa"/>
            <w:tcMar>
              <w:top w:w="28" w:type="dxa"/>
              <w:left w:w="57" w:type="dxa"/>
              <w:bottom w:w="28" w:type="dxa"/>
              <w:right w:w="57" w:type="dxa"/>
            </w:tcMar>
          </w:tcPr>
          <w:p w:rsidR="00321E74" w:rsidRPr="00390C01" w:rsidRDefault="00321E74" w:rsidP="00DF751C">
            <w:pPr>
              <w:rPr>
                <w:sz w:val="20"/>
                <w:szCs w:val="20"/>
              </w:rPr>
            </w:pPr>
            <w:r w:rsidRPr="00390C01">
              <w:rPr>
                <w:sz w:val="20"/>
                <w:szCs w:val="20"/>
              </w:rPr>
              <w:t xml:space="preserve">Районные и межпоселковые дома культуры </w:t>
            </w:r>
          </w:p>
          <w:p w:rsidR="00321E74" w:rsidRPr="00390C01" w:rsidRDefault="00321E74" w:rsidP="00DF751C">
            <w:pPr>
              <w:rPr>
                <w:sz w:val="20"/>
                <w:szCs w:val="20"/>
              </w:rPr>
            </w:pPr>
            <w:proofErr w:type="spellStart"/>
            <w:r w:rsidRPr="00390C01">
              <w:rPr>
                <w:sz w:val="20"/>
                <w:szCs w:val="20"/>
              </w:rPr>
              <w:t>межпоселенческие</w:t>
            </w:r>
            <w:proofErr w:type="spellEnd"/>
            <w:r w:rsidRPr="00390C01">
              <w:rPr>
                <w:sz w:val="20"/>
                <w:szCs w:val="20"/>
              </w:rPr>
              <w:t xml:space="preserve"> библиотеки</w:t>
            </w:r>
          </w:p>
          <w:p w:rsidR="00321E74" w:rsidRPr="00390C01" w:rsidRDefault="00321E74" w:rsidP="00DF751C">
            <w:pPr>
              <w:rPr>
                <w:sz w:val="20"/>
                <w:szCs w:val="20"/>
              </w:rPr>
            </w:pPr>
            <w:r w:rsidRPr="00390C01">
              <w:rPr>
                <w:sz w:val="20"/>
                <w:szCs w:val="20"/>
              </w:rPr>
              <w:t xml:space="preserve">Музеи, объекты для развития местного традиционного народного художественного творчества и промыслов </w:t>
            </w:r>
            <w:r w:rsidRPr="00390C01">
              <w:rPr>
                <w:sz w:val="20"/>
                <w:szCs w:val="20"/>
              </w:rPr>
              <w:lastRenderedPageBreak/>
              <w:t>муниципального района</w:t>
            </w:r>
          </w:p>
          <w:p w:rsidR="00321E74" w:rsidRPr="00390C01" w:rsidRDefault="00321E74" w:rsidP="00DF751C">
            <w:pPr>
              <w:rPr>
                <w:sz w:val="20"/>
                <w:szCs w:val="20"/>
              </w:rPr>
            </w:pPr>
            <w:r w:rsidRPr="00390C01">
              <w:rPr>
                <w:sz w:val="20"/>
                <w:szCs w:val="20"/>
              </w:rPr>
              <w:t>Муниципальные</w:t>
            </w:r>
          </w:p>
          <w:p w:rsidR="00321E74" w:rsidRPr="00390C01" w:rsidRDefault="00321E74" w:rsidP="00DF751C">
            <w:pPr>
              <w:rPr>
                <w:sz w:val="20"/>
                <w:szCs w:val="20"/>
              </w:rPr>
            </w:pPr>
            <w:r w:rsidRPr="00390C01">
              <w:rPr>
                <w:sz w:val="20"/>
                <w:szCs w:val="20"/>
              </w:rPr>
              <w:t>образовательные организации сферы культуры</w:t>
            </w:r>
          </w:p>
          <w:p w:rsidR="00321E74" w:rsidRPr="00390C01" w:rsidRDefault="00321E74" w:rsidP="00DF751C">
            <w:pPr>
              <w:rPr>
                <w:sz w:val="20"/>
                <w:szCs w:val="20"/>
              </w:rPr>
            </w:pPr>
            <w:r w:rsidRPr="00390C01">
              <w:rPr>
                <w:sz w:val="20"/>
                <w:szCs w:val="20"/>
              </w:rPr>
              <w:t>Объекты культурного наследия местного (муниципального) значения</w:t>
            </w:r>
          </w:p>
        </w:tc>
        <w:tc>
          <w:tcPr>
            <w:tcW w:w="2835" w:type="dxa"/>
            <w:tcMar>
              <w:top w:w="28" w:type="dxa"/>
              <w:left w:w="57" w:type="dxa"/>
              <w:bottom w:w="28" w:type="dxa"/>
              <w:right w:w="57" w:type="dxa"/>
            </w:tcMar>
          </w:tcPr>
          <w:p w:rsidR="00321E74" w:rsidRPr="00390C01" w:rsidRDefault="00321E74" w:rsidP="00DF751C">
            <w:pPr>
              <w:rPr>
                <w:sz w:val="20"/>
                <w:szCs w:val="20"/>
              </w:rPr>
            </w:pPr>
            <w:r w:rsidRPr="00390C01">
              <w:rPr>
                <w:sz w:val="20"/>
                <w:szCs w:val="20"/>
              </w:rPr>
              <w:lastRenderedPageBreak/>
              <w:t>Повышение доступности и качества услуг учреждений культуры. Привлечение и закрепление на территории молодого населения.</w:t>
            </w:r>
          </w:p>
          <w:p w:rsidR="00321E74" w:rsidRPr="00390C01" w:rsidRDefault="00321E74" w:rsidP="00DF751C">
            <w:pPr>
              <w:rPr>
                <w:sz w:val="20"/>
                <w:szCs w:val="20"/>
              </w:rPr>
            </w:pPr>
            <w:r w:rsidRPr="00390C01">
              <w:rPr>
                <w:sz w:val="20"/>
                <w:szCs w:val="20"/>
              </w:rPr>
              <w:t>Повышение инвестиционной привлекательности</w:t>
            </w:r>
          </w:p>
          <w:p w:rsidR="00321E74" w:rsidRPr="00390C01" w:rsidRDefault="00321E74" w:rsidP="00DF751C">
            <w:pPr>
              <w:rPr>
                <w:sz w:val="20"/>
                <w:szCs w:val="20"/>
              </w:rPr>
            </w:pPr>
            <w:r w:rsidRPr="00390C01">
              <w:rPr>
                <w:sz w:val="20"/>
                <w:szCs w:val="20"/>
              </w:rPr>
              <w:t xml:space="preserve">территории поселений и </w:t>
            </w:r>
            <w:r w:rsidRPr="00390C01">
              <w:rPr>
                <w:sz w:val="20"/>
                <w:szCs w:val="20"/>
              </w:rPr>
              <w:lastRenderedPageBreak/>
              <w:t>района в целом.</w:t>
            </w:r>
          </w:p>
        </w:tc>
      </w:tr>
      <w:tr w:rsidR="00321E74" w:rsidRPr="00390C01" w:rsidTr="00EA0798">
        <w:trPr>
          <w:jc w:val="center"/>
        </w:trPr>
        <w:tc>
          <w:tcPr>
            <w:tcW w:w="511" w:type="dxa"/>
            <w:tcMar>
              <w:top w:w="28" w:type="dxa"/>
              <w:left w:w="57" w:type="dxa"/>
              <w:bottom w:w="28" w:type="dxa"/>
              <w:right w:w="57" w:type="dxa"/>
            </w:tcMar>
          </w:tcPr>
          <w:p w:rsidR="00321E74" w:rsidRPr="00390C01" w:rsidRDefault="00321E74" w:rsidP="00DF751C">
            <w:pPr>
              <w:rPr>
                <w:sz w:val="20"/>
                <w:szCs w:val="20"/>
              </w:rPr>
            </w:pPr>
          </w:p>
        </w:tc>
        <w:tc>
          <w:tcPr>
            <w:tcW w:w="1724" w:type="dxa"/>
            <w:tcMar>
              <w:top w:w="28" w:type="dxa"/>
              <w:left w:w="57" w:type="dxa"/>
              <w:bottom w:w="28" w:type="dxa"/>
              <w:right w:w="57" w:type="dxa"/>
            </w:tcMar>
          </w:tcPr>
          <w:p w:rsidR="00321E74" w:rsidRPr="00390C01" w:rsidRDefault="00321E74" w:rsidP="00DF751C">
            <w:pPr>
              <w:rPr>
                <w:sz w:val="20"/>
                <w:szCs w:val="20"/>
              </w:rPr>
            </w:pPr>
            <w:r w:rsidRPr="00390C01">
              <w:rPr>
                <w:sz w:val="20"/>
                <w:szCs w:val="20"/>
              </w:rPr>
              <w:t>Объекты физической культуры и спорта</w:t>
            </w:r>
          </w:p>
        </w:tc>
        <w:tc>
          <w:tcPr>
            <w:tcW w:w="2727" w:type="dxa"/>
            <w:tcMar>
              <w:top w:w="28" w:type="dxa"/>
              <w:left w:w="57" w:type="dxa"/>
              <w:bottom w:w="28" w:type="dxa"/>
              <w:right w:w="57" w:type="dxa"/>
            </w:tcMar>
          </w:tcPr>
          <w:p w:rsidR="00321E74" w:rsidRPr="00390C01" w:rsidRDefault="00321E74" w:rsidP="00DF751C">
            <w:pPr>
              <w:rPr>
                <w:sz w:val="20"/>
                <w:szCs w:val="20"/>
              </w:rPr>
            </w:pPr>
            <w:r w:rsidRPr="00390C01">
              <w:rPr>
                <w:sz w:val="20"/>
                <w:szCs w:val="20"/>
              </w:rPr>
              <w:t>Здания и сооружения для организации и проведения официальных физкультурно-оздоровительных и спортивных мероприятий районного уровня</w:t>
            </w:r>
          </w:p>
          <w:p w:rsidR="00321E74" w:rsidRPr="00390C01" w:rsidRDefault="00321E74" w:rsidP="00DF751C">
            <w:pPr>
              <w:rPr>
                <w:sz w:val="20"/>
                <w:szCs w:val="20"/>
              </w:rPr>
            </w:pPr>
          </w:p>
        </w:tc>
        <w:tc>
          <w:tcPr>
            <w:tcW w:w="2835" w:type="dxa"/>
            <w:tcMar>
              <w:top w:w="28" w:type="dxa"/>
              <w:left w:w="57" w:type="dxa"/>
              <w:bottom w:w="28" w:type="dxa"/>
              <w:right w:w="57" w:type="dxa"/>
            </w:tcMar>
          </w:tcPr>
          <w:p w:rsidR="00321E74" w:rsidRPr="00390C01" w:rsidRDefault="00321E74" w:rsidP="00DF751C">
            <w:pPr>
              <w:rPr>
                <w:sz w:val="20"/>
                <w:szCs w:val="20"/>
              </w:rPr>
            </w:pPr>
            <w:r w:rsidRPr="00390C01">
              <w:rPr>
                <w:sz w:val="20"/>
                <w:szCs w:val="20"/>
              </w:rPr>
              <w:t>Повышение доступности и качества услуг учреждений физической культуры и массового спорта. Привлечение и закрепление на территории молодого населения. Сокращение заболеваемости населения. Повышение инвестиционной привлекательности территории поселений и района в целом.</w:t>
            </w:r>
          </w:p>
        </w:tc>
      </w:tr>
      <w:tr w:rsidR="00321E74" w:rsidRPr="00390C01" w:rsidTr="00EA0798">
        <w:trPr>
          <w:jc w:val="center"/>
        </w:trPr>
        <w:tc>
          <w:tcPr>
            <w:tcW w:w="511" w:type="dxa"/>
            <w:tcMar>
              <w:top w:w="28" w:type="dxa"/>
              <w:left w:w="57" w:type="dxa"/>
              <w:bottom w:w="28" w:type="dxa"/>
              <w:right w:w="57" w:type="dxa"/>
            </w:tcMar>
          </w:tcPr>
          <w:p w:rsidR="00321E74" w:rsidRPr="00390C01" w:rsidRDefault="00321E74" w:rsidP="00DF751C">
            <w:pPr>
              <w:rPr>
                <w:sz w:val="20"/>
                <w:szCs w:val="20"/>
              </w:rPr>
            </w:pPr>
          </w:p>
        </w:tc>
        <w:tc>
          <w:tcPr>
            <w:tcW w:w="1724" w:type="dxa"/>
            <w:tcMar>
              <w:top w:w="28" w:type="dxa"/>
              <w:left w:w="57" w:type="dxa"/>
              <w:bottom w:w="28" w:type="dxa"/>
              <w:right w:w="57" w:type="dxa"/>
            </w:tcMar>
          </w:tcPr>
          <w:p w:rsidR="00321E74" w:rsidRPr="00390C01" w:rsidRDefault="00321E74" w:rsidP="00DF751C">
            <w:pPr>
              <w:rPr>
                <w:sz w:val="20"/>
                <w:szCs w:val="20"/>
              </w:rPr>
            </w:pPr>
            <w:r w:rsidRPr="00390C01">
              <w:rPr>
                <w:sz w:val="20"/>
                <w:szCs w:val="20"/>
              </w:rPr>
              <w:t>Места (площадки) накопления твердых коммунальных отходов, создание и содержание которых отнесено к полномочиям органов местного самоуправления муниципального района</w:t>
            </w:r>
          </w:p>
        </w:tc>
        <w:tc>
          <w:tcPr>
            <w:tcW w:w="2727" w:type="dxa"/>
            <w:tcMar>
              <w:top w:w="28" w:type="dxa"/>
              <w:left w:w="57" w:type="dxa"/>
              <w:bottom w:w="28" w:type="dxa"/>
              <w:right w:w="57" w:type="dxa"/>
            </w:tcMar>
          </w:tcPr>
          <w:p w:rsidR="00321E74" w:rsidRPr="00390C01" w:rsidRDefault="00321E74" w:rsidP="00DF751C">
            <w:pPr>
              <w:rPr>
                <w:sz w:val="20"/>
                <w:szCs w:val="20"/>
              </w:rPr>
            </w:pPr>
            <w:r w:rsidRPr="00390C01">
              <w:rPr>
                <w:sz w:val="20"/>
                <w:szCs w:val="20"/>
              </w:rPr>
              <w:t>Объекты по обработке, утилизации, обезвреживанию, размещению твердых коммунальных отходов,</w:t>
            </w:r>
          </w:p>
          <w:p w:rsidR="00321E74" w:rsidRPr="00390C01" w:rsidRDefault="00321E74" w:rsidP="00DF751C">
            <w:pPr>
              <w:rPr>
                <w:sz w:val="20"/>
                <w:szCs w:val="20"/>
              </w:rPr>
            </w:pPr>
            <w:r w:rsidRPr="00390C01">
              <w:rPr>
                <w:sz w:val="20"/>
                <w:szCs w:val="20"/>
              </w:rPr>
              <w:t>необходимые для обеспечения полномочий органов местного самоуправления муниципального района</w:t>
            </w:r>
          </w:p>
        </w:tc>
        <w:tc>
          <w:tcPr>
            <w:tcW w:w="2835" w:type="dxa"/>
            <w:tcMar>
              <w:top w:w="28" w:type="dxa"/>
              <w:left w:w="57" w:type="dxa"/>
              <w:bottom w:w="28" w:type="dxa"/>
              <w:right w:w="57" w:type="dxa"/>
            </w:tcMar>
          </w:tcPr>
          <w:p w:rsidR="00321E74" w:rsidRPr="00390C01" w:rsidRDefault="00321E74" w:rsidP="00DF751C">
            <w:pPr>
              <w:rPr>
                <w:sz w:val="20"/>
                <w:szCs w:val="20"/>
              </w:rPr>
            </w:pPr>
          </w:p>
          <w:p w:rsidR="00321E74" w:rsidRPr="00390C01" w:rsidRDefault="00321E74" w:rsidP="00DF751C">
            <w:pPr>
              <w:rPr>
                <w:sz w:val="20"/>
                <w:szCs w:val="20"/>
              </w:rPr>
            </w:pPr>
            <w:r w:rsidRPr="00390C01">
              <w:rPr>
                <w:sz w:val="20"/>
                <w:szCs w:val="20"/>
              </w:rPr>
              <w:t>Улучшение условий проживания населения района. Повышения уровня благоустройства. Повышение инвестиционной привлекательности</w:t>
            </w:r>
          </w:p>
          <w:p w:rsidR="00321E74" w:rsidRPr="00390C01" w:rsidRDefault="00321E74" w:rsidP="00DF751C">
            <w:pPr>
              <w:rPr>
                <w:sz w:val="20"/>
                <w:szCs w:val="20"/>
              </w:rPr>
            </w:pPr>
            <w:r w:rsidRPr="00390C01">
              <w:rPr>
                <w:sz w:val="20"/>
                <w:szCs w:val="20"/>
              </w:rPr>
              <w:t>территории поселений и района в целом.</w:t>
            </w:r>
          </w:p>
        </w:tc>
      </w:tr>
      <w:tr w:rsidR="00321E74" w:rsidRPr="00390C01" w:rsidTr="00EA0798">
        <w:trPr>
          <w:jc w:val="center"/>
        </w:trPr>
        <w:tc>
          <w:tcPr>
            <w:tcW w:w="511" w:type="dxa"/>
            <w:tcMar>
              <w:top w:w="28" w:type="dxa"/>
              <w:left w:w="57" w:type="dxa"/>
              <w:bottom w:w="28" w:type="dxa"/>
              <w:right w:w="57" w:type="dxa"/>
            </w:tcMar>
          </w:tcPr>
          <w:p w:rsidR="00321E74" w:rsidRPr="00390C01" w:rsidRDefault="00321E74" w:rsidP="00DF751C">
            <w:pPr>
              <w:rPr>
                <w:sz w:val="20"/>
                <w:szCs w:val="20"/>
              </w:rPr>
            </w:pPr>
          </w:p>
        </w:tc>
        <w:tc>
          <w:tcPr>
            <w:tcW w:w="1724" w:type="dxa"/>
            <w:vMerge w:val="restart"/>
            <w:tcMar>
              <w:top w:w="28" w:type="dxa"/>
              <w:left w:w="57" w:type="dxa"/>
              <w:bottom w:w="28" w:type="dxa"/>
              <w:right w:w="57" w:type="dxa"/>
            </w:tcMar>
          </w:tcPr>
          <w:p w:rsidR="00321E74" w:rsidRPr="00390C01" w:rsidRDefault="00321E74" w:rsidP="00DF751C">
            <w:pPr>
              <w:rPr>
                <w:sz w:val="20"/>
                <w:szCs w:val="20"/>
              </w:rPr>
            </w:pPr>
            <w:r w:rsidRPr="00390C01">
              <w:rPr>
                <w:sz w:val="20"/>
                <w:szCs w:val="20"/>
              </w:rPr>
              <w:t>Объекты, обеспечивающие осуществление деятельности органов власти муниципального района</w:t>
            </w:r>
          </w:p>
        </w:tc>
        <w:tc>
          <w:tcPr>
            <w:tcW w:w="2727" w:type="dxa"/>
            <w:tcMar>
              <w:top w:w="28" w:type="dxa"/>
              <w:left w:w="57" w:type="dxa"/>
              <w:bottom w:w="28" w:type="dxa"/>
              <w:right w:w="57" w:type="dxa"/>
            </w:tcMar>
          </w:tcPr>
          <w:p w:rsidR="00321E74" w:rsidRPr="00390C01" w:rsidRDefault="00321E74" w:rsidP="00DF751C">
            <w:pPr>
              <w:rPr>
                <w:sz w:val="20"/>
                <w:szCs w:val="20"/>
              </w:rPr>
            </w:pPr>
            <w:r w:rsidRPr="00390C01">
              <w:rPr>
                <w:sz w:val="20"/>
                <w:szCs w:val="20"/>
              </w:rPr>
              <w:t>Здания, строения и сооружения, необходимые для обеспечения осуществления полномочий органами местного самоуправления муниципального района. Муниципальные архивы</w:t>
            </w:r>
          </w:p>
        </w:tc>
        <w:tc>
          <w:tcPr>
            <w:tcW w:w="2835" w:type="dxa"/>
            <w:tcMar>
              <w:top w:w="28" w:type="dxa"/>
              <w:left w:w="57" w:type="dxa"/>
              <w:bottom w:w="28" w:type="dxa"/>
              <w:right w:w="57" w:type="dxa"/>
            </w:tcMar>
          </w:tcPr>
          <w:p w:rsidR="00321E74" w:rsidRPr="00390C01" w:rsidRDefault="00321E74" w:rsidP="00DF751C">
            <w:pPr>
              <w:rPr>
                <w:sz w:val="20"/>
                <w:szCs w:val="20"/>
              </w:rPr>
            </w:pPr>
            <w:r w:rsidRPr="00390C01">
              <w:rPr>
                <w:sz w:val="20"/>
                <w:szCs w:val="20"/>
              </w:rPr>
              <w:t>Повышение доступности и качества муниципальных услуг</w:t>
            </w:r>
          </w:p>
        </w:tc>
      </w:tr>
      <w:tr w:rsidR="00321E74" w:rsidRPr="00390C01" w:rsidTr="00EA0798">
        <w:tblPrEx>
          <w:tblLook w:val="04A0" w:firstRow="1" w:lastRow="0" w:firstColumn="1" w:lastColumn="0" w:noHBand="0" w:noVBand="1"/>
        </w:tblPrEx>
        <w:trPr>
          <w:jc w:val="center"/>
        </w:trPr>
        <w:tc>
          <w:tcPr>
            <w:tcW w:w="511" w:type="dxa"/>
            <w:tcMar>
              <w:top w:w="28" w:type="dxa"/>
              <w:left w:w="57" w:type="dxa"/>
              <w:bottom w:w="28" w:type="dxa"/>
              <w:right w:w="57" w:type="dxa"/>
            </w:tcMar>
          </w:tcPr>
          <w:p w:rsidR="00321E74" w:rsidRPr="00390C01" w:rsidRDefault="00321E74" w:rsidP="00DF751C">
            <w:pPr>
              <w:rPr>
                <w:sz w:val="20"/>
                <w:szCs w:val="20"/>
              </w:rPr>
            </w:pPr>
          </w:p>
        </w:tc>
        <w:tc>
          <w:tcPr>
            <w:tcW w:w="1724" w:type="dxa"/>
            <w:vMerge/>
            <w:tcMar>
              <w:top w:w="28" w:type="dxa"/>
              <w:left w:w="57" w:type="dxa"/>
              <w:bottom w:w="28" w:type="dxa"/>
              <w:right w:w="57" w:type="dxa"/>
            </w:tcMar>
          </w:tcPr>
          <w:p w:rsidR="00321E74" w:rsidRPr="00390C01" w:rsidRDefault="00321E74" w:rsidP="00DF751C">
            <w:pPr>
              <w:rPr>
                <w:sz w:val="20"/>
                <w:szCs w:val="20"/>
              </w:rPr>
            </w:pPr>
          </w:p>
        </w:tc>
        <w:tc>
          <w:tcPr>
            <w:tcW w:w="2727" w:type="dxa"/>
            <w:tcMar>
              <w:top w:w="28" w:type="dxa"/>
              <w:left w:w="57" w:type="dxa"/>
              <w:bottom w:w="28" w:type="dxa"/>
              <w:right w:w="57" w:type="dxa"/>
            </w:tcMar>
          </w:tcPr>
          <w:p w:rsidR="00321E74" w:rsidRPr="00390C01" w:rsidRDefault="00DC502B" w:rsidP="00DC502B">
            <w:pPr>
              <w:rPr>
                <w:sz w:val="20"/>
                <w:szCs w:val="20"/>
              </w:rPr>
            </w:pPr>
            <w:r>
              <w:rPr>
                <w:sz w:val="20"/>
                <w:szCs w:val="20"/>
              </w:rPr>
              <w:t xml:space="preserve">Объекты инженерной защиты и </w:t>
            </w:r>
            <w:r w:rsidR="00321E74" w:rsidRPr="00390C01">
              <w:rPr>
                <w:sz w:val="20"/>
                <w:szCs w:val="20"/>
              </w:rPr>
              <w:t>гидротехнические сооружения в границах муниципального района (за исключением объектов регионального значения и объектов местного значения сельских поселений района)</w:t>
            </w:r>
          </w:p>
        </w:tc>
        <w:tc>
          <w:tcPr>
            <w:tcW w:w="2835" w:type="dxa"/>
            <w:tcMar>
              <w:top w:w="28" w:type="dxa"/>
              <w:left w:w="57" w:type="dxa"/>
              <w:bottom w:w="28" w:type="dxa"/>
              <w:right w:w="57" w:type="dxa"/>
            </w:tcMar>
          </w:tcPr>
          <w:p w:rsidR="00321E74" w:rsidRPr="00390C01" w:rsidRDefault="00321E74" w:rsidP="00DF751C">
            <w:pPr>
              <w:rPr>
                <w:sz w:val="20"/>
                <w:szCs w:val="20"/>
              </w:rPr>
            </w:pPr>
          </w:p>
          <w:p w:rsidR="00321E74" w:rsidRPr="00390C01" w:rsidRDefault="00321E74" w:rsidP="00DF751C">
            <w:pPr>
              <w:rPr>
                <w:sz w:val="20"/>
                <w:szCs w:val="20"/>
              </w:rPr>
            </w:pPr>
          </w:p>
          <w:p w:rsidR="00321E74" w:rsidRPr="00390C01" w:rsidRDefault="00321E74" w:rsidP="00DF751C">
            <w:pPr>
              <w:rPr>
                <w:sz w:val="20"/>
                <w:szCs w:val="20"/>
              </w:rPr>
            </w:pPr>
          </w:p>
          <w:p w:rsidR="00321E74" w:rsidRPr="00390C01" w:rsidRDefault="00321E74" w:rsidP="00DF751C">
            <w:pPr>
              <w:rPr>
                <w:sz w:val="20"/>
                <w:szCs w:val="20"/>
              </w:rPr>
            </w:pPr>
            <w:r w:rsidRPr="00390C01">
              <w:rPr>
                <w:sz w:val="20"/>
                <w:szCs w:val="20"/>
              </w:rPr>
              <w:t>Предупреждение возможных ЧС природного и техногенного характера.</w:t>
            </w:r>
          </w:p>
        </w:tc>
      </w:tr>
      <w:tr w:rsidR="00321E74" w:rsidRPr="00390C01" w:rsidTr="00EA0798">
        <w:tblPrEx>
          <w:tblLook w:val="04A0" w:firstRow="1" w:lastRow="0" w:firstColumn="1" w:lastColumn="0" w:noHBand="0" w:noVBand="1"/>
        </w:tblPrEx>
        <w:trPr>
          <w:jc w:val="center"/>
        </w:trPr>
        <w:tc>
          <w:tcPr>
            <w:tcW w:w="511" w:type="dxa"/>
            <w:vMerge w:val="restart"/>
            <w:tcMar>
              <w:top w:w="28" w:type="dxa"/>
              <w:left w:w="57" w:type="dxa"/>
              <w:bottom w:w="28" w:type="dxa"/>
              <w:right w:w="57" w:type="dxa"/>
            </w:tcMar>
          </w:tcPr>
          <w:p w:rsidR="00321E74" w:rsidRPr="00390C01" w:rsidRDefault="00321E74" w:rsidP="00DF751C">
            <w:pPr>
              <w:rPr>
                <w:sz w:val="20"/>
                <w:szCs w:val="20"/>
              </w:rPr>
            </w:pPr>
          </w:p>
        </w:tc>
        <w:tc>
          <w:tcPr>
            <w:tcW w:w="1724" w:type="dxa"/>
            <w:vMerge/>
            <w:tcMar>
              <w:top w:w="28" w:type="dxa"/>
              <w:left w:w="57" w:type="dxa"/>
              <w:bottom w:w="28" w:type="dxa"/>
              <w:right w:w="57" w:type="dxa"/>
            </w:tcMar>
          </w:tcPr>
          <w:p w:rsidR="00321E74" w:rsidRPr="00390C01" w:rsidRDefault="00321E74" w:rsidP="00DF751C">
            <w:pPr>
              <w:rPr>
                <w:sz w:val="20"/>
                <w:szCs w:val="20"/>
              </w:rPr>
            </w:pPr>
          </w:p>
        </w:tc>
        <w:tc>
          <w:tcPr>
            <w:tcW w:w="2727" w:type="dxa"/>
            <w:tcMar>
              <w:top w:w="28" w:type="dxa"/>
              <w:left w:w="57" w:type="dxa"/>
              <w:bottom w:w="28" w:type="dxa"/>
              <w:right w:w="57" w:type="dxa"/>
            </w:tcMar>
          </w:tcPr>
          <w:p w:rsidR="00321E74" w:rsidRPr="00390C01" w:rsidRDefault="00321E74" w:rsidP="00DF751C">
            <w:pPr>
              <w:rPr>
                <w:sz w:val="20"/>
                <w:szCs w:val="20"/>
              </w:rPr>
            </w:pPr>
            <w:r w:rsidRPr="00390C01">
              <w:rPr>
                <w:sz w:val="20"/>
                <w:szCs w:val="20"/>
              </w:rPr>
              <w:t>Промышленные,</w:t>
            </w:r>
          </w:p>
          <w:p w:rsidR="00321E74" w:rsidRPr="00390C01" w:rsidRDefault="00321E74" w:rsidP="00DF751C">
            <w:pPr>
              <w:rPr>
                <w:sz w:val="20"/>
                <w:szCs w:val="20"/>
              </w:rPr>
            </w:pPr>
            <w:r w:rsidRPr="00390C01">
              <w:rPr>
                <w:sz w:val="20"/>
                <w:szCs w:val="20"/>
              </w:rPr>
              <w:t>агропромышленные предприятия или несколько предприятий,</w:t>
            </w:r>
          </w:p>
          <w:p w:rsidR="00321E74" w:rsidRPr="00390C01" w:rsidRDefault="00321E74" w:rsidP="00DF751C">
            <w:pPr>
              <w:rPr>
                <w:sz w:val="20"/>
                <w:szCs w:val="20"/>
              </w:rPr>
            </w:pPr>
            <w:proofErr w:type="gramStart"/>
            <w:r w:rsidRPr="00390C01">
              <w:rPr>
                <w:sz w:val="20"/>
                <w:szCs w:val="20"/>
              </w:rPr>
              <w:t>деятельность</w:t>
            </w:r>
            <w:proofErr w:type="gramEnd"/>
            <w:r w:rsidRPr="00390C01">
              <w:rPr>
                <w:sz w:val="20"/>
                <w:szCs w:val="20"/>
              </w:rPr>
              <w:t xml:space="preserve"> которых осуществляется в рамках единого производственно-</w:t>
            </w:r>
          </w:p>
          <w:p w:rsidR="00321E74" w:rsidRPr="00390C01" w:rsidRDefault="00321E74" w:rsidP="00DF751C">
            <w:pPr>
              <w:rPr>
                <w:sz w:val="20"/>
                <w:szCs w:val="20"/>
              </w:rPr>
            </w:pPr>
            <w:r w:rsidRPr="00390C01">
              <w:rPr>
                <w:sz w:val="20"/>
                <w:szCs w:val="20"/>
              </w:rPr>
              <w:t xml:space="preserve">технологического процесса, находящиеся в </w:t>
            </w:r>
            <w:proofErr w:type="gramStart"/>
            <w:r w:rsidRPr="00390C01">
              <w:rPr>
                <w:sz w:val="20"/>
                <w:szCs w:val="20"/>
              </w:rPr>
              <w:t>собственности</w:t>
            </w:r>
            <w:proofErr w:type="gramEnd"/>
            <w:r w:rsidRPr="00390C01">
              <w:rPr>
                <w:sz w:val="20"/>
                <w:szCs w:val="20"/>
              </w:rPr>
              <w:t xml:space="preserve"> муниципального района или решение о создании </w:t>
            </w:r>
            <w:proofErr w:type="gramStart"/>
            <w:r w:rsidRPr="00390C01">
              <w:rPr>
                <w:sz w:val="20"/>
                <w:szCs w:val="20"/>
              </w:rPr>
              <w:t>которых</w:t>
            </w:r>
            <w:proofErr w:type="gramEnd"/>
          </w:p>
          <w:p w:rsidR="00321E74" w:rsidRPr="00390C01" w:rsidRDefault="00321E74" w:rsidP="00DF751C">
            <w:pPr>
              <w:rPr>
                <w:sz w:val="20"/>
                <w:szCs w:val="20"/>
              </w:rPr>
            </w:pPr>
            <w:r w:rsidRPr="00390C01">
              <w:rPr>
                <w:sz w:val="20"/>
                <w:szCs w:val="20"/>
              </w:rPr>
              <w:t>принимает ОМС муниципального района</w:t>
            </w:r>
          </w:p>
        </w:tc>
        <w:tc>
          <w:tcPr>
            <w:tcW w:w="2835" w:type="dxa"/>
            <w:vMerge w:val="restart"/>
            <w:tcMar>
              <w:top w:w="28" w:type="dxa"/>
              <w:left w:w="57" w:type="dxa"/>
              <w:bottom w:w="28" w:type="dxa"/>
              <w:right w:w="57" w:type="dxa"/>
            </w:tcMar>
          </w:tcPr>
          <w:p w:rsidR="00321E74" w:rsidRPr="00390C01" w:rsidRDefault="00321E74" w:rsidP="00DF751C">
            <w:pPr>
              <w:rPr>
                <w:sz w:val="20"/>
                <w:szCs w:val="20"/>
              </w:rPr>
            </w:pPr>
          </w:p>
          <w:p w:rsidR="00321E74" w:rsidRPr="00390C01" w:rsidRDefault="00321E74" w:rsidP="00DF751C">
            <w:pPr>
              <w:rPr>
                <w:sz w:val="20"/>
                <w:szCs w:val="20"/>
              </w:rPr>
            </w:pPr>
          </w:p>
          <w:p w:rsidR="00321E74" w:rsidRPr="00390C01" w:rsidRDefault="00321E74" w:rsidP="00DF751C">
            <w:pPr>
              <w:rPr>
                <w:sz w:val="20"/>
                <w:szCs w:val="20"/>
              </w:rPr>
            </w:pPr>
          </w:p>
          <w:p w:rsidR="00321E74" w:rsidRPr="00390C01" w:rsidRDefault="00321E74" w:rsidP="00DF751C">
            <w:pPr>
              <w:rPr>
                <w:sz w:val="20"/>
                <w:szCs w:val="20"/>
              </w:rPr>
            </w:pPr>
          </w:p>
          <w:p w:rsidR="00321E74" w:rsidRPr="00390C01" w:rsidRDefault="00321E74" w:rsidP="00DF751C">
            <w:pPr>
              <w:rPr>
                <w:sz w:val="20"/>
                <w:szCs w:val="20"/>
              </w:rPr>
            </w:pPr>
          </w:p>
          <w:p w:rsidR="00321E74" w:rsidRPr="00390C01" w:rsidRDefault="00321E74" w:rsidP="00DF751C">
            <w:pPr>
              <w:rPr>
                <w:sz w:val="20"/>
                <w:szCs w:val="20"/>
              </w:rPr>
            </w:pPr>
          </w:p>
          <w:p w:rsidR="00321E74" w:rsidRPr="00390C01" w:rsidRDefault="00321E74" w:rsidP="00DF751C">
            <w:pPr>
              <w:rPr>
                <w:sz w:val="20"/>
                <w:szCs w:val="20"/>
              </w:rPr>
            </w:pPr>
          </w:p>
          <w:p w:rsidR="00321E74" w:rsidRPr="00390C01" w:rsidRDefault="00321E74" w:rsidP="00DF751C">
            <w:pPr>
              <w:rPr>
                <w:sz w:val="20"/>
                <w:szCs w:val="20"/>
              </w:rPr>
            </w:pPr>
          </w:p>
          <w:p w:rsidR="00321E74" w:rsidRPr="00390C01" w:rsidRDefault="00321E74" w:rsidP="00AE6BCE">
            <w:pPr>
              <w:rPr>
                <w:sz w:val="20"/>
                <w:szCs w:val="20"/>
              </w:rPr>
            </w:pPr>
            <w:r w:rsidRPr="00390C01">
              <w:rPr>
                <w:sz w:val="20"/>
                <w:szCs w:val="20"/>
              </w:rPr>
              <w:t xml:space="preserve">Создание новых рабочих мест, повышения уровня жизни населения района. Увеличение налогов, поступающих в местный бюджет. Повышение </w:t>
            </w:r>
            <w:r w:rsidRPr="00390C01">
              <w:rPr>
                <w:sz w:val="20"/>
                <w:szCs w:val="20"/>
              </w:rPr>
              <w:lastRenderedPageBreak/>
              <w:t xml:space="preserve">жизненного уровня населения. </w:t>
            </w:r>
          </w:p>
          <w:p w:rsidR="00321E74" w:rsidRPr="00390C01" w:rsidRDefault="00321E74" w:rsidP="00AE6BCE">
            <w:pPr>
              <w:rPr>
                <w:sz w:val="20"/>
                <w:szCs w:val="20"/>
              </w:rPr>
            </w:pPr>
            <w:r w:rsidRPr="00390C01">
              <w:rPr>
                <w:sz w:val="20"/>
                <w:szCs w:val="20"/>
              </w:rPr>
              <w:t>Повышение инвестиционной привлекательности</w:t>
            </w:r>
          </w:p>
          <w:p w:rsidR="00321E74" w:rsidRPr="00390C01" w:rsidRDefault="00321E74" w:rsidP="00AE6BCE">
            <w:r w:rsidRPr="00390C01">
              <w:rPr>
                <w:sz w:val="20"/>
                <w:szCs w:val="20"/>
              </w:rPr>
              <w:t>территории поселений и района в целом.</w:t>
            </w:r>
          </w:p>
        </w:tc>
      </w:tr>
      <w:tr w:rsidR="00321E74" w:rsidRPr="00390C01" w:rsidTr="00EA0798">
        <w:tblPrEx>
          <w:tblLook w:val="04A0" w:firstRow="1" w:lastRow="0" w:firstColumn="1" w:lastColumn="0" w:noHBand="0" w:noVBand="1"/>
        </w:tblPrEx>
        <w:trPr>
          <w:jc w:val="center"/>
        </w:trPr>
        <w:tc>
          <w:tcPr>
            <w:tcW w:w="511" w:type="dxa"/>
            <w:vMerge/>
            <w:tcMar>
              <w:top w:w="28" w:type="dxa"/>
              <w:left w:w="57" w:type="dxa"/>
              <w:bottom w:w="28" w:type="dxa"/>
              <w:right w:w="57" w:type="dxa"/>
            </w:tcMar>
          </w:tcPr>
          <w:p w:rsidR="00321E74" w:rsidRPr="00390C01" w:rsidRDefault="00321E74" w:rsidP="00DF751C">
            <w:pPr>
              <w:rPr>
                <w:sz w:val="20"/>
                <w:szCs w:val="20"/>
              </w:rPr>
            </w:pPr>
          </w:p>
        </w:tc>
        <w:tc>
          <w:tcPr>
            <w:tcW w:w="1724" w:type="dxa"/>
            <w:vMerge/>
            <w:tcMar>
              <w:top w:w="28" w:type="dxa"/>
              <w:left w:w="57" w:type="dxa"/>
              <w:bottom w:w="28" w:type="dxa"/>
              <w:right w:w="57" w:type="dxa"/>
            </w:tcMar>
          </w:tcPr>
          <w:p w:rsidR="00321E74" w:rsidRPr="00390C01" w:rsidRDefault="00321E74" w:rsidP="00DF751C">
            <w:pPr>
              <w:rPr>
                <w:sz w:val="20"/>
                <w:szCs w:val="20"/>
              </w:rPr>
            </w:pPr>
          </w:p>
        </w:tc>
        <w:tc>
          <w:tcPr>
            <w:tcW w:w="2727" w:type="dxa"/>
            <w:tcMar>
              <w:top w:w="28" w:type="dxa"/>
              <w:left w:w="57" w:type="dxa"/>
              <w:bottom w:w="28" w:type="dxa"/>
              <w:right w:w="57" w:type="dxa"/>
            </w:tcMar>
          </w:tcPr>
          <w:p w:rsidR="00321E74" w:rsidRPr="00390C01" w:rsidRDefault="00321E74" w:rsidP="00DF751C">
            <w:pPr>
              <w:rPr>
                <w:sz w:val="20"/>
                <w:szCs w:val="20"/>
              </w:rPr>
            </w:pPr>
            <w:r w:rsidRPr="00390C01">
              <w:rPr>
                <w:sz w:val="20"/>
                <w:szCs w:val="20"/>
              </w:rPr>
              <w:t>Территории комплексного развития промышленно- производственного и</w:t>
            </w:r>
          </w:p>
          <w:p w:rsidR="00321E74" w:rsidRPr="00390C01" w:rsidRDefault="00321E74" w:rsidP="00DF751C">
            <w:pPr>
              <w:rPr>
                <w:sz w:val="20"/>
                <w:szCs w:val="20"/>
              </w:rPr>
            </w:pPr>
            <w:r w:rsidRPr="00390C01">
              <w:rPr>
                <w:sz w:val="20"/>
                <w:szCs w:val="20"/>
              </w:rPr>
              <w:t>агропромышленного типа,</w:t>
            </w:r>
          </w:p>
          <w:p w:rsidR="00321E74" w:rsidRPr="00390C01" w:rsidRDefault="00321E74" w:rsidP="00DF751C">
            <w:pPr>
              <w:rPr>
                <w:sz w:val="20"/>
                <w:szCs w:val="20"/>
              </w:rPr>
            </w:pPr>
            <w:r w:rsidRPr="00390C01">
              <w:rPr>
                <w:sz w:val="20"/>
                <w:szCs w:val="20"/>
              </w:rPr>
              <w:t xml:space="preserve">показатели </w:t>
            </w:r>
            <w:proofErr w:type="gramStart"/>
            <w:r w:rsidRPr="00390C01">
              <w:rPr>
                <w:sz w:val="20"/>
                <w:szCs w:val="20"/>
              </w:rPr>
              <w:t>определения</w:t>
            </w:r>
            <w:proofErr w:type="gramEnd"/>
            <w:r w:rsidRPr="00390C01">
              <w:rPr>
                <w:sz w:val="20"/>
                <w:szCs w:val="20"/>
              </w:rPr>
              <w:t xml:space="preserve"> которых устанавливаются нормативными правовыми актами </w:t>
            </w:r>
            <w:proofErr w:type="spellStart"/>
            <w:r w:rsidRPr="00390C01">
              <w:rPr>
                <w:sz w:val="20"/>
                <w:szCs w:val="20"/>
              </w:rPr>
              <w:t>ОМСмуниципального</w:t>
            </w:r>
            <w:proofErr w:type="spellEnd"/>
            <w:r w:rsidRPr="00390C01">
              <w:rPr>
                <w:sz w:val="20"/>
                <w:szCs w:val="20"/>
              </w:rPr>
              <w:t xml:space="preserve"> района</w:t>
            </w:r>
          </w:p>
        </w:tc>
        <w:tc>
          <w:tcPr>
            <w:tcW w:w="2835" w:type="dxa"/>
            <w:vMerge/>
            <w:tcMar>
              <w:top w:w="28" w:type="dxa"/>
              <w:left w:w="57" w:type="dxa"/>
              <w:bottom w:w="28" w:type="dxa"/>
              <w:right w:w="57" w:type="dxa"/>
            </w:tcMar>
          </w:tcPr>
          <w:p w:rsidR="00321E74" w:rsidRPr="00390C01" w:rsidRDefault="00321E74" w:rsidP="00DF751C">
            <w:pPr>
              <w:rPr>
                <w:sz w:val="20"/>
                <w:szCs w:val="20"/>
              </w:rPr>
            </w:pPr>
          </w:p>
        </w:tc>
      </w:tr>
      <w:tr w:rsidR="00321E74" w:rsidRPr="00390C01" w:rsidTr="00EA0798">
        <w:tblPrEx>
          <w:tblLook w:val="04A0" w:firstRow="1" w:lastRow="0" w:firstColumn="1" w:lastColumn="0" w:noHBand="0" w:noVBand="1"/>
        </w:tblPrEx>
        <w:trPr>
          <w:jc w:val="center"/>
        </w:trPr>
        <w:tc>
          <w:tcPr>
            <w:tcW w:w="511" w:type="dxa"/>
            <w:tcMar>
              <w:top w:w="28" w:type="dxa"/>
              <w:left w:w="57" w:type="dxa"/>
              <w:bottom w:w="28" w:type="dxa"/>
              <w:right w:w="57" w:type="dxa"/>
            </w:tcMar>
          </w:tcPr>
          <w:p w:rsidR="00321E74" w:rsidRPr="00390C01" w:rsidRDefault="00321E74" w:rsidP="00DF751C">
            <w:pPr>
              <w:rPr>
                <w:sz w:val="20"/>
                <w:szCs w:val="20"/>
              </w:rPr>
            </w:pPr>
          </w:p>
        </w:tc>
        <w:tc>
          <w:tcPr>
            <w:tcW w:w="1724" w:type="dxa"/>
            <w:vMerge/>
            <w:tcMar>
              <w:top w:w="28" w:type="dxa"/>
              <w:left w:w="57" w:type="dxa"/>
              <w:bottom w:w="28" w:type="dxa"/>
              <w:right w:w="57" w:type="dxa"/>
            </w:tcMar>
          </w:tcPr>
          <w:p w:rsidR="00321E74" w:rsidRPr="00390C01" w:rsidRDefault="00321E74" w:rsidP="00DF751C">
            <w:pPr>
              <w:rPr>
                <w:sz w:val="20"/>
                <w:szCs w:val="20"/>
              </w:rPr>
            </w:pPr>
          </w:p>
        </w:tc>
        <w:tc>
          <w:tcPr>
            <w:tcW w:w="2727" w:type="dxa"/>
            <w:tcMar>
              <w:top w:w="28" w:type="dxa"/>
              <w:left w:w="57" w:type="dxa"/>
              <w:bottom w:w="28" w:type="dxa"/>
              <w:right w:w="57" w:type="dxa"/>
            </w:tcMar>
          </w:tcPr>
          <w:p w:rsidR="00321E74" w:rsidRPr="00390C01" w:rsidRDefault="00321E74" w:rsidP="00DF751C">
            <w:pPr>
              <w:rPr>
                <w:sz w:val="20"/>
                <w:szCs w:val="20"/>
              </w:rPr>
            </w:pPr>
            <w:r w:rsidRPr="00390C01">
              <w:rPr>
                <w:sz w:val="20"/>
                <w:szCs w:val="20"/>
              </w:rPr>
              <w:t>Субъектов малого и среднего предпринимательства в области туристско-рекреационной деятельности</w:t>
            </w:r>
          </w:p>
        </w:tc>
        <w:tc>
          <w:tcPr>
            <w:tcW w:w="2835" w:type="dxa"/>
            <w:vMerge/>
            <w:tcMar>
              <w:top w:w="28" w:type="dxa"/>
              <w:left w:w="57" w:type="dxa"/>
              <w:bottom w:w="28" w:type="dxa"/>
              <w:right w:w="57" w:type="dxa"/>
            </w:tcMar>
          </w:tcPr>
          <w:p w:rsidR="00321E74" w:rsidRPr="00390C01" w:rsidRDefault="00321E74" w:rsidP="00DF751C">
            <w:pPr>
              <w:rPr>
                <w:sz w:val="20"/>
                <w:szCs w:val="20"/>
              </w:rPr>
            </w:pPr>
          </w:p>
        </w:tc>
      </w:tr>
      <w:tr w:rsidR="00321E74" w:rsidRPr="00DF751C" w:rsidTr="00EA0798">
        <w:tblPrEx>
          <w:tblLook w:val="04A0" w:firstRow="1" w:lastRow="0" w:firstColumn="1" w:lastColumn="0" w:noHBand="0" w:noVBand="1"/>
        </w:tblPrEx>
        <w:trPr>
          <w:jc w:val="center"/>
        </w:trPr>
        <w:tc>
          <w:tcPr>
            <w:tcW w:w="511" w:type="dxa"/>
            <w:tcMar>
              <w:top w:w="28" w:type="dxa"/>
              <w:left w:w="57" w:type="dxa"/>
              <w:bottom w:w="28" w:type="dxa"/>
              <w:right w:w="57" w:type="dxa"/>
            </w:tcMar>
          </w:tcPr>
          <w:p w:rsidR="00321E74" w:rsidRPr="00390C01" w:rsidRDefault="00321E74" w:rsidP="00DF751C">
            <w:pPr>
              <w:rPr>
                <w:sz w:val="20"/>
                <w:szCs w:val="20"/>
              </w:rPr>
            </w:pPr>
          </w:p>
        </w:tc>
        <w:tc>
          <w:tcPr>
            <w:tcW w:w="1724" w:type="dxa"/>
            <w:tcMar>
              <w:top w:w="28" w:type="dxa"/>
              <w:left w:w="57" w:type="dxa"/>
              <w:bottom w:w="28" w:type="dxa"/>
              <w:right w:w="57" w:type="dxa"/>
            </w:tcMar>
          </w:tcPr>
          <w:p w:rsidR="00321E74" w:rsidRPr="00390C01" w:rsidRDefault="00321E74" w:rsidP="00DF751C">
            <w:pPr>
              <w:rPr>
                <w:sz w:val="20"/>
                <w:szCs w:val="20"/>
              </w:rPr>
            </w:pPr>
            <w:proofErr w:type="spellStart"/>
            <w:r w:rsidRPr="00390C01">
              <w:rPr>
                <w:sz w:val="20"/>
                <w:szCs w:val="20"/>
              </w:rPr>
              <w:t>Межпоселенческие</w:t>
            </w:r>
            <w:proofErr w:type="spellEnd"/>
            <w:r w:rsidRPr="00390C01">
              <w:rPr>
                <w:sz w:val="20"/>
                <w:szCs w:val="20"/>
              </w:rPr>
              <w:t xml:space="preserve"> места погребения</w:t>
            </w:r>
          </w:p>
        </w:tc>
        <w:tc>
          <w:tcPr>
            <w:tcW w:w="2727" w:type="dxa"/>
            <w:tcMar>
              <w:top w:w="28" w:type="dxa"/>
              <w:left w:w="57" w:type="dxa"/>
              <w:bottom w:w="28" w:type="dxa"/>
              <w:right w:w="57" w:type="dxa"/>
            </w:tcMar>
          </w:tcPr>
          <w:p w:rsidR="00321E74" w:rsidRPr="00390C01" w:rsidRDefault="00321E74" w:rsidP="00DF751C">
            <w:pPr>
              <w:rPr>
                <w:sz w:val="20"/>
                <w:szCs w:val="20"/>
              </w:rPr>
            </w:pPr>
            <w:r w:rsidRPr="00390C01">
              <w:rPr>
                <w:sz w:val="20"/>
                <w:szCs w:val="20"/>
              </w:rPr>
              <w:t>Межпоселковые кладбища</w:t>
            </w:r>
          </w:p>
        </w:tc>
        <w:tc>
          <w:tcPr>
            <w:tcW w:w="2835" w:type="dxa"/>
            <w:tcMar>
              <w:top w:w="28" w:type="dxa"/>
              <w:left w:w="57" w:type="dxa"/>
              <w:bottom w:w="28" w:type="dxa"/>
              <w:right w:w="57" w:type="dxa"/>
            </w:tcMar>
          </w:tcPr>
          <w:p w:rsidR="00321E74" w:rsidRPr="00DF751C" w:rsidRDefault="00321E74" w:rsidP="00DF751C">
            <w:pPr>
              <w:rPr>
                <w:sz w:val="20"/>
                <w:szCs w:val="20"/>
              </w:rPr>
            </w:pPr>
            <w:r w:rsidRPr="00390C01">
              <w:rPr>
                <w:sz w:val="20"/>
                <w:szCs w:val="20"/>
              </w:rPr>
              <w:t>Повышение доступности и качества ритуальных муниципальных услуг</w:t>
            </w:r>
          </w:p>
        </w:tc>
      </w:tr>
    </w:tbl>
    <w:p w:rsidR="001B4BD3" w:rsidRPr="00A24460" w:rsidRDefault="001B4BD3" w:rsidP="00A24460">
      <w:pPr>
        <w:ind w:firstLine="709"/>
        <w:sectPr w:rsidR="001B4BD3" w:rsidRPr="00A24460" w:rsidSect="009510F9">
          <w:pgSz w:w="11910" w:h="16840" w:code="9"/>
          <w:pgMar w:top="1134" w:right="567" w:bottom="1134" w:left="1701" w:header="743" w:footer="919" w:gutter="0"/>
          <w:paperSrc w:first="7" w:other="7"/>
          <w:cols w:space="720"/>
          <w:titlePg/>
          <w:docGrid w:linePitch="299"/>
        </w:sectPr>
      </w:pPr>
    </w:p>
    <w:p w:rsidR="003A4F3D" w:rsidRPr="00992464" w:rsidRDefault="00265EFF" w:rsidP="003A4F3D">
      <w:pPr>
        <w:pStyle w:val="1"/>
        <w:pageBreakBefore/>
        <w:numPr>
          <w:ilvl w:val="0"/>
          <w:numId w:val="2"/>
        </w:numPr>
        <w:ind w:left="714" w:hanging="357"/>
        <w:jc w:val="center"/>
        <w:rPr>
          <w:rFonts w:ascii="Times New Roman" w:hAnsi="Times New Roman" w:cs="Times New Roman"/>
          <w:b/>
          <w:caps/>
          <w:color w:val="833C0B" w:themeColor="accent2" w:themeShade="80"/>
          <w:sz w:val="24"/>
          <w:szCs w:val="24"/>
        </w:rPr>
      </w:pPr>
      <w:bookmarkStart w:id="34" w:name="dst2301"/>
      <w:bookmarkStart w:id="35" w:name="dst101642"/>
      <w:bookmarkStart w:id="36" w:name="_Toc48824201"/>
      <w:bookmarkEnd w:id="34"/>
      <w:bookmarkEnd w:id="35"/>
      <w:r>
        <w:rPr>
          <w:rFonts w:ascii="Times New Roman" w:hAnsi="Times New Roman" w:cs="Times New Roman"/>
          <w:b/>
          <w:caps/>
          <w:color w:val="833C0B" w:themeColor="accent2" w:themeShade="80"/>
          <w:sz w:val="24"/>
          <w:szCs w:val="24"/>
        </w:rPr>
        <w:lastRenderedPageBreak/>
        <w:t>С</w:t>
      </w:r>
      <w:r w:rsidR="003A4F3D" w:rsidRPr="00992464">
        <w:rPr>
          <w:rFonts w:ascii="Times New Roman" w:hAnsi="Times New Roman" w:cs="Times New Roman"/>
          <w:b/>
          <w:caps/>
          <w:color w:val="833C0B" w:themeColor="accent2" w:themeShade="80"/>
          <w:sz w:val="24"/>
          <w:szCs w:val="24"/>
        </w:rPr>
        <w:t xml:space="preserve">ведения о видах, назначении и наименованиях планируемых для размещения на территории </w:t>
      </w:r>
      <w:r w:rsidR="00336863">
        <w:rPr>
          <w:rFonts w:ascii="Times New Roman" w:hAnsi="Times New Roman" w:cs="Times New Roman"/>
          <w:b/>
          <w:caps/>
          <w:color w:val="833C0B" w:themeColor="accent2" w:themeShade="80"/>
          <w:sz w:val="24"/>
          <w:szCs w:val="24"/>
        </w:rPr>
        <w:t>Бабынинс</w:t>
      </w:r>
      <w:r w:rsidR="001257ED">
        <w:rPr>
          <w:rFonts w:ascii="Times New Roman" w:hAnsi="Times New Roman" w:cs="Times New Roman"/>
          <w:b/>
          <w:caps/>
          <w:color w:val="833C0B" w:themeColor="accent2" w:themeShade="80"/>
          <w:sz w:val="24"/>
          <w:szCs w:val="24"/>
        </w:rPr>
        <w:t>кого</w:t>
      </w:r>
      <w:r w:rsidR="003A4F3D" w:rsidRPr="00992464">
        <w:rPr>
          <w:rFonts w:ascii="Times New Roman" w:hAnsi="Times New Roman" w:cs="Times New Roman"/>
          <w:b/>
          <w:caps/>
          <w:color w:val="833C0B" w:themeColor="accent2" w:themeShade="80"/>
          <w:sz w:val="24"/>
          <w:szCs w:val="24"/>
        </w:rPr>
        <w:t xml:space="preserve"> района объектов федерального и регионального значения</w:t>
      </w:r>
      <w:bookmarkEnd w:id="36"/>
    </w:p>
    <w:p w:rsidR="003A4F3D" w:rsidRDefault="003A4F3D" w:rsidP="003A4F3D">
      <w:pPr>
        <w:pStyle w:val="a3"/>
      </w:pPr>
    </w:p>
    <w:p w:rsidR="003A4F3D" w:rsidRPr="006352E3" w:rsidRDefault="003A4F3D" w:rsidP="00B24DB7">
      <w:pPr>
        <w:ind w:firstLine="709"/>
        <w:jc w:val="both"/>
      </w:pPr>
      <w:r w:rsidRPr="006352E3">
        <w:t xml:space="preserve">Территория </w:t>
      </w:r>
      <w:r w:rsidR="00336863">
        <w:t>Бабынинс</w:t>
      </w:r>
      <w:r w:rsidR="002D3017">
        <w:t>кого</w:t>
      </w:r>
      <w:r w:rsidRPr="006352E3">
        <w:t xml:space="preserve"> района исторически является сосредоточением интересов и полномочий различных уровней государственной и муниципальной власти.</w:t>
      </w:r>
    </w:p>
    <w:p w:rsidR="003A4F3D" w:rsidRPr="006352E3" w:rsidRDefault="003A4F3D" w:rsidP="00B24DB7">
      <w:pPr>
        <w:ind w:firstLine="709"/>
        <w:jc w:val="both"/>
      </w:pPr>
      <w:r w:rsidRPr="006352E3">
        <w:t xml:space="preserve">В период подготовки проекта СТП </w:t>
      </w:r>
      <w:r w:rsidR="00336863">
        <w:t>Бабынинс</w:t>
      </w:r>
      <w:r w:rsidR="002D3017">
        <w:t>кого</w:t>
      </w:r>
      <w:r w:rsidRPr="006352E3">
        <w:t xml:space="preserve"> района рассмотрены документы территориального планирования федерального и регионального уровня, имеющие отношение к территории района.</w:t>
      </w:r>
    </w:p>
    <w:p w:rsidR="003A4F3D" w:rsidRDefault="003A4F3D" w:rsidP="00B24DB7">
      <w:pPr>
        <w:ind w:firstLine="709"/>
        <w:jc w:val="both"/>
      </w:pPr>
      <w:r w:rsidRPr="00A14FDB">
        <w:t xml:space="preserve">Перечень планируемых для размещения на территории </w:t>
      </w:r>
      <w:r w:rsidR="00336863">
        <w:t>Бабынинс</w:t>
      </w:r>
      <w:r w:rsidR="002D3017" w:rsidRPr="00A14FDB">
        <w:t>кого</w:t>
      </w:r>
      <w:r w:rsidRPr="00A14FDB">
        <w:t xml:space="preserve"> района объектов </w:t>
      </w:r>
      <w:r w:rsidR="001A2F01">
        <w:t xml:space="preserve">федерального и </w:t>
      </w:r>
      <w:r w:rsidRPr="00A14FDB">
        <w:t>регионального значения</w:t>
      </w:r>
      <w:r w:rsidR="00A14FDB" w:rsidRPr="00A14FDB">
        <w:t xml:space="preserve"> приведен в приложении 1 настоящего тома</w:t>
      </w:r>
      <w:r w:rsidR="00A14FDB">
        <w:t>.</w:t>
      </w:r>
    </w:p>
    <w:p w:rsidR="00A14FDB" w:rsidRDefault="00A14FDB" w:rsidP="003A4F3D">
      <w:pPr>
        <w:ind w:firstLine="709"/>
      </w:pPr>
    </w:p>
    <w:p w:rsidR="004E3994" w:rsidRDefault="004E3994" w:rsidP="004E3994">
      <w:pPr>
        <w:rPr>
          <w:sz w:val="20"/>
          <w:szCs w:val="20"/>
        </w:rPr>
      </w:pPr>
    </w:p>
    <w:p w:rsidR="00D17A26" w:rsidRPr="00992464" w:rsidRDefault="00265EFF" w:rsidP="003A4F3D">
      <w:pPr>
        <w:pStyle w:val="1"/>
        <w:pageBreakBefore/>
        <w:numPr>
          <w:ilvl w:val="0"/>
          <w:numId w:val="2"/>
        </w:numPr>
        <w:ind w:left="714" w:hanging="357"/>
        <w:jc w:val="center"/>
        <w:rPr>
          <w:rFonts w:ascii="Times New Roman" w:hAnsi="Times New Roman" w:cs="Times New Roman"/>
          <w:b/>
          <w:caps/>
          <w:color w:val="833C0B" w:themeColor="accent2" w:themeShade="80"/>
          <w:sz w:val="24"/>
          <w:szCs w:val="24"/>
        </w:rPr>
      </w:pPr>
      <w:bookmarkStart w:id="37" w:name="_Toc48824202"/>
      <w:r>
        <w:rPr>
          <w:rFonts w:ascii="Times New Roman" w:hAnsi="Times New Roman" w:cs="Times New Roman"/>
          <w:b/>
          <w:caps/>
          <w:color w:val="833C0B" w:themeColor="accent2" w:themeShade="80"/>
          <w:sz w:val="24"/>
          <w:szCs w:val="24"/>
        </w:rPr>
        <w:lastRenderedPageBreak/>
        <w:t>П</w:t>
      </w:r>
      <w:r w:rsidR="00D17A26" w:rsidRPr="00992464">
        <w:rPr>
          <w:rFonts w:ascii="Times New Roman" w:hAnsi="Times New Roman" w:cs="Times New Roman"/>
          <w:b/>
          <w:caps/>
          <w:color w:val="833C0B" w:themeColor="accent2" w:themeShade="80"/>
          <w:sz w:val="24"/>
          <w:szCs w:val="24"/>
        </w:rPr>
        <w:t>еречень и характеристик</w:t>
      </w:r>
      <w:r w:rsidR="00641768" w:rsidRPr="00992464">
        <w:rPr>
          <w:rFonts w:ascii="Times New Roman" w:hAnsi="Times New Roman" w:cs="Times New Roman"/>
          <w:b/>
          <w:caps/>
          <w:color w:val="833C0B" w:themeColor="accent2" w:themeShade="80"/>
          <w:sz w:val="24"/>
          <w:szCs w:val="24"/>
        </w:rPr>
        <w:t>а</w:t>
      </w:r>
      <w:r w:rsidR="00D17A26" w:rsidRPr="00992464">
        <w:rPr>
          <w:rFonts w:ascii="Times New Roman" w:hAnsi="Times New Roman" w:cs="Times New Roman"/>
          <w:b/>
          <w:caps/>
          <w:color w:val="833C0B" w:themeColor="accent2" w:themeShade="80"/>
          <w:sz w:val="24"/>
          <w:szCs w:val="24"/>
        </w:rPr>
        <w:t xml:space="preserve"> основных факторов риска возникновения чрезвычайных ситуаций природного и техногенного характера</w:t>
      </w:r>
      <w:bookmarkEnd w:id="37"/>
    </w:p>
    <w:p w:rsidR="00107568" w:rsidRPr="00992464" w:rsidRDefault="003A4F3D" w:rsidP="004350E1">
      <w:pPr>
        <w:pStyle w:val="2"/>
        <w:spacing w:before="360"/>
        <w:ind w:left="360"/>
        <w:jc w:val="center"/>
        <w:rPr>
          <w:rFonts w:ascii="Times New Roman" w:hAnsi="Times New Roman" w:cs="Times New Roman"/>
          <w:caps/>
          <w:color w:val="833C0B" w:themeColor="accent2" w:themeShade="80"/>
          <w:sz w:val="24"/>
          <w:szCs w:val="24"/>
        </w:rPr>
      </w:pPr>
      <w:bookmarkStart w:id="38" w:name="_Toc48824203"/>
      <w:r>
        <w:rPr>
          <w:rFonts w:ascii="Times New Roman" w:hAnsi="Times New Roman" w:cs="Times New Roman"/>
          <w:caps/>
          <w:color w:val="833C0B" w:themeColor="accent2" w:themeShade="80"/>
          <w:sz w:val="24"/>
          <w:szCs w:val="24"/>
        </w:rPr>
        <w:t>5</w:t>
      </w:r>
      <w:r w:rsidR="0049390D" w:rsidRPr="00992464">
        <w:rPr>
          <w:rFonts w:ascii="Times New Roman" w:hAnsi="Times New Roman" w:cs="Times New Roman"/>
          <w:caps/>
          <w:color w:val="833C0B" w:themeColor="accent2" w:themeShade="80"/>
          <w:sz w:val="24"/>
          <w:szCs w:val="24"/>
        </w:rPr>
        <w:t>.1.</w:t>
      </w:r>
      <w:r w:rsidR="004350E1" w:rsidRPr="00992464">
        <w:rPr>
          <w:rFonts w:ascii="Times New Roman" w:hAnsi="Times New Roman" w:cs="Times New Roman"/>
          <w:caps/>
          <w:color w:val="833C0B" w:themeColor="accent2" w:themeShade="80"/>
          <w:sz w:val="24"/>
          <w:szCs w:val="24"/>
        </w:rPr>
        <w:t xml:space="preserve">Факторы риска возникновения </w:t>
      </w:r>
      <w:r w:rsidR="001551B0" w:rsidRPr="00992464">
        <w:rPr>
          <w:rFonts w:ascii="Times New Roman" w:hAnsi="Times New Roman" w:cs="Times New Roman"/>
          <w:caps/>
          <w:color w:val="833C0B" w:themeColor="accent2" w:themeShade="80"/>
          <w:sz w:val="24"/>
          <w:szCs w:val="24"/>
        </w:rPr>
        <w:t>Природны</w:t>
      </w:r>
      <w:r w:rsidR="004350E1" w:rsidRPr="00992464">
        <w:rPr>
          <w:rFonts w:ascii="Times New Roman" w:hAnsi="Times New Roman" w:cs="Times New Roman"/>
          <w:caps/>
          <w:color w:val="833C0B" w:themeColor="accent2" w:themeShade="80"/>
          <w:sz w:val="24"/>
          <w:szCs w:val="24"/>
        </w:rPr>
        <w:t>х</w:t>
      </w:r>
      <w:r w:rsidR="001551B0" w:rsidRPr="00992464">
        <w:rPr>
          <w:rFonts w:ascii="Times New Roman" w:hAnsi="Times New Roman" w:cs="Times New Roman"/>
          <w:caps/>
          <w:color w:val="833C0B" w:themeColor="accent2" w:themeShade="80"/>
          <w:sz w:val="24"/>
          <w:szCs w:val="24"/>
        </w:rPr>
        <w:t xml:space="preserve"> чрезвычайны</w:t>
      </w:r>
      <w:r w:rsidR="004350E1" w:rsidRPr="00992464">
        <w:rPr>
          <w:rFonts w:ascii="Times New Roman" w:hAnsi="Times New Roman" w:cs="Times New Roman"/>
          <w:caps/>
          <w:color w:val="833C0B" w:themeColor="accent2" w:themeShade="80"/>
          <w:sz w:val="24"/>
          <w:szCs w:val="24"/>
        </w:rPr>
        <w:t>х</w:t>
      </w:r>
      <w:r w:rsidR="001551B0" w:rsidRPr="00992464">
        <w:rPr>
          <w:rFonts w:ascii="Times New Roman" w:hAnsi="Times New Roman" w:cs="Times New Roman"/>
          <w:caps/>
          <w:color w:val="833C0B" w:themeColor="accent2" w:themeShade="80"/>
          <w:sz w:val="24"/>
          <w:szCs w:val="24"/>
        </w:rPr>
        <w:t xml:space="preserve"> ситуаци</w:t>
      </w:r>
      <w:r w:rsidR="004350E1" w:rsidRPr="00992464">
        <w:rPr>
          <w:rFonts w:ascii="Times New Roman" w:hAnsi="Times New Roman" w:cs="Times New Roman"/>
          <w:caps/>
          <w:color w:val="833C0B" w:themeColor="accent2" w:themeShade="80"/>
          <w:sz w:val="24"/>
          <w:szCs w:val="24"/>
        </w:rPr>
        <w:t>й</w:t>
      </w:r>
      <w:bookmarkEnd w:id="38"/>
    </w:p>
    <w:p w:rsidR="001551B0" w:rsidRPr="001551B0" w:rsidRDefault="001551B0" w:rsidP="00B24DB7">
      <w:pPr>
        <w:ind w:firstLine="709"/>
        <w:jc w:val="both"/>
      </w:pPr>
      <w:r w:rsidRPr="001551B0">
        <w:t>Природная чрезвычайная ситуация – это обстановка на определенной территории, сложившаяся в результате возникновения источника природной чрезвычайной ситуации, который может повлечь за собой человеческие жертвы, ущерб здоровью и (или) окружающей природной среде, значительные материальные потери и нарушение условий жизнедеятельности людей.</w:t>
      </w:r>
    </w:p>
    <w:p w:rsidR="001551B0" w:rsidRPr="001551B0" w:rsidRDefault="001551B0" w:rsidP="00B24DB7">
      <w:pPr>
        <w:ind w:firstLine="709"/>
        <w:jc w:val="both"/>
      </w:pPr>
      <w:r w:rsidRPr="001551B0">
        <w:t xml:space="preserve">Источником природной ЧС является опасное природное явление, т.е. событие природного происхождения или результат деятельности природных процессов, которые по своей интенсивности, масштабу распространения и продолжительности могут вызвать поражающее воздействие на людей, объекты экономики и окружающую природную среду. Характер природных опасностей обуславливается географическим и климатическим расположением поселения, а также интенсивностью метеорологических явлений. </w:t>
      </w:r>
    </w:p>
    <w:p w:rsidR="001551B0" w:rsidRPr="00992464" w:rsidRDefault="003A4F3D" w:rsidP="00233A73">
      <w:pPr>
        <w:pStyle w:val="30"/>
        <w:spacing w:before="240"/>
        <w:ind w:left="360"/>
        <w:rPr>
          <w:rFonts w:ascii="Times New Roman" w:hAnsi="Times New Roman" w:cs="Times New Roman"/>
          <w:color w:val="C45911" w:themeColor="accent2" w:themeShade="BF"/>
        </w:rPr>
      </w:pPr>
      <w:bookmarkStart w:id="39" w:name="_Toc48824204"/>
      <w:r>
        <w:rPr>
          <w:rFonts w:ascii="Times New Roman" w:hAnsi="Times New Roman" w:cs="Times New Roman"/>
          <w:color w:val="C45911" w:themeColor="accent2" w:themeShade="BF"/>
        </w:rPr>
        <w:t>5</w:t>
      </w:r>
      <w:r w:rsidR="0001071D" w:rsidRPr="00992464">
        <w:rPr>
          <w:rFonts w:ascii="Times New Roman" w:hAnsi="Times New Roman" w:cs="Times New Roman"/>
          <w:color w:val="C45911" w:themeColor="accent2" w:themeShade="BF"/>
        </w:rPr>
        <w:t>.1.1.</w:t>
      </w:r>
      <w:r w:rsidR="001551B0" w:rsidRPr="00992464">
        <w:rPr>
          <w:rFonts w:ascii="Times New Roman" w:hAnsi="Times New Roman" w:cs="Times New Roman"/>
          <w:color w:val="C45911" w:themeColor="accent2" w:themeShade="BF"/>
        </w:rPr>
        <w:t>Опасные геологические процессы</w:t>
      </w:r>
      <w:bookmarkEnd w:id="39"/>
    </w:p>
    <w:p w:rsidR="001551B0" w:rsidRPr="001551B0" w:rsidRDefault="001551B0" w:rsidP="00B24DB7">
      <w:pPr>
        <w:ind w:firstLine="709"/>
        <w:jc w:val="both"/>
      </w:pPr>
      <w:r w:rsidRPr="001551B0">
        <w:t xml:space="preserve">Геологическими явлениями, опасное проявление которых может вызвать на территории </w:t>
      </w:r>
      <w:r w:rsidR="00336863">
        <w:t>Бабынинс</w:t>
      </w:r>
      <w:r w:rsidR="00AC4819">
        <w:t>кого</w:t>
      </w:r>
      <w:r w:rsidRPr="001551B0">
        <w:t xml:space="preserve"> района развити</w:t>
      </w:r>
      <w:r w:rsidR="00AC4819">
        <w:t>е</w:t>
      </w:r>
      <w:r w:rsidRPr="001551B0">
        <w:t xml:space="preserve"> чрезвычай</w:t>
      </w:r>
      <w:r w:rsidR="00AC4819">
        <w:t xml:space="preserve">ной ситуации является </w:t>
      </w:r>
      <w:r w:rsidR="00F33519">
        <w:t>э</w:t>
      </w:r>
      <w:r w:rsidRPr="001551B0">
        <w:t>розия</w:t>
      </w:r>
      <w:r w:rsidR="00AC4819">
        <w:t xml:space="preserve"> почв, образование </w:t>
      </w:r>
      <w:r w:rsidRPr="001551B0">
        <w:t>оврагов</w:t>
      </w:r>
      <w:r w:rsidR="00F33519">
        <w:t>. С</w:t>
      </w:r>
      <w:r w:rsidRPr="001551B0">
        <w:t xml:space="preserve">тепень опасности овражной эрозии на территории поселения – умеренно опасные. </w:t>
      </w:r>
    </w:p>
    <w:p w:rsidR="001551B0" w:rsidRPr="00992464" w:rsidRDefault="003A4F3D" w:rsidP="0001071D">
      <w:pPr>
        <w:pStyle w:val="30"/>
        <w:spacing w:before="240"/>
        <w:ind w:left="360"/>
        <w:rPr>
          <w:rFonts w:ascii="Times New Roman" w:hAnsi="Times New Roman" w:cs="Times New Roman"/>
          <w:color w:val="C45911" w:themeColor="accent2" w:themeShade="BF"/>
        </w:rPr>
      </w:pPr>
      <w:bookmarkStart w:id="40" w:name="_Toc48824205"/>
      <w:r>
        <w:rPr>
          <w:rFonts w:ascii="Times New Roman" w:hAnsi="Times New Roman" w:cs="Times New Roman"/>
          <w:color w:val="C45911" w:themeColor="accent2" w:themeShade="BF"/>
        </w:rPr>
        <w:t>5</w:t>
      </w:r>
      <w:r w:rsidR="0001071D" w:rsidRPr="00992464">
        <w:rPr>
          <w:rFonts w:ascii="Times New Roman" w:hAnsi="Times New Roman" w:cs="Times New Roman"/>
          <w:color w:val="C45911" w:themeColor="accent2" w:themeShade="BF"/>
        </w:rPr>
        <w:t>.1.2.</w:t>
      </w:r>
      <w:r w:rsidR="001551B0" w:rsidRPr="00992464">
        <w:rPr>
          <w:rFonts w:ascii="Times New Roman" w:hAnsi="Times New Roman" w:cs="Times New Roman"/>
          <w:color w:val="C45911" w:themeColor="accent2" w:themeShade="BF"/>
        </w:rPr>
        <w:t>Опасные метеорологические явления и процессы</w:t>
      </w:r>
      <w:bookmarkEnd w:id="40"/>
    </w:p>
    <w:p w:rsidR="001551B0" w:rsidRPr="001551B0" w:rsidRDefault="001551B0" w:rsidP="00B24DB7">
      <w:pPr>
        <w:ind w:firstLine="709"/>
        <w:jc w:val="both"/>
      </w:pPr>
      <w:r w:rsidRPr="001551B0">
        <w:t xml:space="preserve">На территории </w:t>
      </w:r>
      <w:r w:rsidR="00336863">
        <w:t>Бабынинс</w:t>
      </w:r>
      <w:r w:rsidR="00AC4819">
        <w:t>кого</w:t>
      </w:r>
      <w:r w:rsidRPr="001551B0">
        <w:t xml:space="preserve"> района наблюдаются многие явления, приведенные в перечне опасных метеорологических и агрометеорологических явлений.</w:t>
      </w:r>
    </w:p>
    <w:p w:rsidR="001551B0" w:rsidRPr="001551B0" w:rsidRDefault="001551B0" w:rsidP="00B24DB7">
      <w:pPr>
        <w:ind w:firstLine="709"/>
        <w:jc w:val="both"/>
      </w:pPr>
      <w:r w:rsidRPr="001551B0">
        <w:t xml:space="preserve">Из них наибольшую повторяемость имеют: </w:t>
      </w:r>
      <w:proofErr w:type="spellStart"/>
      <w:r w:rsidR="00AC4819">
        <w:t>ливниевые</w:t>
      </w:r>
      <w:proofErr w:type="spellEnd"/>
      <w:r w:rsidRPr="001551B0">
        <w:t xml:space="preserve"> дожди, град, ураган, </w:t>
      </w:r>
      <w:r w:rsidR="00AC4819">
        <w:t>смерчи</w:t>
      </w:r>
      <w:r w:rsidRPr="001551B0">
        <w:t xml:space="preserve">, </w:t>
      </w:r>
      <w:r w:rsidR="00AC4819">
        <w:t>снежные заносы</w:t>
      </w:r>
      <w:r w:rsidRPr="001551B0">
        <w:t>, гололёдные явления.</w:t>
      </w:r>
    </w:p>
    <w:p w:rsidR="001551B0" w:rsidRPr="001551B0" w:rsidRDefault="00502F29" w:rsidP="00B24DB7">
      <w:pPr>
        <w:ind w:firstLine="709"/>
        <w:jc w:val="both"/>
      </w:pPr>
      <w:r w:rsidRPr="001551B0">
        <w:t>Вследствие</w:t>
      </w:r>
      <w:r w:rsidR="003547EB">
        <w:t xml:space="preserve"> </w:t>
      </w:r>
      <w:r w:rsidRPr="001551B0">
        <w:t>метеорологических</w:t>
      </w:r>
      <w:r w:rsidR="001551B0" w:rsidRPr="001551B0">
        <w:t xml:space="preserve"> экстремумов (налипание снега, обледенение, метель, ураганный ветер) </w:t>
      </w:r>
      <w:r w:rsidR="00F33519">
        <w:t>имеется риск</w:t>
      </w:r>
      <w:r w:rsidR="001551B0" w:rsidRPr="001551B0">
        <w:t xml:space="preserve"> обрушени</w:t>
      </w:r>
      <w:r w:rsidR="00F33519">
        <w:t>я</w:t>
      </w:r>
      <w:r w:rsidR="001551B0" w:rsidRPr="001551B0">
        <w:t xml:space="preserve"> линий электропередачи, в результате которого без энергообеспечения оказываются населенные пункты, промышленные и</w:t>
      </w:r>
      <w:r w:rsidR="003547EB">
        <w:t xml:space="preserve"> </w:t>
      </w:r>
      <w:r w:rsidR="001551B0" w:rsidRPr="001551B0">
        <w:t>сельскохозяйственные объекты.</w:t>
      </w:r>
    </w:p>
    <w:p w:rsidR="001551B0" w:rsidRPr="00992464" w:rsidRDefault="003A4F3D" w:rsidP="0001071D">
      <w:pPr>
        <w:pStyle w:val="30"/>
        <w:spacing w:before="240"/>
        <w:ind w:left="360"/>
        <w:rPr>
          <w:rFonts w:ascii="Times New Roman" w:hAnsi="Times New Roman" w:cs="Times New Roman"/>
          <w:color w:val="C45911" w:themeColor="accent2" w:themeShade="BF"/>
        </w:rPr>
      </w:pPr>
      <w:bookmarkStart w:id="41" w:name="_Toc48824206"/>
      <w:r>
        <w:rPr>
          <w:rFonts w:ascii="Times New Roman" w:hAnsi="Times New Roman" w:cs="Times New Roman"/>
          <w:color w:val="C45911" w:themeColor="accent2" w:themeShade="BF"/>
        </w:rPr>
        <w:t>5</w:t>
      </w:r>
      <w:r w:rsidR="0001071D" w:rsidRPr="00992464">
        <w:rPr>
          <w:rFonts w:ascii="Times New Roman" w:hAnsi="Times New Roman" w:cs="Times New Roman"/>
          <w:color w:val="C45911" w:themeColor="accent2" w:themeShade="BF"/>
        </w:rPr>
        <w:t>.1.3</w:t>
      </w:r>
      <w:r w:rsidR="001551B0" w:rsidRPr="00992464">
        <w:rPr>
          <w:rFonts w:ascii="Times New Roman" w:hAnsi="Times New Roman" w:cs="Times New Roman"/>
          <w:color w:val="C45911" w:themeColor="accent2" w:themeShade="BF"/>
        </w:rPr>
        <w:t>.Природные пожары</w:t>
      </w:r>
      <w:bookmarkEnd w:id="41"/>
    </w:p>
    <w:p w:rsidR="001551B0" w:rsidRPr="001551B0" w:rsidRDefault="003D2426" w:rsidP="00B24DB7">
      <w:pPr>
        <w:ind w:firstLine="709"/>
        <w:jc w:val="both"/>
      </w:pPr>
      <w:r>
        <w:t>Пожар</w:t>
      </w:r>
      <w:r w:rsidR="001551B0" w:rsidRPr="001551B0">
        <w:t xml:space="preserve"> - </w:t>
      </w:r>
      <w:r w:rsidRPr="003D2426">
        <w:t>неконтролируемое горение, причиняющее материальный ущерб, вред жизни и здоровью граждан, интересам общества и государства</w:t>
      </w:r>
      <w:r w:rsidR="001551B0" w:rsidRPr="001551B0">
        <w:t xml:space="preserve">. </w:t>
      </w:r>
      <w:proofErr w:type="gramStart"/>
      <w:r w:rsidR="001551B0" w:rsidRPr="001551B0">
        <w:t>Основными видами пожаров как стихийных бедствий, охватывающих, как правило, обширные территории в несколько сотен, тысяч и даже миллионов гектаров, являются ландшафтные пожары - лесные (низовые, верховые, подземные) и степные (полевые).</w:t>
      </w:r>
      <w:proofErr w:type="gramEnd"/>
    </w:p>
    <w:p w:rsidR="001551B0" w:rsidRPr="001551B0" w:rsidRDefault="001551B0" w:rsidP="00B24DB7">
      <w:pPr>
        <w:ind w:firstLine="709"/>
        <w:jc w:val="both"/>
      </w:pPr>
      <w:r w:rsidRPr="001551B0">
        <w:t>Лесные пожары</w:t>
      </w:r>
    </w:p>
    <w:p w:rsidR="00142021" w:rsidRDefault="001551B0" w:rsidP="00B24DB7">
      <w:pPr>
        <w:ind w:firstLine="709"/>
        <w:jc w:val="both"/>
      </w:pPr>
      <w:r w:rsidRPr="001551B0">
        <w:t xml:space="preserve">Лесные пожары - это стихийное (т.е. неуправляемое) горение, распространяющееся по лесной площади. </w:t>
      </w:r>
    </w:p>
    <w:p w:rsidR="001551B0" w:rsidRPr="001551B0" w:rsidRDefault="001551B0" w:rsidP="00B24DB7">
      <w:pPr>
        <w:ind w:firstLine="709"/>
        <w:jc w:val="both"/>
      </w:pPr>
      <w:r w:rsidRPr="001551B0">
        <w:t>Основными способами борьбы с лесными низовыми пожарами являются: захлестывание кромки огня, засыпка его землей, заливка водой (химикатами), создание заградительных и минерализованных полос, пу</w:t>
      </w:r>
      <w:proofErr w:type="gramStart"/>
      <w:r w:rsidRPr="001551B0">
        <w:t>ск встр</w:t>
      </w:r>
      <w:proofErr w:type="gramEnd"/>
      <w:r w:rsidRPr="001551B0">
        <w:t>ечного огня (отжиг). Отжиг чаще применяется при крупных пожарах и недостатке сил и сре</w:t>
      </w:r>
      <w:proofErr w:type="gramStart"/>
      <w:r w:rsidRPr="001551B0">
        <w:t>дств дл</w:t>
      </w:r>
      <w:proofErr w:type="gramEnd"/>
      <w:r w:rsidRPr="001551B0">
        <w:t>я пожаротушения. Тушение лесного верхового пожара осуществля</w:t>
      </w:r>
      <w:r w:rsidR="00D20C82">
        <w:t>ется</w:t>
      </w:r>
      <w:r w:rsidRPr="001551B0">
        <w:t xml:space="preserve"> путем создания заградительных полос, применяя отжиг и используя воду. При этом ширина заградительной полосы должна быть не менее </w:t>
      </w:r>
      <w:r w:rsidRPr="001551B0">
        <w:lastRenderedPageBreak/>
        <w:t xml:space="preserve">высоты деревьев, а выжигаемой перед фронтом верхового пожара - не менее 150-200 м, перед флангами - не менее 50 м. </w:t>
      </w:r>
    </w:p>
    <w:p w:rsidR="001551B0" w:rsidRPr="001551B0" w:rsidRDefault="001551B0" w:rsidP="00B24DB7">
      <w:pPr>
        <w:ind w:firstLine="709"/>
        <w:jc w:val="both"/>
      </w:pPr>
      <w:r w:rsidRPr="001551B0">
        <w:t xml:space="preserve">Основными причинами возникновения пожаров являются сельскохозяйственные палы и антропогенный фактор. Значительный процент возгораний наблюдается из-за грозовой активности — в частности, </w:t>
      </w:r>
      <w:r w:rsidR="00FE1C67">
        <w:t>«</w:t>
      </w:r>
      <w:r w:rsidRPr="001551B0">
        <w:t>сухих гроз</w:t>
      </w:r>
      <w:r w:rsidR="00FE1C67">
        <w:t>»</w:t>
      </w:r>
      <w:r w:rsidRPr="001551B0">
        <w:t xml:space="preserve"> (удары молний без последующего ливня). Пожары от молний могут быть труднодоступными из-за их удалённости от объектов инфраструктуры.</w:t>
      </w:r>
    </w:p>
    <w:p w:rsidR="001551B0" w:rsidRPr="001551B0" w:rsidRDefault="001551B0" w:rsidP="00B24DB7">
      <w:pPr>
        <w:ind w:firstLine="709"/>
        <w:jc w:val="both"/>
      </w:pPr>
      <w:r w:rsidRPr="001551B0">
        <w:t xml:space="preserve">Пожары в хлебных массивах и </w:t>
      </w:r>
      <w:r w:rsidR="00AC4819">
        <w:t xml:space="preserve">возгорание </w:t>
      </w:r>
      <w:r w:rsidRPr="001551B0">
        <w:t>сухой травы</w:t>
      </w:r>
    </w:p>
    <w:p w:rsidR="001551B0" w:rsidRPr="001551B0" w:rsidRDefault="001551B0" w:rsidP="00B24DB7">
      <w:pPr>
        <w:ind w:firstLine="709"/>
        <w:jc w:val="both"/>
      </w:pPr>
      <w:r w:rsidRPr="001551B0">
        <w:t xml:space="preserve">Горючим материалом </w:t>
      </w:r>
      <w:proofErr w:type="spellStart"/>
      <w:r w:rsidR="00AC4819">
        <w:t>вприродных</w:t>
      </w:r>
      <w:r w:rsidR="002371F6">
        <w:t>пожаров</w:t>
      </w:r>
      <w:proofErr w:type="spellEnd"/>
      <w:r w:rsidRPr="001551B0">
        <w:t xml:space="preserve"> являются: хлебные злаки, технические культуры, кустарники и камыш, сухая трава.</w:t>
      </w:r>
      <w:r w:rsidR="00FF4BDA">
        <w:t xml:space="preserve"> </w:t>
      </w:r>
      <w:r w:rsidRPr="001551B0">
        <w:t xml:space="preserve">Все эти материалы воспламеняются от малейшего источника зажигания, особенно при сухой </w:t>
      </w:r>
      <w:proofErr w:type="spellStart"/>
      <w:r w:rsidRPr="001551B0">
        <w:t>погоде</w:t>
      </w:r>
      <w:proofErr w:type="gramStart"/>
      <w:r w:rsidRPr="001551B0">
        <w:t>.П</w:t>
      </w:r>
      <w:proofErr w:type="gramEnd"/>
      <w:r w:rsidRPr="001551B0">
        <w:t>ожары</w:t>
      </w:r>
      <w:proofErr w:type="spellEnd"/>
      <w:r w:rsidRPr="001551B0">
        <w:t xml:space="preserve"> на хлебных массивах и массивах с сухой травой развиваются очень быстро, на скорость распространения пожара особенно влияет сила ветра. В засушливую погоду скорость распространения пламени по высоким хлебам и травам достигает 500-600 м/мин. При отсутствии ветра пожары распространяются со скоростью 10-15 м/мин.</w:t>
      </w:r>
    </w:p>
    <w:p w:rsidR="001551B0" w:rsidRPr="001551B0" w:rsidRDefault="001551B0" w:rsidP="00B24DB7">
      <w:pPr>
        <w:ind w:firstLine="709"/>
        <w:jc w:val="both"/>
      </w:pPr>
      <w:r w:rsidRPr="001551B0">
        <w:t>Пожары созревших хлебных массивов создают угрозу и скошенным хлебам, уложенным в валки и копны, сельскохозяйственной технике, они могут распространяться на различные постройки: тока, сушилки, кошары и т.п.</w:t>
      </w:r>
    </w:p>
    <w:p w:rsidR="001551B0" w:rsidRDefault="001551B0" w:rsidP="001551B0">
      <w:pPr>
        <w:ind w:firstLine="709"/>
      </w:pPr>
      <w:r w:rsidRPr="001551B0">
        <w:t>Полевые (травяные) пожары тушат теми же способами, что и лесные.</w:t>
      </w:r>
    </w:p>
    <w:p w:rsidR="00115C3A" w:rsidRPr="00992464" w:rsidRDefault="003A4F3D" w:rsidP="00115C3A">
      <w:pPr>
        <w:pStyle w:val="30"/>
        <w:spacing w:before="240"/>
        <w:ind w:left="360"/>
        <w:rPr>
          <w:rFonts w:ascii="Times New Roman" w:hAnsi="Times New Roman" w:cs="Times New Roman"/>
          <w:color w:val="C45911" w:themeColor="accent2" w:themeShade="BF"/>
        </w:rPr>
      </w:pPr>
      <w:bookmarkStart w:id="42" w:name="_Toc48824207"/>
      <w:r>
        <w:rPr>
          <w:rFonts w:ascii="Times New Roman" w:hAnsi="Times New Roman" w:cs="Times New Roman"/>
          <w:color w:val="C45911" w:themeColor="accent2" w:themeShade="BF"/>
        </w:rPr>
        <w:t>5</w:t>
      </w:r>
      <w:r w:rsidR="00115C3A" w:rsidRPr="00992464">
        <w:rPr>
          <w:rFonts w:ascii="Times New Roman" w:hAnsi="Times New Roman" w:cs="Times New Roman"/>
          <w:color w:val="C45911" w:themeColor="accent2" w:themeShade="BF"/>
        </w:rPr>
        <w:t>.1.4.Затопление (подтопление), вызванное различными гидрологическими явлениями и процессами</w:t>
      </w:r>
      <w:bookmarkEnd w:id="42"/>
    </w:p>
    <w:p w:rsidR="00115C3A" w:rsidRDefault="00115C3A" w:rsidP="00B24DB7">
      <w:pPr>
        <w:ind w:firstLine="709"/>
        <w:jc w:val="both"/>
      </w:pPr>
      <w:r w:rsidRPr="00115C3A">
        <w:t>Затопление − образование свободной поверхности воды на участке территории в результате повышения уровня водотока, водоема или подземных вод.</w:t>
      </w:r>
      <w:r w:rsidR="00FF4BDA">
        <w:t xml:space="preserve"> </w:t>
      </w:r>
      <w:proofErr w:type="gramStart"/>
      <w:r w:rsidRPr="00115C3A">
        <w:t xml:space="preserve">Подтопление − повышение уровня подземных вод и увлажнение грунтов зоны аэрации, приводящие к нарушению хозяйственной деятельности на данной территории, изменению физических и физико-химических свойств подземных вод, преобразованию </w:t>
      </w:r>
      <w:proofErr w:type="spellStart"/>
      <w:r w:rsidRPr="00115C3A">
        <w:t>почвогрунтов</w:t>
      </w:r>
      <w:proofErr w:type="spellEnd"/>
      <w:r w:rsidRPr="00115C3A">
        <w:t>, видового состава, структуры и продуктивности растительного покрова, транс</w:t>
      </w:r>
      <w:r>
        <w:t>формации мест обитания животных</w:t>
      </w:r>
      <w:r w:rsidRPr="00115C3A">
        <w:t>.</w:t>
      </w:r>
      <w:proofErr w:type="gramEnd"/>
    </w:p>
    <w:p w:rsidR="00115C3A" w:rsidRDefault="00115C3A" w:rsidP="00B24DB7">
      <w:pPr>
        <w:ind w:firstLine="709"/>
        <w:jc w:val="both"/>
      </w:pPr>
      <w:proofErr w:type="gramStart"/>
      <w:r>
        <w:t>З</w:t>
      </w:r>
      <w:r w:rsidRPr="00115C3A">
        <w:t>оны затопления, подтопления устанавливаются или изменяются решением Федерального агентства водных ресурсов (его территориальных органов)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установлении границ зон затопления, подтопления (далее - предложения) и сведений о границах этих зон, которые должны содержать графическое описание местоположения границ этих зон, перечень координат характерных границ таких зон в системе</w:t>
      </w:r>
      <w:proofErr w:type="gramEnd"/>
      <w:r w:rsidRPr="00115C3A">
        <w:t xml:space="preserve"> координат, установленной для ведения Единого государственного реестра недвижимости.</w:t>
      </w:r>
    </w:p>
    <w:p w:rsidR="001551B0" w:rsidRPr="00992464" w:rsidRDefault="0049390D" w:rsidP="0001071D">
      <w:pPr>
        <w:pStyle w:val="30"/>
        <w:spacing w:before="240"/>
        <w:ind w:left="360"/>
        <w:rPr>
          <w:rFonts w:ascii="Times New Roman" w:hAnsi="Times New Roman" w:cs="Times New Roman"/>
          <w:color w:val="C45911" w:themeColor="accent2" w:themeShade="BF"/>
        </w:rPr>
      </w:pPr>
      <w:bookmarkStart w:id="43" w:name="_Toc48824208"/>
      <w:r w:rsidRPr="00992464">
        <w:rPr>
          <w:rFonts w:ascii="Times New Roman" w:hAnsi="Times New Roman" w:cs="Times New Roman"/>
          <w:color w:val="C45911" w:themeColor="accent2" w:themeShade="BF"/>
        </w:rPr>
        <w:t>5</w:t>
      </w:r>
      <w:r w:rsidR="0001071D" w:rsidRPr="00992464">
        <w:rPr>
          <w:rFonts w:ascii="Times New Roman" w:hAnsi="Times New Roman" w:cs="Times New Roman"/>
          <w:color w:val="C45911" w:themeColor="accent2" w:themeShade="BF"/>
        </w:rPr>
        <w:t>.1.</w:t>
      </w:r>
      <w:r w:rsidR="00115C3A" w:rsidRPr="00992464">
        <w:rPr>
          <w:rFonts w:ascii="Times New Roman" w:hAnsi="Times New Roman" w:cs="Times New Roman"/>
          <w:color w:val="C45911" w:themeColor="accent2" w:themeShade="BF"/>
        </w:rPr>
        <w:t>5</w:t>
      </w:r>
      <w:r w:rsidR="0001071D" w:rsidRPr="00992464">
        <w:rPr>
          <w:rFonts w:ascii="Times New Roman" w:hAnsi="Times New Roman" w:cs="Times New Roman"/>
          <w:color w:val="C45911" w:themeColor="accent2" w:themeShade="BF"/>
        </w:rPr>
        <w:t>.</w:t>
      </w:r>
      <w:r w:rsidR="001551B0" w:rsidRPr="00992464">
        <w:rPr>
          <w:rFonts w:ascii="Times New Roman" w:hAnsi="Times New Roman" w:cs="Times New Roman"/>
          <w:color w:val="C45911" w:themeColor="accent2" w:themeShade="BF"/>
        </w:rPr>
        <w:t>Факторы риска возникновения биолого-</w:t>
      </w:r>
      <w:proofErr w:type="spellStart"/>
      <w:r w:rsidR="001551B0" w:rsidRPr="00992464">
        <w:rPr>
          <w:rFonts w:ascii="Times New Roman" w:hAnsi="Times New Roman" w:cs="Times New Roman"/>
          <w:color w:val="C45911" w:themeColor="accent2" w:themeShade="BF"/>
        </w:rPr>
        <w:t>социальныхчрезвычайных</w:t>
      </w:r>
      <w:proofErr w:type="spellEnd"/>
      <w:r w:rsidR="001551B0" w:rsidRPr="00992464">
        <w:rPr>
          <w:rFonts w:ascii="Times New Roman" w:hAnsi="Times New Roman" w:cs="Times New Roman"/>
          <w:color w:val="C45911" w:themeColor="accent2" w:themeShade="BF"/>
        </w:rPr>
        <w:t xml:space="preserve"> ситуаций</w:t>
      </w:r>
      <w:bookmarkEnd w:id="43"/>
    </w:p>
    <w:p w:rsidR="001551B0" w:rsidRPr="008D77FA" w:rsidRDefault="001551B0" w:rsidP="00B24DB7">
      <w:pPr>
        <w:ind w:firstLine="709"/>
        <w:jc w:val="both"/>
      </w:pPr>
      <w:r w:rsidRPr="008D77FA">
        <w:t xml:space="preserve">Основными источниками биолого-социальных чрезвычайных ситуаций могут быть биологически-опасные объекты (скотомогильники, </w:t>
      </w:r>
      <w:r w:rsidRPr="00303690">
        <w:t xml:space="preserve">полигоны ТБО), а также природные очаги инфекционных болезней. </w:t>
      </w:r>
      <w:r w:rsidR="008D77FA" w:rsidRPr="00303690">
        <w:t xml:space="preserve"> Перечень </w:t>
      </w:r>
      <w:r w:rsidR="002371F6" w:rsidRPr="00303690">
        <w:t>объектов</w:t>
      </w:r>
      <w:r w:rsidR="008D77FA" w:rsidRPr="00303690">
        <w:t xml:space="preserve"> приведен в разделе 2.1.</w:t>
      </w:r>
      <w:r w:rsidR="003D2426" w:rsidRPr="00303690">
        <w:t>2</w:t>
      </w:r>
    </w:p>
    <w:p w:rsidR="001551B0" w:rsidRPr="004B282F" w:rsidRDefault="001551B0" w:rsidP="00B24DB7">
      <w:pPr>
        <w:ind w:firstLine="709"/>
        <w:jc w:val="both"/>
      </w:pPr>
      <w:r w:rsidRPr="008D77FA">
        <w:t xml:space="preserve">Наибольшую опасность из группы биолого-социальных ЧС представляют болезни диких животных (бешенство). Бешенство острая вирусная болезнь животных и человека, характеризующаяся признаками </w:t>
      </w:r>
      <w:proofErr w:type="spellStart"/>
      <w:r w:rsidRPr="008D77FA">
        <w:t>полиоэнцефаломиелита</w:t>
      </w:r>
      <w:proofErr w:type="spellEnd"/>
      <w:r w:rsidRPr="008D77FA">
        <w:t xml:space="preserve"> и абсолютной летальностью.</w:t>
      </w:r>
      <w:r w:rsidR="00FF4BDA">
        <w:t xml:space="preserve"> </w:t>
      </w:r>
      <w:r w:rsidRPr="004B282F">
        <w:t xml:space="preserve">Мероприятия по профилактике бешенства животных и человека, мероприятия при заболевании животных бешенством, противоэпидемические мероприятия следует проводить в соответствии с </w:t>
      </w:r>
      <w:r w:rsidR="004474DC" w:rsidRPr="004B282F">
        <w:t xml:space="preserve">Санитарно-эпидемиологические правила СП 3.1.7.2627-10. </w:t>
      </w:r>
    </w:p>
    <w:p w:rsidR="005612E1" w:rsidRPr="004B282F" w:rsidRDefault="003F30A7" w:rsidP="00B24DB7">
      <w:pPr>
        <w:ind w:firstLine="709"/>
        <w:jc w:val="both"/>
      </w:pPr>
      <w:r w:rsidRPr="004B282F">
        <w:t>Еще одним потенциальным источником биологического загрязнения являются скотомогильники</w:t>
      </w:r>
      <w:r w:rsidR="005612E1" w:rsidRPr="004B282F">
        <w:t xml:space="preserve"> (биотермические ямы)</w:t>
      </w:r>
      <w:r w:rsidRPr="004B282F">
        <w:t xml:space="preserve">. Скотомогильники и биотермические ямы, принадлежащие организациям, эксплуатируются за их счет. </w:t>
      </w:r>
      <w:r w:rsidR="005612E1" w:rsidRPr="004B282F">
        <w:t xml:space="preserve">Ответственность за устройство, </w:t>
      </w:r>
      <w:r w:rsidR="005612E1" w:rsidRPr="004B282F">
        <w:lastRenderedPageBreak/>
        <w:t xml:space="preserve">санитарное состояние и оборудование скотомогильника (биотермической ямы) в соответствии с Ветеринарно-санитарными правилами сбора, утилизации и уничтожения биологических отходов (с изменениями) возлагается на местную администрацию, руководителей организаций, в ведении которых находятся эти объекты. </w:t>
      </w:r>
      <w:proofErr w:type="gramStart"/>
      <w:r w:rsidR="005612E1" w:rsidRPr="004B282F">
        <w:t>Контроль за</w:t>
      </w:r>
      <w:proofErr w:type="gramEnd"/>
      <w:r w:rsidR="005612E1" w:rsidRPr="004B282F">
        <w:t xml:space="preserve"> выполнением требований Правил возлагается на органы государственного ветеринарного надзора.</w:t>
      </w:r>
    </w:p>
    <w:p w:rsidR="005612E1" w:rsidRPr="004B282F" w:rsidRDefault="005612E1" w:rsidP="00B24DB7">
      <w:pPr>
        <w:ind w:firstLine="709"/>
        <w:jc w:val="both"/>
      </w:pPr>
      <w:r w:rsidRPr="004B282F">
        <w:t xml:space="preserve">Биологические отходы перед сбросом в биотермическую яму для обеззараживания должны подвергаться ветеринарному осмотру. При этом сверяется соответствие каждого материала (по биркам) с сопроводительными документами. Ворота скотомогильника и крышки биотермических ям должны запираться на замки, ключи от которых должны храниться у специально назначенных лиц или ветеринарного специалиста хозяйства (отделения), на территории которого находится объект. В случае подтопления скотомогильника при строительстве гидросооружений или паводковыми водами, его территорию </w:t>
      </w:r>
      <w:proofErr w:type="spellStart"/>
      <w:r w:rsidRPr="004B282F">
        <w:t>оканавливают</w:t>
      </w:r>
      <w:proofErr w:type="spellEnd"/>
      <w:r w:rsidRPr="004B282F">
        <w:t xml:space="preserve"> траншеей глубиной не менее 2 м. Вынутую землю размещают на территории скотомогильника и вместе с могильными курганами разравнивают и прикатывают. Траншею и территорию скотомогильника бетонируют. Толщина слоя бетона над поверхностью земли должна быть не менее 0,4 м.</w:t>
      </w:r>
    </w:p>
    <w:p w:rsidR="001551B0" w:rsidRPr="004B282F" w:rsidRDefault="001551B0" w:rsidP="00B24DB7">
      <w:pPr>
        <w:ind w:firstLine="709"/>
        <w:jc w:val="both"/>
      </w:pPr>
      <w:r w:rsidRPr="004B282F">
        <w:t>Санитарно-эпидемиологическая обстановка по инфекционным заболеваниям на территории района оценивается как стабильн</w:t>
      </w:r>
      <w:r w:rsidR="005612E1" w:rsidRPr="004B282F">
        <w:t>ая</w:t>
      </w:r>
      <w:r w:rsidRPr="004B282F">
        <w:t xml:space="preserve"> и благополучн</w:t>
      </w:r>
      <w:r w:rsidR="005612E1" w:rsidRPr="004B282F">
        <w:t>ая</w:t>
      </w:r>
      <w:r w:rsidRPr="004B282F">
        <w:t>, о чем свидетельствует отсутствие здесь в течени</w:t>
      </w:r>
      <w:r w:rsidR="00FF4BDA">
        <w:t>е</w:t>
      </w:r>
      <w:r w:rsidRPr="004B282F">
        <w:t xml:space="preserve"> нескольких лет вспышки массовых инфекционных заболеваний, постоянно растет показатель уровня охвата населения профилактическими прививками.</w:t>
      </w:r>
    </w:p>
    <w:p w:rsidR="001551B0" w:rsidRDefault="001551B0" w:rsidP="00B24DB7">
      <w:pPr>
        <w:ind w:firstLine="709"/>
        <w:jc w:val="both"/>
      </w:pPr>
      <w:r w:rsidRPr="004B282F">
        <w:t>Проблемные ситуации, возникающие на территории района, связаны с нарушением по использованию полигона Т</w:t>
      </w:r>
      <w:r w:rsidR="003D2426">
        <w:t>Б</w:t>
      </w:r>
      <w:r w:rsidRPr="004B282F">
        <w:t>О. К числу их относятся случайный разброс по территории полигона Т</w:t>
      </w:r>
      <w:r w:rsidR="003D2426">
        <w:t>Б</w:t>
      </w:r>
      <w:r w:rsidRPr="004B282F">
        <w:t>О бытовых и производственных отходов, нарушающий нормируемые параметры санитарно-защитной зоны и это может стать источником биологического заражения.</w:t>
      </w:r>
    </w:p>
    <w:p w:rsidR="001551B0" w:rsidRPr="00992464" w:rsidRDefault="0049390D" w:rsidP="004350E1">
      <w:pPr>
        <w:pStyle w:val="2"/>
        <w:spacing w:before="360"/>
        <w:ind w:left="360"/>
        <w:jc w:val="center"/>
        <w:rPr>
          <w:rFonts w:ascii="Times New Roman" w:hAnsi="Times New Roman" w:cs="Times New Roman"/>
          <w:caps/>
          <w:color w:val="833C0B" w:themeColor="accent2" w:themeShade="80"/>
          <w:sz w:val="24"/>
          <w:szCs w:val="24"/>
        </w:rPr>
      </w:pPr>
      <w:bookmarkStart w:id="44" w:name="_Toc48824209"/>
      <w:r w:rsidRPr="00992464">
        <w:rPr>
          <w:rFonts w:ascii="Times New Roman" w:hAnsi="Times New Roman" w:cs="Times New Roman"/>
          <w:caps/>
          <w:color w:val="833C0B" w:themeColor="accent2" w:themeShade="80"/>
          <w:sz w:val="24"/>
          <w:szCs w:val="24"/>
        </w:rPr>
        <w:t>5</w:t>
      </w:r>
      <w:r w:rsidR="0001071D" w:rsidRPr="00992464">
        <w:rPr>
          <w:rFonts w:ascii="Times New Roman" w:hAnsi="Times New Roman" w:cs="Times New Roman"/>
          <w:caps/>
          <w:color w:val="833C0B" w:themeColor="accent2" w:themeShade="80"/>
          <w:sz w:val="24"/>
          <w:szCs w:val="24"/>
        </w:rPr>
        <w:t>.2.</w:t>
      </w:r>
      <w:r w:rsidR="001551B0" w:rsidRPr="00992464">
        <w:rPr>
          <w:rFonts w:ascii="Times New Roman" w:hAnsi="Times New Roman" w:cs="Times New Roman"/>
          <w:caps/>
          <w:color w:val="833C0B" w:themeColor="accent2" w:themeShade="80"/>
          <w:sz w:val="24"/>
          <w:szCs w:val="24"/>
        </w:rPr>
        <w:t>Факторы риска возникновения чрезвычайных ситуаций</w:t>
      </w:r>
      <w:r w:rsidR="003547EB">
        <w:rPr>
          <w:rFonts w:ascii="Times New Roman" w:hAnsi="Times New Roman" w:cs="Times New Roman"/>
          <w:caps/>
          <w:color w:val="833C0B" w:themeColor="accent2" w:themeShade="80"/>
          <w:sz w:val="24"/>
          <w:szCs w:val="24"/>
        </w:rPr>
        <w:t xml:space="preserve"> </w:t>
      </w:r>
      <w:r w:rsidR="001551B0" w:rsidRPr="00992464">
        <w:rPr>
          <w:rFonts w:ascii="Times New Roman" w:hAnsi="Times New Roman" w:cs="Times New Roman"/>
          <w:caps/>
          <w:color w:val="833C0B" w:themeColor="accent2" w:themeShade="80"/>
          <w:sz w:val="24"/>
          <w:szCs w:val="24"/>
        </w:rPr>
        <w:t>техногенного характера</w:t>
      </w:r>
      <w:bookmarkEnd w:id="44"/>
    </w:p>
    <w:p w:rsidR="001551B0" w:rsidRPr="001551B0" w:rsidRDefault="001551B0" w:rsidP="00B24DB7">
      <w:pPr>
        <w:ind w:firstLine="709"/>
        <w:jc w:val="both"/>
      </w:pPr>
      <w:r w:rsidRPr="001551B0">
        <w:t>Возможные чрезвычайны</w:t>
      </w:r>
      <w:r w:rsidR="00EA46D9">
        <w:t>е</w:t>
      </w:r>
      <w:r w:rsidRPr="001551B0">
        <w:t xml:space="preserve"> ситуаци</w:t>
      </w:r>
      <w:r w:rsidR="00EA46D9">
        <w:t>и</w:t>
      </w:r>
      <w:r w:rsidRPr="001551B0">
        <w:t xml:space="preserve"> на территории </w:t>
      </w:r>
      <w:r w:rsidR="00336863">
        <w:t>Бабынинс</w:t>
      </w:r>
      <w:r w:rsidR="002371F6">
        <w:t>кого</w:t>
      </w:r>
      <w:r w:rsidRPr="001551B0">
        <w:t xml:space="preserve"> района следующие:</w:t>
      </w:r>
    </w:p>
    <w:p w:rsidR="001551B0" w:rsidRPr="00EA46D9" w:rsidRDefault="003D2426" w:rsidP="00B24DB7">
      <w:pPr>
        <w:pStyle w:val="a3"/>
        <w:numPr>
          <w:ilvl w:val="0"/>
          <w:numId w:val="4"/>
        </w:numPr>
        <w:jc w:val="both"/>
      </w:pPr>
      <w:r>
        <w:t>Транспортные аварии</w:t>
      </w:r>
      <w:r w:rsidR="001551B0" w:rsidRPr="00EA46D9">
        <w:t>;</w:t>
      </w:r>
      <w:r w:rsidR="00FF4BDA">
        <w:t xml:space="preserve"> </w:t>
      </w:r>
      <w:r w:rsidR="001551B0" w:rsidRPr="00EA46D9">
        <w:t>аварии на автодороге при перевозке горюче-смазочных материалов и химически опасных грузов;</w:t>
      </w:r>
    </w:p>
    <w:p w:rsidR="001551B0" w:rsidRPr="00EA46D9" w:rsidRDefault="006B4689" w:rsidP="00B24DB7">
      <w:pPr>
        <w:pStyle w:val="a3"/>
        <w:numPr>
          <w:ilvl w:val="0"/>
          <w:numId w:val="4"/>
        </w:numPr>
        <w:jc w:val="both"/>
      </w:pPr>
      <w:r w:rsidRPr="006B4689">
        <w:t>Пожары, взрывы, угроза взрывов</w:t>
      </w:r>
      <w:r w:rsidR="001551B0" w:rsidRPr="00EA46D9">
        <w:t>;</w:t>
      </w:r>
    </w:p>
    <w:p w:rsidR="001551B0" w:rsidRDefault="00EC1D3A" w:rsidP="00B24DB7">
      <w:pPr>
        <w:pStyle w:val="a3"/>
        <w:numPr>
          <w:ilvl w:val="0"/>
          <w:numId w:val="4"/>
        </w:numPr>
        <w:jc w:val="both"/>
      </w:pPr>
      <w:r w:rsidRPr="00EC1D3A">
        <w:t>Аварии на электроэнергетических и коммунальных системах жизнеобеспечения</w:t>
      </w:r>
      <w:r w:rsidR="001551B0" w:rsidRPr="00EA46D9">
        <w:t>.</w:t>
      </w:r>
    </w:p>
    <w:p w:rsidR="00EC1D3A" w:rsidRDefault="00EC1D3A" w:rsidP="00B24DB7">
      <w:pPr>
        <w:pStyle w:val="a3"/>
        <w:numPr>
          <w:ilvl w:val="0"/>
          <w:numId w:val="4"/>
        </w:numPr>
        <w:jc w:val="both"/>
      </w:pPr>
      <w:r w:rsidRPr="00EC1D3A">
        <w:t>Аварии с выбросом аварийно х</w:t>
      </w:r>
      <w:r w:rsidR="00E61C75">
        <w:t>имически опасных веществ (АХОВ).</w:t>
      </w:r>
    </w:p>
    <w:p w:rsidR="001551B0" w:rsidRPr="004805A9" w:rsidRDefault="0049390D" w:rsidP="001B4806">
      <w:pPr>
        <w:pStyle w:val="30"/>
        <w:spacing w:before="240"/>
        <w:ind w:left="360"/>
        <w:rPr>
          <w:rFonts w:ascii="Times New Roman" w:hAnsi="Times New Roman" w:cs="Times New Roman"/>
          <w:color w:val="C45911" w:themeColor="accent2" w:themeShade="BF"/>
        </w:rPr>
      </w:pPr>
      <w:bookmarkStart w:id="45" w:name="_Toc48824210"/>
      <w:r w:rsidRPr="004805A9">
        <w:rPr>
          <w:rFonts w:ascii="Times New Roman" w:hAnsi="Times New Roman" w:cs="Times New Roman"/>
          <w:color w:val="C45911" w:themeColor="accent2" w:themeShade="BF"/>
        </w:rPr>
        <w:t>5</w:t>
      </w:r>
      <w:r w:rsidR="0001071D" w:rsidRPr="004805A9">
        <w:rPr>
          <w:rFonts w:ascii="Times New Roman" w:hAnsi="Times New Roman" w:cs="Times New Roman"/>
          <w:color w:val="C45911" w:themeColor="accent2" w:themeShade="BF"/>
        </w:rPr>
        <w:t>.2.1.</w:t>
      </w:r>
      <w:r w:rsidR="00EA46D9" w:rsidRPr="004805A9">
        <w:rPr>
          <w:rFonts w:ascii="Times New Roman" w:hAnsi="Times New Roman" w:cs="Times New Roman"/>
          <w:color w:val="C45911" w:themeColor="accent2" w:themeShade="BF"/>
        </w:rPr>
        <w:t>Аварии на транспорте</w:t>
      </w:r>
      <w:bookmarkEnd w:id="45"/>
    </w:p>
    <w:p w:rsidR="00142021" w:rsidRDefault="00EA46D9" w:rsidP="00B24DB7">
      <w:pPr>
        <w:ind w:firstLine="709"/>
        <w:jc w:val="both"/>
      </w:pPr>
      <w:r w:rsidRPr="00142021">
        <w:t xml:space="preserve">Основными причинами возникновения дорожно-транспортных происшествий в </w:t>
      </w:r>
      <w:r w:rsidR="00336863">
        <w:t>Бабынинс</w:t>
      </w:r>
      <w:r w:rsidR="00142021" w:rsidRPr="00142021">
        <w:t>ком</w:t>
      </w:r>
      <w:r w:rsidRPr="00142021">
        <w:t xml:space="preserve"> районе являются: нарушение правил дорожного движения; неровное покрытие с дефектами, отсутствие горизонтальной разметки и ограждений на опасных участках; недостаточное освещение дорог; качество покрытий – низкое сцепление, особенно зимой и др. факторы. Подобные аварии, произошедшие вне населенных пунктов, наносят экологический ущерб окружающей среде, но они гораздо опаснее в населенных пунктах, где помимо загрязнения местности опасности подвергаются жизнь и здоровье </w:t>
      </w:r>
      <w:proofErr w:type="spellStart"/>
      <w:r w:rsidRPr="00142021">
        <w:t>людей</w:t>
      </w:r>
      <w:proofErr w:type="gramStart"/>
      <w:r w:rsidRPr="00142021">
        <w:t>.П</w:t>
      </w:r>
      <w:proofErr w:type="gramEnd"/>
      <w:r w:rsidRPr="00142021">
        <w:t>ри</w:t>
      </w:r>
      <w:proofErr w:type="spellEnd"/>
      <w:r w:rsidRPr="00142021">
        <w:t xml:space="preserve"> перевозке опасных грузов для обеспечения безопасности на автомобильных дорогах распоряжениям администраций определены маршруты перевозок опасных грузов автомобильным транспортом.</w:t>
      </w:r>
      <w:r w:rsidR="00FF4BDA">
        <w:t xml:space="preserve"> </w:t>
      </w:r>
      <w:r w:rsidRPr="00142021">
        <w:t>Для обеспечения быстрого и безопасного движения и предупреждения чрезвычайных ситуаций на дорогах района необходим комплекс организационных строительных, планировочных и мероприятий</w:t>
      </w:r>
      <w:r w:rsidR="00446B86" w:rsidRPr="00142021">
        <w:t>.</w:t>
      </w:r>
    </w:p>
    <w:p w:rsidR="00D572A9" w:rsidRPr="001551B0" w:rsidRDefault="00D572A9" w:rsidP="00B24DB7">
      <w:pPr>
        <w:ind w:firstLine="709"/>
        <w:jc w:val="both"/>
      </w:pPr>
      <w:r w:rsidRPr="00303690">
        <w:t xml:space="preserve">Объекты трубопроводного транспорта, расположенные на территории </w:t>
      </w:r>
      <w:r w:rsidR="00336863" w:rsidRPr="00303690">
        <w:t>Бабынинс</w:t>
      </w:r>
      <w:r w:rsidRPr="00303690">
        <w:t>кого района, рассмотрены в разделе 2.1.</w:t>
      </w:r>
      <w:r w:rsidR="00303690" w:rsidRPr="00303690">
        <w:t>5</w:t>
      </w:r>
      <w:r w:rsidRPr="00D572A9">
        <w:t xml:space="preserve"> «Инженерно-транспортная инфраструктура </w:t>
      </w:r>
      <w:r w:rsidR="00336863">
        <w:t>Бабынинс</w:t>
      </w:r>
      <w:r w:rsidRPr="00D572A9">
        <w:t>кого района».</w:t>
      </w:r>
      <w:r w:rsidR="001F5F85" w:rsidRPr="00D572A9">
        <w:t xml:space="preserve"> Основными причинами аварий на трубопроводном транспорте </w:t>
      </w:r>
      <w:r w:rsidR="001F5F85" w:rsidRPr="00D572A9">
        <w:lastRenderedPageBreak/>
        <w:t xml:space="preserve">являются нарушения технологического режима, правил монтажа и ремонта оборудования, брак </w:t>
      </w:r>
      <w:r w:rsidR="002371F6">
        <w:t xml:space="preserve">при производстве </w:t>
      </w:r>
      <w:r w:rsidR="001F5F85" w:rsidRPr="00D572A9">
        <w:t>строительно-монтажных работ, а также несовершенство конструкций и узлов, а также может быть подземная коррозия металла, внешнее механическое воздействие и коррозионное разрушение трубопроводов, нарушение мер безопасности при эксплуатации, выполнении ремонтных и строительных работ.</w:t>
      </w:r>
      <w:r w:rsidR="003547EB">
        <w:t xml:space="preserve"> </w:t>
      </w:r>
      <w:r w:rsidRPr="00D572A9">
        <w:t>Потенциально-опасные объекты и объекты экономики в зону аварии не попадают</w:t>
      </w:r>
      <w:r w:rsidR="00F25C10">
        <w:t>.</w:t>
      </w:r>
    </w:p>
    <w:p w:rsidR="001551B0" w:rsidRPr="00992464" w:rsidRDefault="00390DEE" w:rsidP="001B4806">
      <w:pPr>
        <w:pStyle w:val="30"/>
        <w:spacing w:before="240"/>
        <w:ind w:left="360"/>
        <w:rPr>
          <w:rFonts w:ascii="Times New Roman" w:hAnsi="Times New Roman" w:cs="Times New Roman"/>
          <w:color w:val="C45911" w:themeColor="accent2" w:themeShade="BF"/>
        </w:rPr>
      </w:pPr>
      <w:bookmarkStart w:id="46" w:name="_Toc48824211"/>
      <w:r w:rsidRPr="00992464">
        <w:rPr>
          <w:rFonts w:ascii="Times New Roman" w:hAnsi="Times New Roman" w:cs="Times New Roman"/>
          <w:color w:val="C45911" w:themeColor="accent2" w:themeShade="BF"/>
        </w:rPr>
        <w:t>5.2</w:t>
      </w:r>
      <w:r w:rsidR="001551B0" w:rsidRPr="00992464">
        <w:rPr>
          <w:rFonts w:ascii="Times New Roman" w:hAnsi="Times New Roman" w:cs="Times New Roman"/>
          <w:color w:val="C45911" w:themeColor="accent2" w:themeShade="BF"/>
        </w:rPr>
        <w:t>.2.</w:t>
      </w:r>
      <w:r w:rsidR="006B4689" w:rsidRPr="00992464">
        <w:rPr>
          <w:rFonts w:ascii="Times New Roman" w:hAnsi="Times New Roman" w:cs="Times New Roman"/>
          <w:color w:val="C45911" w:themeColor="accent2" w:themeShade="BF"/>
        </w:rPr>
        <w:t>Пожары, взрывы, угроза взрывов</w:t>
      </w:r>
      <w:bookmarkEnd w:id="46"/>
    </w:p>
    <w:p w:rsidR="00876357" w:rsidRPr="00B9700F" w:rsidRDefault="00876357" w:rsidP="00B24DB7">
      <w:pPr>
        <w:widowControl w:val="0"/>
        <w:autoSpaceDE w:val="0"/>
        <w:autoSpaceDN w:val="0"/>
        <w:ind w:firstLine="709"/>
        <w:jc w:val="both"/>
      </w:pPr>
      <w:r w:rsidRPr="00F25C10">
        <w:t xml:space="preserve">Ежегодно свыше 70% от общего количества пожаров на территории </w:t>
      </w:r>
      <w:r w:rsidR="003F2161">
        <w:t>Калуж</w:t>
      </w:r>
      <w:r w:rsidRPr="00F25C10">
        <w:t xml:space="preserve">ской области приходится на сельскую местность. Материальные потери от них составляют более 60% от общих показателей </w:t>
      </w:r>
      <w:r w:rsidR="003F2161">
        <w:t>Калуж</w:t>
      </w:r>
      <w:r w:rsidRPr="00F25C10">
        <w:t>ской области</w:t>
      </w:r>
      <w:r w:rsidR="00F25C10" w:rsidRPr="00B9700F">
        <w:t xml:space="preserve">. </w:t>
      </w:r>
      <w:r w:rsidR="00A76ED6" w:rsidRPr="00B9700F">
        <w:t xml:space="preserve">Основными местами возникновения пожаров являются жилой сектор, объекты торговли, транспорт. </w:t>
      </w:r>
      <w:r w:rsidR="00901283" w:rsidRPr="00901283">
        <w:t>Прогнозируется возникновение до 5 очагов пожаров с общей площадью до 200 кв.м.</w:t>
      </w:r>
    </w:p>
    <w:p w:rsidR="00174B74" w:rsidRPr="00B9700F" w:rsidRDefault="00174B74" w:rsidP="00B24DB7">
      <w:pPr>
        <w:ind w:firstLine="709"/>
        <w:jc w:val="both"/>
      </w:pPr>
      <w:r w:rsidRPr="00B9700F">
        <w:t xml:space="preserve">К числу взрывопожароопасных объектов относятся предприятия и объекты производящие, хранящие или транспортирующие горючие и взрывоопасные вещества: предприятия химической, газовой, нефтеперерабатывающей, целлюлозно-бумажной, пищевой, лакокрасочной промышленности, все виды транспорта, перевозящего взрывопожароопасные вещества, топливозаправочные станции, </w:t>
      </w:r>
      <w:proofErr w:type="spellStart"/>
      <w:r w:rsidRPr="00B9700F">
        <w:t>газо</w:t>
      </w:r>
      <w:proofErr w:type="spellEnd"/>
      <w:r w:rsidRPr="00B9700F">
        <w:t xml:space="preserve"> - и </w:t>
      </w:r>
      <w:proofErr w:type="spellStart"/>
      <w:r w:rsidRPr="00B9700F">
        <w:t>нефте</w:t>
      </w:r>
      <w:proofErr w:type="spellEnd"/>
      <w:r w:rsidRPr="00B9700F">
        <w:t xml:space="preserve"> - и продуктопроводы.</w:t>
      </w:r>
    </w:p>
    <w:p w:rsidR="00876357" w:rsidRPr="00901283" w:rsidRDefault="00876357" w:rsidP="00B24DB7">
      <w:pPr>
        <w:widowControl w:val="0"/>
        <w:autoSpaceDE w:val="0"/>
        <w:autoSpaceDN w:val="0"/>
        <w:ind w:firstLine="709"/>
        <w:jc w:val="both"/>
      </w:pPr>
      <w:r w:rsidRPr="00901283">
        <w:t>Пожарная безопасность населения, проживающего в сельской местности, напрямую зависит от времени прибытия первых пожарных подразделений, а также от наличия на территории посе</w:t>
      </w:r>
      <w:r w:rsidR="00E041FB" w:rsidRPr="00901283">
        <w:t>лений собственных сил и сре</w:t>
      </w:r>
      <w:proofErr w:type="gramStart"/>
      <w:r w:rsidR="00E041FB" w:rsidRPr="00901283">
        <w:t xml:space="preserve">дств </w:t>
      </w:r>
      <w:r w:rsidRPr="00901283">
        <w:t>дл</w:t>
      </w:r>
      <w:proofErr w:type="gramEnd"/>
      <w:r w:rsidRPr="00901283">
        <w:t xml:space="preserve">я выполнения первичных мер по локализации пожаров в период до прибытия подразделений Государственной противопожарной службы. Нормативное время прибытия на пожар одного из видов ближайшего подразделения пожарной охраны равного для сельской местности - 20 минут. В отдельных поселениях </w:t>
      </w:r>
      <w:r w:rsidR="00336863">
        <w:t>Бабынинс</w:t>
      </w:r>
      <w:r w:rsidR="002371F6">
        <w:t>кого</w:t>
      </w:r>
      <w:r w:rsidRPr="00901283">
        <w:t xml:space="preserve"> района это условие не выполняется.</w:t>
      </w:r>
    </w:p>
    <w:p w:rsidR="001551B0" w:rsidRPr="00992464" w:rsidRDefault="0049390D" w:rsidP="001B4806">
      <w:pPr>
        <w:pStyle w:val="30"/>
        <w:spacing w:before="240"/>
        <w:ind w:left="360"/>
        <w:rPr>
          <w:rFonts w:ascii="Times New Roman" w:hAnsi="Times New Roman" w:cs="Times New Roman"/>
          <w:color w:val="C45911" w:themeColor="accent2" w:themeShade="BF"/>
        </w:rPr>
      </w:pPr>
      <w:bookmarkStart w:id="47" w:name="_Toc48824212"/>
      <w:r w:rsidRPr="00992464">
        <w:rPr>
          <w:rFonts w:ascii="Times New Roman" w:hAnsi="Times New Roman" w:cs="Times New Roman"/>
          <w:color w:val="C45911" w:themeColor="accent2" w:themeShade="BF"/>
        </w:rPr>
        <w:t>5</w:t>
      </w:r>
      <w:r w:rsidR="0001071D" w:rsidRPr="00992464">
        <w:rPr>
          <w:rFonts w:ascii="Times New Roman" w:hAnsi="Times New Roman" w:cs="Times New Roman"/>
          <w:color w:val="C45911" w:themeColor="accent2" w:themeShade="BF"/>
        </w:rPr>
        <w:t>.2.</w:t>
      </w:r>
      <w:r w:rsidR="00390DEE" w:rsidRPr="00992464">
        <w:rPr>
          <w:rFonts w:ascii="Times New Roman" w:hAnsi="Times New Roman" w:cs="Times New Roman"/>
          <w:color w:val="C45911" w:themeColor="accent2" w:themeShade="BF"/>
        </w:rPr>
        <w:t>3</w:t>
      </w:r>
      <w:r w:rsidR="0001071D" w:rsidRPr="00992464">
        <w:rPr>
          <w:rFonts w:ascii="Times New Roman" w:hAnsi="Times New Roman" w:cs="Times New Roman"/>
          <w:color w:val="C45911" w:themeColor="accent2" w:themeShade="BF"/>
        </w:rPr>
        <w:t>.</w:t>
      </w:r>
      <w:r w:rsidR="00EC1D3A" w:rsidRPr="00992464">
        <w:rPr>
          <w:rFonts w:ascii="Times New Roman" w:hAnsi="Times New Roman" w:cs="Times New Roman"/>
          <w:color w:val="C45911" w:themeColor="accent2" w:themeShade="BF"/>
        </w:rPr>
        <w:t>Аварии на электроэнергетических и коммунальных системах жизнеобеспечения</w:t>
      </w:r>
      <w:bookmarkEnd w:id="47"/>
    </w:p>
    <w:p w:rsidR="00D1434C" w:rsidRPr="008546D7" w:rsidRDefault="00D1434C" w:rsidP="00B24DB7">
      <w:pPr>
        <w:ind w:firstLine="709"/>
        <w:jc w:val="both"/>
      </w:pPr>
      <w:proofErr w:type="gramStart"/>
      <w:r w:rsidRPr="008546D7">
        <w:t xml:space="preserve">К данному типу аварий относятся аварии на автономных электростанциях с долговременным перерывом электроснабжения всех потребителей, аварии на электроэнергетических системах (сетях) с долговременным перерывом электроснабжения основных потребителей или обширных территорий, выход из строя транспортных </w:t>
      </w:r>
      <w:proofErr w:type="spellStart"/>
      <w:r w:rsidRPr="008546D7">
        <w:t>электроконтактных</w:t>
      </w:r>
      <w:proofErr w:type="spellEnd"/>
      <w:r w:rsidRPr="008546D7">
        <w:t xml:space="preserve"> сетей, аварии в канализационных системах с массовым выбросом загрязняющих веществ, аварии на тепловых сетях (система горячего водоснабжения) в холодное время, аварии в системах снабжения населения питьевой</w:t>
      </w:r>
      <w:proofErr w:type="gramEnd"/>
      <w:r w:rsidRPr="008546D7">
        <w:t xml:space="preserve"> водой, аварии на коммунальных газопроводах</w:t>
      </w:r>
    </w:p>
    <w:p w:rsidR="005013A3" w:rsidRDefault="00D1434C" w:rsidP="00B24DB7">
      <w:pPr>
        <w:ind w:firstLine="709"/>
        <w:jc w:val="both"/>
      </w:pPr>
      <w:r w:rsidRPr="00A60E91">
        <w:t xml:space="preserve">На территории </w:t>
      </w:r>
      <w:r w:rsidR="00336863">
        <w:t>Бабынинс</w:t>
      </w:r>
      <w:r w:rsidR="00A60E91" w:rsidRPr="00A60E91">
        <w:t>кого</w:t>
      </w:r>
      <w:r w:rsidRPr="00A60E91">
        <w:t xml:space="preserve"> района расположено большое количество объектов коммунального хозяйства. Значительное количество объектов на сегодняшний день имеет от 45 до 60 процентов износа.</w:t>
      </w:r>
      <w:r w:rsidR="001F5F85" w:rsidRPr="00A60E91">
        <w:t xml:space="preserve"> Ведущими факторами аварийности в ЖКХ является износ и несвоевременный ремонт инженерных сетей и объектов инженерной инфраструктуры. </w:t>
      </w:r>
    </w:p>
    <w:p w:rsidR="001551B0" w:rsidRPr="00992464" w:rsidRDefault="00B16124" w:rsidP="005F4A08">
      <w:pPr>
        <w:pStyle w:val="2"/>
        <w:spacing w:before="360" w:after="240"/>
        <w:ind w:left="357"/>
        <w:jc w:val="center"/>
        <w:rPr>
          <w:rFonts w:ascii="Times New Roman" w:hAnsi="Times New Roman" w:cs="Times New Roman"/>
          <w:caps/>
          <w:color w:val="833C0B" w:themeColor="accent2" w:themeShade="80"/>
          <w:sz w:val="24"/>
          <w:szCs w:val="24"/>
        </w:rPr>
      </w:pPr>
      <w:bookmarkStart w:id="48" w:name="_Toc48824213"/>
      <w:r>
        <w:rPr>
          <w:rFonts w:ascii="Times New Roman" w:hAnsi="Times New Roman" w:cs="Times New Roman"/>
          <w:caps/>
          <w:noProof/>
          <w:color w:val="833C0B" w:themeColor="accent2" w:themeShade="80"/>
          <w:sz w:val="24"/>
          <w:szCs w:val="24"/>
        </w:rPr>
        <w:pict>
          <v:line id="Прямая соединительная линия 1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35pt,69.25pt" to="604.35pt,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"/>
        </w:pict>
      </w:r>
      <w:r w:rsidR="0049390D" w:rsidRPr="00992464">
        <w:rPr>
          <w:rFonts w:ascii="Times New Roman" w:hAnsi="Times New Roman" w:cs="Times New Roman"/>
          <w:caps/>
          <w:color w:val="833C0B" w:themeColor="accent2" w:themeShade="80"/>
          <w:sz w:val="24"/>
          <w:szCs w:val="24"/>
        </w:rPr>
        <w:t>5</w:t>
      </w:r>
      <w:r w:rsidR="0001071D" w:rsidRPr="00992464">
        <w:rPr>
          <w:rFonts w:ascii="Times New Roman" w:hAnsi="Times New Roman" w:cs="Times New Roman"/>
          <w:caps/>
          <w:color w:val="833C0B" w:themeColor="accent2" w:themeShade="80"/>
          <w:sz w:val="24"/>
          <w:szCs w:val="24"/>
        </w:rPr>
        <w:t xml:space="preserve">.3. </w:t>
      </w:r>
      <w:r w:rsidR="001551B0" w:rsidRPr="00992464">
        <w:rPr>
          <w:rFonts w:ascii="Times New Roman" w:hAnsi="Times New Roman" w:cs="Times New Roman"/>
          <w:caps/>
          <w:color w:val="833C0B" w:themeColor="accent2" w:themeShade="80"/>
          <w:sz w:val="24"/>
          <w:szCs w:val="24"/>
        </w:rPr>
        <w:t>Мероприятия по защите территории от опасных природных и техногенных процессов и чрезвычайных ситуаций</w:t>
      </w:r>
      <w:bookmarkEnd w:id="48"/>
    </w:p>
    <w:p w:rsidR="001551B0" w:rsidRDefault="001551B0" w:rsidP="00B24DB7">
      <w:pPr>
        <w:ind w:firstLine="709"/>
        <w:jc w:val="both"/>
      </w:pPr>
      <w:r w:rsidRPr="001551B0">
        <w:t xml:space="preserve">В основе мер по предупреждению чрезвычайных ситуаций (снижению риска их возникновения) и уменьшению возможных потерь и ущерба от них (уменьшению масштабов чрезвычайных ситуаций) лежат конкретные мероприятия научного, инженерно-технического и технологического характера, осуществляемые по видам природных и техногенных опасностей и угроз. </w:t>
      </w:r>
    </w:p>
    <w:p w:rsidR="007C2DC2" w:rsidRPr="00992464" w:rsidRDefault="007C2DC2" w:rsidP="001B4806">
      <w:pPr>
        <w:pStyle w:val="30"/>
        <w:spacing w:before="240"/>
        <w:ind w:left="360"/>
        <w:rPr>
          <w:rFonts w:ascii="Times New Roman" w:hAnsi="Times New Roman" w:cs="Times New Roman"/>
          <w:color w:val="C45911" w:themeColor="accent2" w:themeShade="BF"/>
        </w:rPr>
      </w:pPr>
      <w:bookmarkStart w:id="49" w:name="_Toc48824214"/>
      <w:r w:rsidRPr="00992464">
        <w:rPr>
          <w:rFonts w:ascii="Times New Roman" w:hAnsi="Times New Roman" w:cs="Times New Roman"/>
          <w:color w:val="C45911" w:themeColor="accent2" w:themeShade="BF"/>
        </w:rPr>
        <w:lastRenderedPageBreak/>
        <w:t>5.3.1.Мероприятия организационного характера</w:t>
      </w:r>
      <w:bookmarkEnd w:id="49"/>
    </w:p>
    <w:p w:rsidR="00640F8D" w:rsidRPr="006F2F29" w:rsidRDefault="001551B0" w:rsidP="00B24DB7">
      <w:pPr>
        <w:ind w:firstLine="709"/>
        <w:jc w:val="both"/>
      </w:pPr>
      <w:proofErr w:type="gramStart"/>
      <w:r w:rsidRPr="006F2F29">
        <w:t xml:space="preserve">В соответствии с Федеральным законом </w:t>
      </w:r>
      <w:r w:rsidR="00FE1C67" w:rsidRPr="006F2F29">
        <w:t>«</w:t>
      </w:r>
      <w:r w:rsidRPr="006F2F29">
        <w:t>О защите населения и территорий от ЧС природного и техногенного характера</w:t>
      </w:r>
      <w:r w:rsidR="00FE1C67" w:rsidRPr="006F2F29">
        <w:t>»</w:t>
      </w:r>
      <w:r w:rsidRPr="006F2F29">
        <w:t xml:space="preserve"> от 21.12.1994 </w:t>
      </w:r>
      <w:r w:rsidR="00ED7626" w:rsidRPr="006F2F29">
        <w:t>N</w:t>
      </w:r>
      <w:r w:rsidRPr="006F2F29">
        <w:t xml:space="preserve"> 68-ФЗ</w:t>
      </w:r>
      <w:r w:rsidR="00326F73" w:rsidRPr="006F2F29">
        <w:t xml:space="preserve"> (с изменениями)</w:t>
      </w:r>
      <w:r w:rsidRPr="006F2F29">
        <w:t xml:space="preserve"> и Положением </w:t>
      </w:r>
      <w:r w:rsidR="00FE1C67" w:rsidRPr="006F2F29">
        <w:t>«</w:t>
      </w:r>
      <w:r w:rsidR="00326F73" w:rsidRPr="006F2F29">
        <w:t>О единой государственной системе предупреждения и ликвидации чрезвычайных ситуаций</w:t>
      </w:r>
      <w:r w:rsidR="00FE1C67" w:rsidRPr="006F2F29">
        <w:t>»</w:t>
      </w:r>
      <w:r w:rsidR="00326F73" w:rsidRPr="006F2F29">
        <w:t>, утвержденным постановлением Правительства РФ от</w:t>
      </w:r>
      <w:r w:rsidR="003547EB">
        <w:t xml:space="preserve"> </w:t>
      </w:r>
      <w:r w:rsidR="00326F73" w:rsidRPr="006F2F29">
        <w:t>30.12.2003 N 794 (с изменениями),</w:t>
      </w:r>
      <w:r w:rsidRPr="006F2F29">
        <w:t xml:space="preserve"> в целях </w:t>
      </w:r>
      <w:r w:rsidR="000126B8" w:rsidRPr="006F2F29">
        <w:t>решение вопросов по защите населения и территорий от чрезвычайных ситуаций, в том числе по обеспечению</w:t>
      </w:r>
      <w:proofErr w:type="gramEnd"/>
      <w:r w:rsidR="000126B8" w:rsidRPr="006F2F29">
        <w:t xml:space="preserve"> безопасности людей на водных объектах на муниципальном уровне должна быть создана </w:t>
      </w:r>
      <w:r w:rsidR="00640F8D" w:rsidRPr="006F2F29">
        <w:t>комиссия по предупреждению и ликвидации чрезвычайных ситуаций и обеспечению пожарной безопасности</w:t>
      </w:r>
      <w:r w:rsidR="000126B8" w:rsidRPr="006F2F29">
        <w:t xml:space="preserve"> муниципального образования, а на объектовом уровне - комисси</w:t>
      </w:r>
      <w:r w:rsidR="005F4A08" w:rsidRPr="006F2F29">
        <w:t>я</w:t>
      </w:r>
      <w:r w:rsidR="000126B8" w:rsidRPr="006F2F29">
        <w:t xml:space="preserve"> по предупреждению и ликвидации чрезвычайных ситуаций и обеспечению пожарной безопасности организации</w:t>
      </w:r>
      <w:r w:rsidR="00640F8D" w:rsidRPr="006F2F29">
        <w:t>.</w:t>
      </w:r>
    </w:p>
    <w:p w:rsidR="008647FA" w:rsidRPr="006F2F29" w:rsidRDefault="008647FA" w:rsidP="00B24DB7">
      <w:pPr>
        <w:ind w:firstLine="709"/>
        <w:jc w:val="both"/>
      </w:pPr>
      <w:r w:rsidRPr="006F2F29">
        <w:t xml:space="preserve">Основными задачами комиссий по предупреждению и ликвидации чрезвычайных ситуаций, и обеспечению пожарной безопасности в соответствии с их компетенцией являются: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 координация деятельности органов управления и сил единой системы; </w:t>
      </w:r>
      <w:proofErr w:type="gramStart"/>
      <w:r w:rsidRPr="006F2F29">
        <w:t>обеспечение согласованности действий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 а также восстановления и строительства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чрезвычайных ситуаций;</w:t>
      </w:r>
      <w:proofErr w:type="gramEnd"/>
      <w:r w:rsidRPr="006F2F29">
        <w:t xml:space="preserve"> рассмотрение вопросов о привлечении сил и сре</w:t>
      </w:r>
      <w:proofErr w:type="gramStart"/>
      <w:r w:rsidRPr="006F2F29">
        <w:t>дств гр</w:t>
      </w:r>
      <w:proofErr w:type="gramEnd"/>
      <w:r w:rsidRPr="006F2F29">
        <w:t>ажданской обороны к организации и проведению мероприятий по предотвращению и ликвидации чрезвычайных ситуаций в порядке, установленном федеральным законом; рассмотрение вопросов об организации оповещения и информирования населения о чрезвычайных ситуациях.</w:t>
      </w:r>
    </w:p>
    <w:p w:rsidR="008647FA" w:rsidRPr="006F2F29" w:rsidRDefault="008647FA" w:rsidP="00B24DB7">
      <w:pPr>
        <w:ind w:firstLine="709"/>
        <w:jc w:val="both"/>
      </w:pPr>
      <w:r w:rsidRPr="006F2F29">
        <w:t>Действующим органом управления единой системы на муниципальном уровне явля</w:t>
      </w:r>
      <w:r w:rsidR="005F4A08" w:rsidRPr="006F2F29">
        <w:t>ю</w:t>
      </w:r>
      <w:r w:rsidRPr="006F2F29">
        <w:t>тся</w:t>
      </w:r>
      <w:r w:rsidR="005F4A08" w:rsidRPr="006F2F29">
        <w:t xml:space="preserve"> создаваемые при органах местного самоуправления органы, специально уполномоченные на решение задач в области защиты населения и территорий от чрезвычайных ситуаций. Органами повседневного управления единой системы на муниципальном уровне являются создаваемые в установленном порядке единые дежурно-диспетчерские службы муниципальных образований, а также дежурно-диспетчерские службы и другие организации (подразделения), создаваемые органами местного самоуправления.</w:t>
      </w:r>
      <w:r w:rsidR="00FF4BDA">
        <w:t xml:space="preserve"> </w:t>
      </w:r>
      <w:proofErr w:type="gramStart"/>
      <w:r w:rsidR="00592648" w:rsidRPr="006F2F29">
        <w:t>Для оперативного реагирования на чрезвычайные ситуации и проведения работ по их ликвидации на муниципальном уровне должны быть сформированы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roofErr w:type="gramEnd"/>
    </w:p>
    <w:p w:rsidR="007C2DC2" w:rsidRPr="006F2F29" w:rsidRDefault="007C2DC2" w:rsidP="00B24DB7">
      <w:pPr>
        <w:ind w:firstLine="709"/>
        <w:jc w:val="both"/>
      </w:pPr>
      <w:proofErr w:type="gramStart"/>
      <w:r w:rsidRPr="006F2F29">
        <w:t xml:space="preserve">В соответствии с федеральными Законами от 21.12.1994 № 68-ФЗ </w:t>
      </w:r>
      <w:r w:rsidR="00FE1C67" w:rsidRPr="006F2F29">
        <w:t>«</w:t>
      </w:r>
      <w:r w:rsidRPr="006F2F29">
        <w:t>О защите населения и территорий от чрезвычайных ситуаций природного и техногенного характера</w:t>
      </w:r>
      <w:r w:rsidR="00FE1C67" w:rsidRPr="006F2F29">
        <w:t>»</w:t>
      </w:r>
      <w:r w:rsidRPr="006F2F29">
        <w:t xml:space="preserve">, от 12.02.1998 № 28-ФЗ </w:t>
      </w:r>
      <w:r w:rsidR="00FE1C67" w:rsidRPr="006F2F29">
        <w:t>«</w:t>
      </w:r>
      <w:r w:rsidRPr="006F2F29">
        <w:t>О гражданской обороне</w:t>
      </w:r>
      <w:r w:rsidR="00FE1C67" w:rsidRPr="006F2F29">
        <w:t>»</w:t>
      </w:r>
      <w:r w:rsidRPr="006F2F29">
        <w:t xml:space="preserve">, от 21.12.1994 № 69-ФЗ </w:t>
      </w:r>
      <w:r w:rsidR="00FE1C67" w:rsidRPr="006F2F29">
        <w:t>«</w:t>
      </w:r>
      <w:r w:rsidRPr="006F2F29">
        <w:t>О пожарной безопасности</w:t>
      </w:r>
      <w:r w:rsidR="00FE1C67" w:rsidRPr="006F2F29">
        <w:t>»</w:t>
      </w:r>
      <w:r w:rsidRPr="006F2F29">
        <w:t xml:space="preserve"> и других нормативных правовых актов создание и поддержание в постоянной готовности к применению систем информирования и оповещения населения является важнейшей задачей органов местного самоуправления и организаций.</w:t>
      </w:r>
      <w:proofErr w:type="gramEnd"/>
    </w:p>
    <w:p w:rsidR="007C2DC2" w:rsidRPr="00A76ED6" w:rsidRDefault="007C2DC2" w:rsidP="00B24DB7">
      <w:pPr>
        <w:ind w:firstLine="709"/>
        <w:jc w:val="both"/>
      </w:pPr>
      <w:proofErr w:type="gramStart"/>
      <w:r w:rsidRPr="006F2F29">
        <w:t xml:space="preserve">Для повышения у населения уровня подготовленности, сознательности и убеждённости в необходимости и важности правильных действий в условиях возникновения или угрозе возникновения ЧС, необходимо постоянное его информирование в области гражданской обороны, обучение населения области способам защиты от опасностей, возникающих при ведении военных действий или вследствие этих действий, обеспечение </w:t>
      </w:r>
      <w:r w:rsidRPr="006F2F29">
        <w:lastRenderedPageBreak/>
        <w:t>постоянной готовности созданных сил и средств гражданской обороны к проведению аварийно-спасательных и других</w:t>
      </w:r>
      <w:proofErr w:type="gramEnd"/>
      <w:r w:rsidRPr="006F2F29">
        <w:t xml:space="preserve"> неотложных работ.</w:t>
      </w:r>
    </w:p>
    <w:p w:rsidR="00E91B2E" w:rsidRPr="007A58BD" w:rsidRDefault="007C2DC2" w:rsidP="007A58BD">
      <w:pPr>
        <w:pStyle w:val="30"/>
        <w:spacing w:before="240"/>
        <w:ind w:left="360"/>
        <w:rPr>
          <w:rFonts w:ascii="Times New Roman" w:hAnsi="Times New Roman" w:cs="Times New Roman"/>
          <w:color w:val="C45911" w:themeColor="accent2" w:themeShade="BF"/>
        </w:rPr>
      </w:pPr>
      <w:bookmarkStart w:id="50" w:name="_Toc48824215"/>
      <w:r w:rsidRPr="00992464">
        <w:rPr>
          <w:rFonts w:ascii="Times New Roman" w:hAnsi="Times New Roman" w:cs="Times New Roman"/>
          <w:color w:val="C45911" w:themeColor="accent2" w:themeShade="BF"/>
        </w:rPr>
        <w:t>5.3.</w:t>
      </w:r>
      <w:r w:rsidR="00060D50" w:rsidRPr="00992464">
        <w:rPr>
          <w:rFonts w:ascii="Times New Roman" w:hAnsi="Times New Roman" w:cs="Times New Roman"/>
          <w:color w:val="C45911" w:themeColor="accent2" w:themeShade="BF"/>
        </w:rPr>
        <w:t>2</w:t>
      </w:r>
      <w:r w:rsidRPr="00992464">
        <w:rPr>
          <w:rFonts w:ascii="Times New Roman" w:hAnsi="Times New Roman" w:cs="Times New Roman"/>
          <w:color w:val="C45911" w:themeColor="accent2" w:themeShade="BF"/>
        </w:rPr>
        <w:t>.Мероприятия по обеспечению пожарной безопа</w:t>
      </w:r>
      <w:r w:rsidR="005F76AF" w:rsidRPr="00992464">
        <w:rPr>
          <w:rFonts w:ascii="Times New Roman" w:hAnsi="Times New Roman" w:cs="Times New Roman"/>
          <w:color w:val="C45911" w:themeColor="accent2" w:themeShade="BF"/>
        </w:rPr>
        <w:t>с</w:t>
      </w:r>
      <w:r w:rsidRPr="00992464">
        <w:rPr>
          <w:rFonts w:ascii="Times New Roman" w:hAnsi="Times New Roman" w:cs="Times New Roman"/>
          <w:color w:val="C45911" w:themeColor="accent2" w:themeShade="BF"/>
        </w:rPr>
        <w:t>ности</w:t>
      </w:r>
      <w:bookmarkEnd w:id="50"/>
    </w:p>
    <w:p w:rsidR="00586BB5" w:rsidRPr="00586BB5" w:rsidRDefault="00586BB5" w:rsidP="00FF4BDA">
      <w:pPr>
        <w:spacing w:after="120"/>
        <w:ind w:firstLine="360"/>
        <w:jc w:val="both"/>
      </w:pPr>
      <w:r w:rsidRPr="00586BB5">
        <w:t xml:space="preserve">Создание ДПД позволит сократить время прибытия подразделений пожарной охраны </w:t>
      </w:r>
      <w:proofErr w:type="gramStart"/>
      <w:r w:rsidRPr="00586BB5">
        <w:t>до</w:t>
      </w:r>
      <w:proofErr w:type="gramEnd"/>
      <w:r w:rsidRPr="00586BB5">
        <w:t xml:space="preserve"> нормативного.</w:t>
      </w:r>
    </w:p>
    <w:p w:rsidR="00A03351" w:rsidRDefault="00586BB5" w:rsidP="00A03351">
      <w:pPr>
        <w:ind w:firstLine="360"/>
        <w:jc w:val="both"/>
      </w:pPr>
      <w:r w:rsidRPr="00586BB5">
        <w:t xml:space="preserve">Пожарные депо следует размещать на земельных участках, имеющих выезды на магистральные улицы или дороги общегородского значения. Расстояние от границ участка пожарного депо до общественных и жилых зданий должно быть не менее 15 метров, а до границ земельных участков школ, детских лечебных учреждений – не менее 30 </w:t>
      </w:r>
      <w:proofErr w:type="spellStart"/>
      <w:r w:rsidRPr="00586BB5">
        <w:t>метров.</w:t>
      </w:r>
      <w:r w:rsidR="00D74707" w:rsidRPr="00AA5BB0">
        <w:t>Для</w:t>
      </w:r>
      <w:proofErr w:type="spellEnd"/>
      <w:r w:rsidR="00D74707" w:rsidRPr="00AA5BB0">
        <w:t xml:space="preserve"> выполнения Федерального закона от 22.07.2008 N 123-ФЗ «Технический регламент о требованиях пожарной безопасности» ст.76  и обеспечения времени прибытия к месту вызова подразделений пожарной охраны необходимо запланиров</w:t>
      </w:r>
      <w:r w:rsidR="00D74707">
        <w:t xml:space="preserve">ать строительство пожарных депо </w:t>
      </w:r>
      <w:r w:rsidR="00D74707" w:rsidRPr="005A55A8">
        <w:t xml:space="preserve">с радиусом обслуживания 3 км. </w:t>
      </w:r>
      <w:r w:rsidR="00D74707" w:rsidRPr="00AA5BB0">
        <w:t xml:space="preserve"> Необходимо поддерживать дороги, обеспечивающие проезд спецтехники к месту пожара,  в надлежащем состоянии. Для улучшения показателей оперативного реагирования в целях сокращения времени тушения пожаров необходимо развивать материально-техническую базу районной противопожарной службы.</w:t>
      </w:r>
    </w:p>
    <w:p w:rsidR="00D74707" w:rsidRPr="005176FA" w:rsidRDefault="00D74707" w:rsidP="00A03351">
      <w:pPr>
        <w:ind w:firstLine="360"/>
        <w:jc w:val="both"/>
      </w:pPr>
      <w:r w:rsidRPr="005176FA">
        <w:t>Согласно ст. 76 Федерального закона от 22.07.2008 г. №123-ФЗ «Технический регламент о требованиях пожарной безопасности» необходимо обеспечить прикрытия пожарными подразделениями населенные пункты, с учетом времени прибытия для тушения пожара не более 20 минут</w:t>
      </w:r>
      <w:r w:rsidR="003F6041">
        <w:t>.</w:t>
      </w:r>
    </w:p>
    <w:p w:rsidR="00A76ED6" w:rsidRPr="0074051D" w:rsidRDefault="00A76ED6" w:rsidP="00B24DB7">
      <w:pPr>
        <w:ind w:firstLine="709"/>
        <w:jc w:val="both"/>
      </w:pPr>
      <w:r w:rsidRPr="0074051D">
        <w:t>Для обеспечения условий по защите жизни, здоровья и имущества граждан, пр</w:t>
      </w:r>
      <w:r w:rsidR="00423ABF">
        <w:t xml:space="preserve">оживающих в сельской местности </w:t>
      </w:r>
      <w:r w:rsidRPr="0074051D">
        <w:t>необходимо поэтапное формирование и развитие подразделен</w:t>
      </w:r>
      <w:r w:rsidR="00A60CBC" w:rsidRPr="0074051D">
        <w:t>ий добровольной пожарной охраны</w:t>
      </w:r>
      <w:r w:rsidRPr="0074051D">
        <w:t>,</w:t>
      </w:r>
      <w:r w:rsidR="00FF4BDA">
        <w:t xml:space="preserve"> </w:t>
      </w:r>
      <w:r w:rsidRPr="0074051D">
        <w:t xml:space="preserve">создание и </w:t>
      </w:r>
      <w:proofErr w:type="spellStart"/>
      <w:r w:rsidRPr="0074051D">
        <w:t>поддержаниев</w:t>
      </w:r>
      <w:proofErr w:type="spellEnd"/>
      <w:r w:rsidRPr="0074051D">
        <w:t xml:space="preserve"> рабоче</w:t>
      </w:r>
      <w:r w:rsidR="005F76AF" w:rsidRPr="0074051D">
        <w:t>м</w:t>
      </w:r>
      <w:r w:rsidR="00FF4BDA">
        <w:t xml:space="preserve"> </w:t>
      </w:r>
      <w:r w:rsidR="00E04DEC" w:rsidRPr="0074051D">
        <w:t>состоянии</w:t>
      </w:r>
      <w:r w:rsidRPr="0074051D">
        <w:t xml:space="preserve"> автоматической пожарной сигнализации, систем оповещения людей</w:t>
      </w:r>
      <w:r w:rsidR="005F76AF" w:rsidRPr="0074051D">
        <w:t xml:space="preserve"> о пожаре, аварийного освещения. </w:t>
      </w:r>
    </w:p>
    <w:p w:rsidR="001551B0" w:rsidRPr="008546D7" w:rsidRDefault="001551B0" w:rsidP="00B24DB7">
      <w:pPr>
        <w:ind w:firstLine="709"/>
        <w:jc w:val="both"/>
      </w:pPr>
      <w:r w:rsidRPr="008546D7">
        <w:t>На объектах должна предусматриваться система пожарной безопасности, направленная на предотвращение воздействия на людей опасных факторов пожара, в том числе их вторичных проявлений.</w:t>
      </w:r>
    </w:p>
    <w:p w:rsidR="00476F26" w:rsidRPr="008546D7" w:rsidRDefault="00476F26" w:rsidP="00B24DB7">
      <w:pPr>
        <w:ind w:firstLine="709"/>
        <w:jc w:val="both"/>
      </w:pPr>
      <w:r w:rsidRPr="008546D7">
        <w:t xml:space="preserve">В населенных пунктах </w:t>
      </w:r>
      <w:r w:rsidR="005F76AF" w:rsidRPr="008546D7">
        <w:t xml:space="preserve">должны </w:t>
      </w:r>
      <w:r w:rsidRPr="008546D7">
        <w:t>предусматрива</w:t>
      </w:r>
      <w:r w:rsidR="005F76AF" w:rsidRPr="008546D7">
        <w:t>ться</w:t>
      </w:r>
      <w:r w:rsidRPr="008546D7">
        <w:t xml:space="preserve"> противопожарн</w:t>
      </w:r>
      <w:r w:rsidR="00122DEA" w:rsidRPr="008546D7">
        <w:t>ый</w:t>
      </w:r>
      <w:r w:rsidRPr="008546D7">
        <w:t xml:space="preserve"> водопровод</w:t>
      </w:r>
      <w:r w:rsidR="00122DEA" w:rsidRPr="008546D7">
        <w:t xml:space="preserve"> (возможно объединение</w:t>
      </w:r>
      <w:r w:rsidRPr="008546D7">
        <w:t xml:space="preserve"> с хозяйственно-питьевым</w:t>
      </w:r>
      <w:r w:rsidR="00122DEA" w:rsidRPr="008546D7">
        <w:t xml:space="preserve"> водопроводом)</w:t>
      </w:r>
      <w:r w:rsidRPr="008546D7">
        <w:t>.</w:t>
      </w:r>
      <w:r w:rsidR="00FF4BDA">
        <w:t xml:space="preserve"> </w:t>
      </w:r>
      <w:r w:rsidRPr="008546D7">
        <w:t xml:space="preserve">Вода для тушения пожара </w:t>
      </w:r>
      <w:r w:rsidR="00122DEA" w:rsidRPr="008546D7">
        <w:t xml:space="preserve">должна </w:t>
      </w:r>
      <w:r w:rsidRPr="008546D7">
        <w:t>хранит</w:t>
      </w:r>
      <w:r w:rsidR="00122DEA" w:rsidRPr="008546D7">
        <w:t>ь</w:t>
      </w:r>
      <w:r w:rsidRPr="008546D7">
        <w:t>ся в противопожарных резервуарах, каждый поселковый водопровод должен иметь их не менее двух.</w:t>
      </w:r>
      <w:r w:rsidR="00FF4BDA">
        <w:t xml:space="preserve"> </w:t>
      </w:r>
      <w:r w:rsidRPr="008546D7">
        <w:t xml:space="preserve">На водопроводной сети в смотровых колодцах </w:t>
      </w:r>
      <w:r w:rsidR="00E041FB" w:rsidRPr="008546D7">
        <w:t xml:space="preserve">должны </w:t>
      </w:r>
      <w:r w:rsidRPr="008546D7">
        <w:t>устанавлива</w:t>
      </w:r>
      <w:r w:rsidR="00E041FB" w:rsidRPr="008546D7">
        <w:t>ть</w:t>
      </w:r>
      <w:r w:rsidRPr="008546D7">
        <w:t>ся противопожарные гидранты с радиусом действия 100 м.</w:t>
      </w:r>
    </w:p>
    <w:p w:rsidR="00476F26" w:rsidRPr="008546D7" w:rsidRDefault="00E041FB" w:rsidP="00B24DB7">
      <w:pPr>
        <w:ind w:firstLine="709"/>
        <w:jc w:val="both"/>
      </w:pPr>
      <w:r w:rsidRPr="008546D7">
        <w:t xml:space="preserve">В населенных пунктах, не имеющих </w:t>
      </w:r>
      <w:r w:rsidR="00476F26" w:rsidRPr="008546D7">
        <w:t xml:space="preserve">централизованной системы водоснабжения, должно быть предусмотрено строительство местных противопожарных </w:t>
      </w:r>
      <w:proofErr w:type="spellStart"/>
      <w:r w:rsidR="00476F26" w:rsidRPr="008546D7">
        <w:t>водоемов.Во</w:t>
      </w:r>
      <w:proofErr w:type="spellEnd"/>
      <w:r w:rsidR="00476F26" w:rsidRPr="008546D7">
        <w:t xml:space="preserve"> всех населенных пунктах на искусственных и естественных водоемах предлагается организация пирсов и подъездов для забора воды пожарными автомобилями.</w:t>
      </w:r>
    </w:p>
    <w:p w:rsidR="00122DEA" w:rsidRPr="008546D7" w:rsidRDefault="00122DEA" w:rsidP="00B24DB7">
      <w:pPr>
        <w:ind w:firstLine="709"/>
        <w:jc w:val="both"/>
      </w:pPr>
      <w:r w:rsidRPr="008546D7">
        <w:t>Подробные проектные решения необходимо принять при разработке Генеральных планов сельских поселений</w:t>
      </w:r>
      <w:r w:rsidR="00423ABF">
        <w:t>.</w:t>
      </w:r>
    </w:p>
    <w:p w:rsidR="00A96EE9" w:rsidRPr="008546D7" w:rsidRDefault="00A96EE9" w:rsidP="00B24DB7">
      <w:pPr>
        <w:ind w:firstLine="709"/>
        <w:jc w:val="both"/>
      </w:pPr>
      <w:r w:rsidRPr="008546D7">
        <w:t>Охрана лесов от пожаров включает в себя выполнение мер пожарной безопасности в лесах и тушение пожаров в лесах. Меры пожарной безопасности в лесах включают в себя:</w:t>
      </w:r>
    </w:p>
    <w:p w:rsidR="00A96EE9" w:rsidRPr="008546D7" w:rsidRDefault="00A96EE9" w:rsidP="00B24DB7">
      <w:pPr>
        <w:ind w:firstLine="709"/>
        <w:jc w:val="both"/>
      </w:pPr>
      <w:r w:rsidRPr="008546D7">
        <w:t>1) предупреждение лесных пожаров;</w:t>
      </w:r>
    </w:p>
    <w:p w:rsidR="00A96EE9" w:rsidRPr="008546D7" w:rsidRDefault="00A96EE9" w:rsidP="00B24DB7">
      <w:pPr>
        <w:ind w:firstLine="709"/>
        <w:jc w:val="both"/>
      </w:pPr>
      <w:r w:rsidRPr="008546D7">
        <w:t>2) мониторинг пожарной опасности в лесах и лесных пожаров;</w:t>
      </w:r>
    </w:p>
    <w:p w:rsidR="00A96EE9" w:rsidRPr="008546D7" w:rsidRDefault="00A96EE9" w:rsidP="00B24DB7">
      <w:pPr>
        <w:ind w:firstLine="709"/>
        <w:jc w:val="both"/>
      </w:pPr>
      <w:r w:rsidRPr="008546D7">
        <w:t>3) разработку и утверждение планов тушения лесных пожаров;</w:t>
      </w:r>
    </w:p>
    <w:p w:rsidR="00A96EE9" w:rsidRPr="008546D7" w:rsidRDefault="00A96EE9" w:rsidP="00B24DB7">
      <w:pPr>
        <w:ind w:firstLine="709"/>
        <w:jc w:val="both"/>
      </w:pPr>
      <w:r w:rsidRPr="008546D7">
        <w:t>4) иные меры пожарной безопасности в лесах.</w:t>
      </w:r>
    </w:p>
    <w:p w:rsidR="00A96EE9" w:rsidRPr="008546D7" w:rsidRDefault="00A96EE9" w:rsidP="00B24DB7">
      <w:pPr>
        <w:ind w:firstLine="709"/>
        <w:jc w:val="both"/>
      </w:pPr>
      <w:r w:rsidRPr="008546D7">
        <w:t xml:space="preserve">Меры пожарной безопасности в лесах осуществляются в соответствии с Лесным планом </w:t>
      </w:r>
      <w:r w:rsidR="003F2161">
        <w:t>Калуж</w:t>
      </w:r>
      <w:r w:rsidRPr="008546D7">
        <w:t>ской области, лесохозяйственным регламентом лесничества и проектом освоения лесов.</w:t>
      </w:r>
    </w:p>
    <w:p w:rsidR="00396C10" w:rsidRPr="008546D7" w:rsidRDefault="00396C10" w:rsidP="00B24DB7">
      <w:pPr>
        <w:ind w:firstLine="709"/>
        <w:jc w:val="both"/>
      </w:pPr>
      <w:r w:rsidRPr="008546D7">
        <w:lastRenderedPageBreak/>
        <w:t xml:space="preserve">Наземные силы и средства обнаружения и тушения пожаров представлены сетью пожарно-наблюдательных вышек, наблюдательных пунктов на господствующих высотах и пожарно-химических станций со специализированной </w:t>
      </w:r>
      <w:proofErr w:type="spellStart"/>
      <w:r w:rsidRPr="008546D7">
        <w:t>лесопожарной</w:t>
      </w:r>
      <w:proofErr w:type="spellEnd"/>
      <w:r w:rsidRPr="008546D7">
        <w:t xml:space="preserve"> техникой и оборудованием (пожарные автоцистерны, </w:t>
      </w:r>
      <w:proofErr w:type="spellStart"/>
      <w:r w:rsidRPr="008546D7">
        <w:t>лесопожарные</w:t>
      </w:r>
      <w:proofErr w:type="spellEnd"/>
      <w:r w:rsidRPr="008546D7">
        <w:t xml:space="preserve"> агрегаты, пожарные вездеходы и машины, тракторы, бульдозеры, высоконапорные мотопомпы, огнетушители, ручные инструменты и т.д.)</w:t>
      </w:r>
      <w:r w:rsidR="009F3B86">
        <w:t>.</w:t>
      </w:r>
    </w:p>
    <w:p w:rsidR="00476F26" w:rsidRPr="008546D7" w:rsidRDefault="00476F26" w:rsidP="00B24DB7">
      <w:pPr>
        <w:ind w:firstLine="709"/>
        <w:jc w:val="both"/>
      </w:pPr>
      <w:r w:rsidRPr="008546D7">
        <w:t>Основы организации и тушение пожаров хлебных массивов должны закладываться в районном плане обеспечения пожарной безопасности в период уборки урожая. Для обеспечения безопасности и создания возможности борьбы с пожарами хлебные массивы необходимо разделять на участки площадью до 50 га прокосами шириной 10-12 м, по прокосу делают пропашку шириной 5-6 м. В период уборки необходимо усиливать дежурство на полях.</w:t>
      </w:r>
    </w:p>
    <w:p w:rsidR="00476F26" w:rsidRPr="001551B0" w:rsidRDefault="00476F26" w:rsidP="00B24DB7">
      <w:pPr>
        <w:ind w:firstLine="709"/>
        <w:jc w:val="both"/>
      </w:pPr>
      <w:r w:rsidRPr="008546D7">
        <w:t>Для обеспечения безопасности населенных пунктов от пожаров сухой травы необходимо проводить пропашку по границе населенных пунктов.</w:t>
      </w:r>
    </w:p>
    <w:p w:rsidR="001551B0" w:rsidRPr="00992464" w:rsidRDefault="00DE5818" w:rsidP="001B4806">
      <w:pPr>
        <w:pStyle w:val="30"/>
        <w:spacing w:before="240"/>
        <w:ind w:left="360"/>
        <w:rPr>
          <w:rFonts w:ascii="Times New Roman" w:hAnsi="Times New Roman" w:cs="Times New Roman"/>
          <w:color w:val="C45911" w:themeColor="accent2" w:themeShade="BF"/>
        </w:rPr>
      </w:pPr>
      <w:bookmarkStart w:id="51" w:name="_Toc48824216"/>
      <w:r>
        <w:rPr>
          <w:rFonts w:ascii="Times New Roman" w:hAnsi="Times New Roman" w:cs="Times New Roman"/>
          <w:color w:val="C45911" w:themeColor="accent2" w:themeShade="BF"/>
        </w:rPr>
        <w:t>5.3.3</w:t>
      </w:r>
      <w:r w:rsidR="001551B0" w:rsidRPr="00992464">
        <w:rPr>
          <w:rFonts w:ascii="Times New Roman" w:hAnsi="Times New Roman" w:cs="Times New Roman"/>
          <w:color w:val="C45911" w:themeColor="accent2" w:themeShade="BF"/>
        </w:rPr>
        <w:t xml:space="preserve">. </w:t>
      </w:r>
      <w:r w:rsidR="00D015CD" w:rsidRPr="00992464">
        <w:rPr>
          <w:rFonts w:ascii="Times New Roman" w:hAnsi="Times New Roman" w:cs="Times New Roman"/>
          <w:color w:val="C45911" w:themeColor="accent2" w:themeShade="BF"/>
        </w:rPr>
        <w:t>Мероприятия по предотвращению ЧС на транспорте</w:t>
      </w:r>
      <w:bookmarkEnd w:id="51"/>
    </w:p>
    <w:p w:rsidR="001551B0" w:rsidRPr="008546D7" w:rsidRDefault="001551B0" w:rsidP="00B24DB7">
      <w:pPr>
        <w:ind w:firstLine="709"/>
        <w:jc w:val="both"/>
      </w:pPr>
      <w:r w:rsidRPr="008546D7">
        <w:t xml:space="preserve">Для обеспечения быстрого и безопасного движения и предупреждения чрезвычайных ситуаций на дорогах района необходим комплекс организационных, строительных, планировочных мероприятий: </w:t>
      </w:r>
    </w:p>
    <w:p w:rsidR="001551B0" w:rsidRPr="008546D7" w:rsidRDefault="00213B7E" w:rsidP="00B24DB7">
      <w:pPr>
        <w:ind w:firstLine="709"/>
        <w:jc w:val="both"/>
      </w:pPr>
      <w:r w:rsidRPr="008546D7">
        <w:t xml:space="preserve">- </w:t>
      </w:r>
      <w:r w:rsidR="001551B0" w:rsidRPr="008546D7">
        <w:t>улучшение качества зимнего содержания дорог, особенно на дорогах с уклонами, перед мостами, на участках с пересечением оврагов и на участках пересечения с магистральными трубопроводами, в период гололеда;</w:t>
      </w:r>
    </w:p>
    <w:p w:rsidR="001551B0" w:rsidRPr="008546D7" w:rsidRDefault="00213B7E" w:rsidP="00B24DB7">
      <w:pPr>
        <w:ind w:firstLine="709"/>
        <w:jc w:val="both"/>
      </w:pPr>
      <w:r w:rsidRPr="008546D7">
        <w:t xml:space="preserve">- </w:t>
      </w:r>
      <w:r w:rsidR="001551B0" w:rsidRPr="008546D7">
        <w:t>устройство ограждений, разметка, установка дорожных знаков, улучшение освещения на автодорогах;</w:t>
      </w:r>
    </w:p>
    <w:p w:rsidR="001551B0" w:rsidRPr="008546D7" w:rsidRDefault="00213B7E" w:rsidP="00B24DB7">
      <w:pPr>
        <w:ind w:firstLine="709"/>
        <w:jc w:val="both"/>
      </w:pPr>
      <w:r w:rsidRPr="008546D7">
        <w:t xml:space="preserve">- </w:t>
      </w:r>
      <w:r w:rsidR="001551B0" w:rsidRPr="008546D7">
        <w:t>работа служб ГИБДД на дорогах за соблюдением скорости движения, особенно участках, пересекающих овраги;</w:t>
      </w:r>
    </w:p>
    <w:p w:rsidR="001551B0" w:rsidRPr="008546D7" w:rsidRDefault="00213B7E" w:rsidP="00B24DB7">
      <w:pPr>
        <w:ind w:firstLine="709"/>
        <w:jc w:val="both"/>
      </w:pPr>
      <w:r w:rsidRPr="008546D7">
        <w:t xml:space="preserve">- </w:t>
      </w:r>
      <w:r w:rsidR="001551B0" w:rsidRPr="008546D7">
        <w:t>комплекс мероприятий по предупреждению и ликвидации возможных экологических загрязнений при эксплуатации мостов и дорог (водоотвод с проезжей части, борьба с зимней скользкостью на мостах без применения хлоридов и песка, укрепление обочин на подходах к мостам, закрепление откосов насыпи, озеленение дорог);</w:t>
      </w:r>
    </w:p>
    <w:p w:rsidR="001551B0" w:rsidRPr="008546D7" w:rsidRDefault="00213B7E" w:rsidP="00B24DB7">
      <w:pPr>
        <w:ind w:firstLine="709"/>
        <w:jc w:val="both"/>
      </w:pPr>
      <w:r w:rsidRPr="008546D7">
        <w:t xml:space="preserve">- </w:t>
      </w:r>
      <w:r w:rsidR="001551B0" w:rsidRPr="008546D7">
        <w:t>укрепление обочин, откосов насыпей, устройство водоотводов и других инженерных мероприятий для предотвращения размывов на предмостных участках;</w:t>
      </w:r>
    </w:p>
    <w:p w:rsidR="001551B0" w:rsidRPr="008546D7" w:rsidRDefault="00213B7E" w:rsidP="00B24DB7">
      <w:pPr>
        <w:ind w:firstLine="709"/>
        <w:jc w:val="both"/>
      </w:pPr>
      <w:r w:rsidRPr="008546D7">
        <w:t xml:space="preserve">- </w:t>
      </w:r>
      <w:r w:rsidR="001551B0" w:rsidRPr="008546D7">
        <w:t>регулярная проверка состояния постоянных автомобильных мостов через реки и овраги;</w:t>
      </w:r>
    </w:p>
    <w:p w:rsidR="001551B0" w:rsidRPr="001551B0" w:rsidRDefault="00213B7E" w:rsidP="00B24DB7">
      <w:pPr>
        <w:ind w:firstLine="709"/>
        <w:jc w:val="both"/>
      </w:pPr>
      <w:r w:rsidRPr="008546D7">
        <w:t xml:space="preserve">- </w:t>
      </w:r>
      <w:r w:rsidR="001551B0" w:rsidRPr="008546D7">
        <w:t>очистка дорог в зимнее время от снежных валов, сужающих проезжую часть и ограничивающих видимость.</w:t>
      </w:r>
    </w:p>
    <w:p w:rsidR="001551B0" w:rsidRPr="00992464" w:rsidRDefault="00DE5818" w:rsidP="001B4806">
      <w:pPr>
        <w:pStyle w:val="30"/>
        <w:spacing w:before="240"/>
        <w:ind w:left="360"/>
        <w:rPr>
          <w:rFonts w:ascii="Times New Roman" w:hAnsi="Times New Roman" w:cs="Times New Roman"/>
          <w:color w:val="C45911" w:themeColor="accent2" w:themeShade="BF"/>
        </w:rPr>
      </w:pPr>
      <w:bookmarkStart w:id="52" w:name="_Toc48824217"/>
      <w:r>
        <w:rPr>
          <w:rFonts w:ascii="Times New Roman" w:hAnsi="Times New Roman" w:cs="Times New Roman"/>
          <w:color w:val="C45911" w:themeColor="accent2" w:themeShade="BF"/>
        </w:rPr>
        <w:t>5.3.4</w:t>
      </w:r>
      <w:r w:rsidR="001551B0" w:rsidRPr="00992464">
        <w:rPr>
          <w:rFonts w:ascii="Times New Roman" w:hAnsi="Times New Roman" w:cs="Times New Roman"/>
          <w:color w:val="C45911" w:themeColor="accent2" w:themeShade="BF"/>
        </w:rPr>
        <w:t xml:space="preserve">. </w:t>
      </w:r>
      <w:r w:rsidR="00D015CD" w:rsidRPr="00992464">
        <w:rPr>
          <w:rFonts w:ascii="Times New Roman" w:hAnsi="Times New Roman" w:cs="Times New Roman"/>
          <w:color w:val="C45911" w:themeColor="accent2" w:themeShade="BF"/>
        </w:rPr>
        <w:t>Мероприятия по предотвращению ЧС</w:t>
      </w:r>
      <w:r w:rsidR="001551B0" w:rsidRPr="00992464">
        <w:rPr>
          <w:rFonts w:ascii="Times New Roman" w:hAnsi="Times New Roman" w:cs="Times New Roman"/>
          <w:color w:val="C45911" w:themeColor="accent2" w:themeShade="BF"/>
        </w:rPr>
        <w:t xml:space="preserve"> на взрывопожароопасных объектах</w:t>
      </w:r>
      <w:bookmarkEnd w:id="52"/>
    </w:p>
    <w:p w:rsidR="001551B0" w:rsidRPr="008546D7" w:rsidRDefault="001551B0" w:rsidP="00B24DB7">
      <w:pPr>
        <w:ind w:firstLine="709"/>
        <w:jc w:val="both"/>
      </w:pPr>
      <w:r w:rsidRPr="008546D7">
        <w:t>Для предотвращения ЧС на взрывопожарных объектах проектом определены общие организационные мероприятия:</w:t>
      </w:r>
    </w:p>
    <w:p w:rsidR="001551B0" w:rsidRPr="008546D7" w:rsidRDefault="00213B7E" w:rsidP="00B24DB7">
      <w:pPr>
        <w:ind w:firstLine="709"/>
        <w:jc w:val="both"/>
      </w:pPr>
      <w:r w:rsidRPr="008546D7">
        <w:t xml:space="preserve">- </w:t>
      </w:r>
      <w:r w:rsidR="001551B0" w:rsidRPr="008546D7">
        <w:t>совершенствование службы оповещения работников взрывопожароопасных объектов и населения о создавшейся ЧС и необходимых действиях работников и населения.</w:t>
      </w:r>
    </w:p>
    <w:p w:rsidR="001551B0" w:rsidRPr="008546D7" w:rsidRDefault="00213B7E" w:rsidP="00B24DB7">
      <w:pPr>
        <w:ind w:firstLine="709"/>
        <w:jc w:val="both"/>
      </w:pPr>
      <w:r w:rsidRPr="008546D7">
        <w:t xml:space="preserve">- </w:t>
      </w:r>
      <w:r w:rsidR="001551B0" w:rsidRPr="008546D7">
        <w:t>точное выполнение плана графика предупредительных ремонтов и профилактических работ, соблюдение их объемов и правил проведения;</w:t>
      </w:r>
    </w:p>
    <w:p w:rsidR="001551B0" w:rsidRPr="008546D7" w:rsidRDefault="00213B7E" w:rsidP="00B24DB7">
      <w:pPr>
        <w:ind w:firstLine="709"/>
        <w:jc w:val="both"/>
      </w:pPr>
      <w:r w:rsidRPr="008546D7">
        <w:t xml:space="preserve">- </w:t>
      </w:r>
      <w:r w:rsidR="001551B0" w:rsidRPr="008546D7">
        <w:t xml:space="preserve">содержание в полной готовности поддонов и </w:t>
      </w:r>
      <w:proofErr w:type="spellStart"/>
      <w:r w:rsidR="001551B0" w:rsidRPr="008546D7">
        <w:t>обваловок</w:t>
      </w:r>
      <w:proofErr w:type="spellEnd"/>
      <w:r w:rsidR="001551B0" w:rsidRPr="008546D7">
        <w:t xml:space="preserve"> емкостей, содержащих ЛВЖ.</w:t>
      </w:r>
    </w:p>
    <w:p w:rsidR="001551B0" w:rsidRPr="008546D7" w:rsidRDefault="00213B7E" w:rsidP="00B24DB7">
      <w:pPr>
        <w:ind w:firstLine="709"/>
        <w:jc w:val="both"/>
      </w:pPr>
      <w:r w:rsidRPr="008546D7">
        <w:t xml:space="preserve">- </w:t>
      </w:r>
      <w:r w:rsidR="001551B0" w:rsidRPr="008546D7">
        <w:t>регулярная проверка соблюдения действующих норм и правил по объектам безопасности;</w:t>
      </w:r>
    </w:p>
    <w:p w:rsidR="001551B0" w:rsidRPr="008546D7" w:rsidRDefault="00213B7E" w:rsidP="00B24DB7">
      <w:pPr>
        <w:ind w:firstLine="709"/>
        <w:jc w:val="both"/>
      </w:pPr>
      <w:r w:rsidRPr="008546D7">
        <w:t xml:space="preserve">- </w:t>
      </w:r>
      <w:r w:rsidR="001551B0" w:rsidRPr="008546D7">
        <w:t>регулярное проведение тренировок по отработке действий всего персонала объектов предприятия в случае ЧС.</w:t>
      </w:r>
    </w:p>
    <w:p w:rsidR="001551B0" w:rsidRPr="008546D7" w:rsidRDefault="001551B0" w:rsidP="00B24DB7">
      <w:pPr>
        <w:ind w:firstLine="709"/>
        <w:jc w:val="both"/>
      </w:pPr>
      <w:r w:rsidRPr="008546D7">
        <w:lastRenderedPageBreak/>
        <w:t>Для обеспечения безопасности объектов трубопроводного транспорта необходимо учитывать различные факторы риска, обусловленные не только его техническим состоянием, но и следующими факторами:</w:t>
      </w:r>
    </w:p>
    <w:p w:rsidR="001551B0" w:rsidRPr="008546D7" w:rsidRDefault="001551B0" w:rsidP="00B24DB7">
      <w:pPr>
        <w:ind w:firstLine="709"/>
        <w:jc w:val="both"/>
      </w:pPr>
      <w:r w:rsidRPr="008546D7">
        <w:t>- прохождением трубопровода вблизи населенных пунктов и через природные объекты, чувствительные к экологическому загрязнению;</w:t>
      </w:r>
    </w:p>
    <w:p w:rsidR="001551B0" w:rsidRPr="008546D7" w:rsidRDefault="001551B0" w:rsidP="00B24DB7">
      <w:pPr>
        <w:ind w:firstLine="709"/>
        <w:jc w:val="both"/>
      </w:pPr>
      <w:r w:rsidRPr="008546D7">
        <w:t xml:space="preserve">- внешними антропогенными факторами (несанкционированные врезки в трубопровод, терроризм); </w:t>
      </w:r>
    </w:p>
    <w:p w:rsidR="001551B0" w:rsidRPr="008546D7" w:rsidRDefault="001551B0" w:rsidP="00B24DB7">
      <w:pPr>
        <w:ind w:firstLine="709"/>
        <w:jc w:val="both"/>
      </w:pPr>
      <w:r w:rsidRPr="008546D7">
        <w:t>- природными факторами (оползни).</w:t>
      </w:r>
    </w:p>
    <w:p w:rsidR="001551B0" w:rsidRPr="008546D7" w:rsidRDefault="001551B0" w:rsidP="00B24DB7">
      <w:pPr>
        <w:ind w:firstLine="709"/>
        <w:jc w:val="both"/>
      </w:pPr>
      <w:r w:rsidRPr="008546D7">
        <w:t>Для обеспечения нормальных условий эксплуатации и исключения возможности повреждения магистральных трубопроводов и их объектов вокруг них устанавливаются охранные зоны, размеры которых и порядок производства в этих зонах сельскохозяйственных и других работ регламентируются Правилами охраны магистральных трубопроводов.</w:t>
      </w:r>
    </w:p>
    <w:p w:rsidR="00E47621" w:rsidRPr="00E47621" w:rsidRDefault="00213B7E" w:rsidP="00B24DB7">
      <w:pPr>
        <w:ind w:firstLine="709"/>
        <w:jc w:val="both"/>
      </w:pPr>
      <w:r w:rsidRPr="008546D7">
        <w:t xml:space="preserve">Для обеспечения </w:t>
      </w:r>
      <w:r w:rsidR="00E47621" w:rsidRPr="008546D7">
        <w:t xml:space="preserve">безопасных условий водопользования населения на объектах и сооружениях, подверженных авариям, в том числе </w:t>
      </w:r>
      <w:proofErr w:type="spellStart"/>
      <w:r w:rsidR="00E47621" w:rsidRPr="008546D7">
        <w:t>нефте</w:t>
      </w:r>
      <w:proofErr w:type="spellEnd"/>
      <w:r w:rsidR="00E47621" w:rsidRPr="008546D7">
        <w:t>- и продуктопроводах, накопителях сточных вод, канализационных коллекторах, и т.п. должны разрабатываться и осуществляться противоаварийные мероприятия, которые согласовываются органами и учреждениями государственной санитарно-эпидемиологической службы Российской Федерации и утверждаются в установленном порядке.</w:t>
      </w:r>
    </w:p>
    <w:p w:rsidR="001551B0" w:rsidRDefault="0080135F" w:rsidP="0080135F">
      <w:pPr>
        <w:pStyle w:val="30"/>
        <w:spacing w:before="240"/>
        <w:ind w:left="360"/>
        <w:rPr>
          <w:rFonts w:ascii="Arial" w:hAnsi="Arial" w:cs="Arial"/>
          <w:b/>
          <w:bCs/>
        </w:rPr>
      </w:pPr>
      <w:bookmarkStart w:id="53" w:name="_Toc48824218"/>
      <w:r>
        <w:rPr>
          <w:rFonts w:ascii="Times New Roman" w:hAnsi="Times New Roman" w:cs="Times New Roman"/>
          <w:color w:val="C45911" w:themeColor="accent2" w:themeShade="BF"/>
        </w:rPr>
        <w:t>5.3.5</w:t>
      </w:r>
      <w:r w:rsidR="00EC3DEF">
        <w:rPr>
          <w:rFonts w:ascii="Times New Roman" w:hAnsi="Times New Roman" w:cs="Times New Roman"/>
          <w:color w:val="C45911" w:themeColor="accent2" w:themeShade="BF"/>
        </w:rPr>
        <w:t xml:space="preserve">. </w:t>
      </w:r>
      <w:r w:rsidRPr="00992464">
        <w:rPr>
          <w:rFonts w:ascii="Times New Roman" w:hAnsi="Times New Roman" w:cs="Times New Roman"/>
          <w:color w:val="C45911" w:themeColor="accent2" w:themeShade="BF"/>
        </w:rPr>
        <w:t xml:space="preserve">Мероприятия по предотвращению </w:t>
      </w:r>
      <w:proofErr w:type="spellStart"/>
      <w:r w:rsidRPr="00992464">
        <w:rPr>
          <w:rFonts w:ascii="Times New Roman" w:hAnsi="Times New Roman" w:cs="Times New Roman"/>
          <w:color w:val="C45911" w:themeColor="accent2" w:themeShade="BF"/>
        </w:rPr>
        <w:t>ЧС</w:t>
      </w:r>
      <w:r>
        <w:rPr>
          <w:rFonts w:ascii="Times New Roman" w:hAnsi="Times New Roman" w:cs="Times New Roman"/>
          <w:color w:val="C45911" w:themeColor="accent2" w:themeShade="BF"/>
        </w:rPr>
        <w:t>,</w:t>
      </w:r>
      <w:r w:rsidRPr="0080135F">
        <w:rPr>
          <w:rFonts w:ascii="Times New Roman" w:hAnsi="Times New Roman" w:cs="Times New Roman"/>
          <w:color w:val="C45911" w:themeColor="accent2" w:themeShade="BF"/>
        </w:rPr>
        <w:t>вызванн</w:t>
      </w:r>
      <w:r>
        <w:rPr>
          <w:rFonts w:ascii="Times New Roman" w:hAnsi="Times New Roman" w:cs="Times New Roman"/>
          <w:color w:val="C45911" w:themeColor="accent2" w:themeShade="BF"/>
        </w:rPr>
        <w:t>ых</w:t>
      </w:r>
      <w:proofErr w:type="spellEnd"/>
      <w:r w:rsidRPr="0080135F">
        <w:rPr>
          <w:rFonts w:ascii="Times New Roman" w:hAnsi="Times New Roman" w:cs="Times New Roman"/>
          <w:color w:val="C45911" w:themeColor="accent2" w:themeShade="BF"/>
        </w:rPr>
        <w:t xml:space="preserve"> различными гидрологическими явлениями и процессами</w:t>
      </w:r>
      <w:bookmarkEnd w:id="53"/>
    </w:p>
    <w:p w:rsidR="001551B0" w:rsidRPr="00B24DB7" w:rsidRDefault="00E85498" w:rsidP="00B24DB7">
      <w:pPr>
        <w:pStyle w:val="TableParagraph"/>
        <w:ind w:right="-1" w:firstLine="736"/>
        <w:jc w:val="both"/>
        <w:rPr>
          <w:rFonts w:ascii="Times New Roman" w:hAnsi="Times New Roman"/>
          <w:spacing w:val="-1"/>
        </w:rPr>
      </w:pPr>
      <w:r w:rsidRPr="00D9636B">
        <w:rPr>
          <w:rFonts w:ascii="Times New Roman" w:hAnsi="Times New Roman"/>
        </w:rPr>
        <w:t>Основными</w:t>
      </w:r>
      <w:r w:rsidR="00A03351">
        <w:rPr>
          <w:rFonts w:ascii="Times New Roman" w:hAnsi="Times New Roman"/>
        </w:rPr>
        <w:t xml:space="preserve"> </w:t>
      </w:r>
      <w:r w:rsidRPr="00D9636B">
        <w:rPr>
          <w:rFonts w:ascii="Times New Roman" w:hAnsi="Times New Roman"/>
        </w:rPr>
        <w:t>защитными</w:t>
      </w:r>
      <w:r w:rsidR="00A03351">
        <w:rPr>
          <w:rFonts w:ascii="Times New Roman" w:hAnsi="Times New Roman"/>
        </w:rPr>
        <w:t xml:space="preserve"> </w:t>
      </w:r>
      <w:r w:rsidRPr="00D9636B">
        <w:rPr>
          <w:rFonts w:ascii="Times New Roman" w:hAnsi="Times New Roman"/>
        </w:rPr>
        <w:t>инженерными</w:t>
      </w:r>
      <w:r w:rsidR="00A03351">
        <w:rPr>
          <w:rFonts w:ascii="Times New Roman" w:hAnsi="Times New Roman"/>
        </w:rPr>
        <w:t xml:space="preserve"> </w:t>
      </w:r>
      <w:r w:rsidRPr="00D9636B">
        <w:rPr>
          <w:rFonts w:ascii="Times New Roman" w:hAnsi="Times New Roman"/>
        </w:rPr>
        <w:t>мероприятиями</w:t>
      </w:r>
      <w:r w:rsidR="00A03351">
        <w:rPr>
          <w:rFonts w:ascii="Times New Roman" w:hAnsi="Times New Roman"/>
        </w:rPr>
        <w:t xml:space="preserve"> </w:t>
      </w:r>
      <w:r w:rsidRPr="00D9636B">
        <w:rPr>
          <w:rFonts w:ascii="Times New Roman" w:hAnsi="Times New Roman"/>
        </w:rPr>
        <w:t>от</w:t>
      </w:r>
      <w:r w:rsidR="00A03351">
        <w:rPr>
          <w:rFonts w:ascii="Times New Roman" w:hAnsi="Times New Roman"/>
        </w:rPr>
        <w:t xml:space="preserve"> </w:t>
      </w:r>
      <w:r w:rsidRPr="00D9636B">
        <w:rPr>
          <w:rFonts w:ascii="Times New Roman" w:hAnsi="Times New Roman"/>
        </w:rPr>
        <w:t>затопления</w:t>
      </w:r>
      <w:r w:rsidR="00A03351">
        <w:rPr>
          <w:rFonts w:ascii="Times New Roman" w:hAnsi="Times New Roman"/>
        </w:rPr>
        <w:t xml:space="preserve"> </w:t>
      </w:r>
      <w:r w:rsidRPr="00D9636B">
        <w:rPr>
          <w:rFonts w:ascii="Times New Roman" w:hAnsi="Times New Roman"/>
          <w:spacing w:val="-1"/>
        </w:rPr>
        <w:t>населенных</w:t>
      </w:r>
      <w:r w:rsidR="00A03351">
        <w:rPr>
          <w:rFonts w:ascii="Times New Roman" w:hAnsi="Times New Roman"/>
          <w:spacing w:val="-1"/>
        </w:rPr>
        <w:t xml:space="preserve"> </w:t>
      </w:r>
      <w:r w:rsidRPr="00D9636B">
        <w:rPr>
          <w:rFonts w:ascii="Times New Roman" w:hAnsi="Times New Roman"/>
          <w:spacing w:val="-1"/>
        </w:rPr>
        <w:t>пунктов,</w:t>
      </w:r>
      <w:r w:rsidR="00A03351">
        <w:rPr>
          <w:rFonts w:ascii="Times New Roman" w:hAnsi="Times New Roman"/>
          <w:spacing w:val="-1"/>
        </w:rPr>
        <w:t xml:space="preserve"> </w:t>
      </w:r>
      <w:r w:rsidRPr="00D9636B">
        <w:rPr>
          <w:rFonts w:ascii="Times New Roman" w:hAnsi="Times New Roman"/>
        </w:rPr>
        <w:t>расположенных</w:t>
      </w:r>
      <w:r w:rsidR="00A03351">
        <w:rPr>
          <w:rFonts w:ascii="Times New Roman" w:hAnsi="Times New Roman"/>
        </w:rPr>
        <w:t xml:space="preserve"> </w:t>
      </w:r>
      <w:r w:rsidRPr="00D9636B">
        <w:rPr>
          <w:rFonts w:ascii="Times New Roman" w:hAnsi="Times New Roman"/>
        </w:rPr>
        <w:t>на</w:t>
      </w:r>
      <w:r w:rsidR="00A03351">
        <w:rPr>
          <w:rFonts w:ascii="Times New Roman" w:hAnsi="Times New Roman"/>
        </w:rPr>
        <w:t xml:space="preserve"> </w:t>
      </w:r>
      <w:r w:rsidRPr="00D9636B">
        <w:rPr>
          <w:rFonts w:ascii="Times New Roman" w:hAnsi="Times New Roman"/>
        </w:rPr>
        <w:t>пологих</w:t>
      </w:r>
      <w:r w:rsidR="00A03351">
        <w:rPr>
          <w:rFonts w:ascii="Times New Roman" w:hAnsi="Times New Roman"/>
        </w:rPr>
        <w:t xml:space="preserve"> </w:t>
      </w:r>
      <w:r w:rsidRPr="00D9636B">
        <w:rPr>
          <w:rFonts w:ascii="Times New Roman" w:hAnsi="Times New Roman"/>
        </w:rPr>
        <w:t>склонах</w:t>
      </w:r>
      <w:r w:rsidR="00A03351">
        <w:rPr>
          <w:rFonts w:ascii="Times New Roman" w:hAnsi="Times New Roman"/>
        </w:rPr>
        <w:t xml:space="preserve"> </w:t>
      </w:r>
      <w:r w:rsidRPr="00D9636B">
        <w:rPr>
          <w:rFonts w:ascii="Times New Roman" w:hAnsi="Times New Roman"/>
        </w:rPr>
        <w:t>вблизи</w:t>
      </w:r>
      <w:r w:rsidR="00A03351">
        <w:rPr>
          <w:rFonts w:ascii="Times New Roman" w:hAnsi="Times New Roman"/>
        </w:rPr>
        <w:t xml:space="preserve"> </w:t>
      </w:r>
      <w:r w:rsidR="00423ABF">
        <w:rPr>
          <w:rFonts w:ascii="Times New Roman" w:hAnsi="Times New Roman"/>
          <w:spacing w:val="-1"/>
        </w:rPr>
        <w:t>рек</w:t>
      </w:r>
      <w:r w:rsidR="00A03351">
        <w:rPr>
          <w:rFonts w:ascii="Times New Roman" w:hAnsi="Times New Roman"/>
          <w:spacing w:val="-1"/>
        </w:rPr>
        <w:t xml:space="preserve"> </w:t>
      </w:r>
      <w:r w:rsidRPr="00D9636B">
        <w:rPr>
          <w:rFonts w:ascii="Times New Roman" w:hAnsi="Times New Roman"/>
        </w:rPr>
        <w:t>являются:</w:t>
      </w:r>
      <w:r w:rsidR="00A03351">
        <w:rPr>
          <w:rFonts w:ascii="Times New Roman" w:hAnsi="Times New Roman"/>
        </w:rPr>
        <w:t xml:space="preserve"> </w:t>
      </w:r>
      <w:r w:rsidRPr="00D9636B">
        <w:rPr>
          <w:rFonts w:ascii="Times New Roman" w:hAnsi="Times New Roman"/>
        </w:rPr>
        <w:t>подсыпка</w:t>
      </w:r>
      <w:r w:rsidR="00A03351">
        <w:rPr>
          <w:rFonts w:ascii="Times New Roman" w:hAnsi="Times New Roman"/>
        </w:rPr>
        <w:t xml:space="preserve"> </w:t>
      </w:r>
      <w:r w:rsidRPr="00D9636B">
        <w:rPr>
          <w:rFonts w:ascii="Times New Roman" w:hAnsi="Times New Roman"/>
        </w:rPr>
        <w:t>территорий,</w:t>
      </w:r>
      <w:r w:rsidR="00A03351">
        <w:rPr>
          <w:rFonts w:ascii="Times New Roman" w:hAnsi="Times New Roman"/>
        </w:rPr>
        <w:t xml:space="preserve"> </w:t>
      </w:r>
      <w:r w:rsidRPr="00D9636B">
        <w:rPr>
          <w:rFonts w:ascii="Times New Roman" w:hAnsi="Times New Roman"/>
        </w:rPr>
        <w:t>строительство</w:t>
      </w:r>
      <w:r w:rsidR="00A03351">
        <w:rPr>
          <w:rFonts w:ascii="Times New Roman" w:hAnsi="Times New Roman"/>
        </w:rPr>
        <w:t xml:space="preserve"> </w:t>
      </w:r>
      <w:r w:rsidRPr="00D9636B">
        <w:rPr>
          <w:rFonts w:ascii="Times New Roman" w:hAnsi="Times New Roman"/>
        </w:rPr>
        <w:t>защитных</w:t>
      </w:r>
      <w:r w:rsidR="00A03351">
        <w:rPr>
          <w:rFonts w:ascii="Times New Roman" w:hAnsi="Times New Roman"/>
        </w:rPr>
        <w:t xml:space="preserve"> </w:t>
      </w:r>
      <w:r w:rsidRPr="00D9636B">
        <w:rPr>
          <w:rFonts w:ascii="Times New Roman" w:hAnsi="Times New Roman"/>
          <w:spacing w:val="-1"/>
        </w:rPr>
        <w:t>дамб</w:t>
      </w:r>
      <w:r w:rsidR="00A03351">
        <w:rPr>
          <w:rFonts w:ascii="Times New Roman" w:hAnsi="Times New Roman"/>
          <w:spacing w:val="-1"/>
        </w:rPr>
        <w:t xml:space="preserve"> </w:t>
      </w:r>
      <w:r w:rsidRPr="00D9636B">
        <w:rPr>
          <w:rFonts w:ascii="Times New Roman" w:hAnsi="Times New Roman"/>
        </w:rPr>
        <w:t>в</w:t>
      </w:r>
      <w:r w:rsidR="00A03351">
        <w:rPr>
          <w:rFonts w:ascii="Times New Roman" w:hAnsi="Times New Roman"/>
        </w:rPr>
        <w:t xml:space="preserve"> </w:t>
      </w:r>
      <w:r w:rsidRPr="00D9636B">
        <w:rPr>
          <w:rFonts w:ascii="Times New Roman" w:hAnsi="Times New Roman"/>
        </w:rPr>
        <w:t>сочетании</w:t>
      </w:r>
      <w:r w:rsidR="00A03351">
        <w:rPr>
          <w:rFonts w:ascii="Times New Roman" w:hAnsi="Times New Roman"/>
        </w:rPr>
        <w:t xml:space="preserve"> </w:t>
      </w:r>
      <w:r w:rsidRPr="00D9636B">
        <w:rPr>
          <w:rFonts w:ascii="Times New Roman" w:hAnsi="Times New Roman"/>
        </w:rPr>
        <w:t>с</w:t>
      </w:r>
      <w:r w:rsidR="00A03351">
        <w:rPr>
          <w:rFonts w:ascii="Times New Roman" w:hAnsi="Times New Roman"/>
        </w:rPr>
        <w:t xml:space="preserve"> </w:t>
      </w:r>
      <w:r w:rsidRPr="00D9636B">
        <w:rPr>
          <w:rFonts w:ascii="Times New Roman" w:hAnsi="Times New Roman"/>
        </w:rPr>
        <w:t>дренажом,</w:t>
      </w:r>
      <w:r w:rsidR="00A03351">
        <w:rPr>
          <w:rFonts w:ascii="Times New Roman" w:hAnsi="Times New Roman"/>
        </w:rPr>
        <w:t xml:space="preserve"> </w:t>
      </w:r>
      <w:r w:rsidRPr="00D9636B">
        <w:rPr>
          <w:rFonts w:ascii="Times New Roman" w:hAnsi="Times New Roman"/>
          <w:spacing w:val="-1"/>
        </w:rPr>
        <w:t>берегоукрепительные</w:t>
      </w:r>
      <w:r w:rsidR="00A03351">
        <w:rPr>
          <w:rFonts w:ascii="Times New Roman" w:hAnsi="Times New Roman"/>
          <w:spacing w:val="-1"/>
        </w:rPr>
        <w:t xml:space="preserve"> </w:t>
      </w:r>
      <w:r w:rsidRPr="00D9636B">
        <w:rPr>
          <w:rFonts w:ascii="Times New Roman" w:hAnsi="Times New Roman"/>
        </w:rPr>
        <w:t>работы,</w:t>
      </w:r>
      <w:r w:rsidR="00A03351">
        <w:rPr>
          <w:rFonts w:ascii="Times New Roman" w:hAnsi="Times New Roman"/>
        </w:rPr>
        <w:t xml:space="preserve"> </w:t>
      </w:r>
      <w:r w:rsidRPr="00D9636B">
        <w:rPr>
          <w:rFonts w:ascii="Times New Roman" w:hAnsi="Times New Roman"/>
        </w:rPr>
        <w:t>противооползневые мероприятия и т.д.</w:t>
      </w:r>
      <w:r w:rsidR="003547EB">
        <w:rPr>
          <w:rFonts w:ascii="Times New Roman" w:hAnsi="Times New Roman"/>
        </w:rPr>
        <w:t xml:space="preserve"> </w:t>
      </w:r>
      <w:r w:rsidRPr="00D9636B">
        <w:rPr>
          <w:rFonts w:ascii="Times New Roman" w:hAnsi="Times New Roman"/>
        </w:rPr>
        <w:t>Выбор</w:t>
      </w:r>
      <w:r w:rsidR="003547EB">
        <w:rPr>
          <w:rFonts w:ascii="Times New Roman" w:hAnsi="Times New Roman"/>
        </w:rPr>
        <w:t xml:space="preserve"> </w:t>
      </w:r>
      <w:r w:rsidRPr="00D9636B">
        <w:rPr>
          <w:rFonts w:ascii="Times New Roman" w:hAnsi="Times New Roman"/>
        </w:rPr>
        <w:t>способа</w:t>
      </w:r>
      <w:r w:rsidR="003547EB">
        <w:rPr>
          <w:rFonts w:ascii="Times New Roman" w:hAnsi="Times New Roman"/>
        </w:rPr>
        <w:t xml:space="preserve"> </w:t>
      </w:r>
      <w:r w:rsidRPr="00D9636B">
        <w:rPr>
          <w:rFonts w:ascii="Times New Roman" w:hAnsi="Times New Roman"/>
        </w:rPr>
        <w:t>защиты</w:t>
      </w:r>
      <w:r w:rsidR="003547EB">
        <w:rPr>
          <w:rFonts w:ascii="Times New Roman" w:hAnsi="Times New Roman"/>
        </w:rPr>
        <w:t xml:space="preserve"> </w:t>
      </w:r>
      <w:r w:rsidRPr="00D9636B">
        <w:rPr>
          <w:rFonts w:ascii="Times New Roman" w:hAnsi="Times New Roman"/>
        </w:rPr>
        <w:t>населенных</w:t>
      </w:r>
      <w:r w:rsidR="003547EB">
        <w:rPr>
          <w:rFonts w:ascii="Times New Roman" w:hAnsi="Times New Roman"/>
        </w:rPr>
        <w:t xml:space="preserve"> </w:t>
      </w:r>
      <w:r w:rsidRPr="00D9636B">
        <w:rPr>
          <w:rFonts w:ascii="Times New Roman" w:hAnsi="Times New Roman"/>
          <w:spacing w:val="-1"/>
        </w:rPr>
        <w:t>пунктов</w:t>
      </w:r>
      <w:r w:rsidR="003547EB">
        <w:rPr>
          <w:rFonts w:ascii="Times New Roman" w:hAnsi="Times New Roman"/>
          <w:spacing w:val="-1"/>
        </w:rPr>
        <w:t xml:space="preserve"> </w:t>
      </w:r>
      <w:r w:rsidRPr="00D9636B">
        <w:rPr>
          <w:rFonts w:ascii="Times New Roman" w:hAnsi="Times New Roman"/>
        </w:rPr>
        <w:t>от</w:t>
      </w:r>
      <w:r w:rsidR="003547EB">
        <w:rPr>
          <w:rFonts w:ascii="Times New Roman" w:hAnsi="Times New Roman"/>
        </w:rPr>
        <w:t xml:space="preserve"> </w:t>
      </w:r>
      <w:r w:rsidRPr="00D9636B">
        <w:rPr>
          <w:rFonts w:ascii="Times New Roman" w:hAnsi="Times New Roman"/>
        </w:rPr>
        <w:t>затопления</w:t>
      </w:r>
      <w:r w:rsidR="003547EB">
        <w:rPr>
          <w:rFonts w:ascii="Times New Roman" w:hAnsi="Times New Roman"/>
        </w:rPr>
        <w:t xml:space="preserve"> </w:t>
      </w:r>
      <w:r w:rsidRPr="00D9636B">
        <w:rPr>
          <w:rFonts w:ascii="Times New Roman" w:hAnsi="Times New Roman"/>
          <w:spacing w:val="-1"/>
        </w:rPr>
        <w:t>определяются</w:t>
      </w:r>
      <w:r w:rsidR="003547EB">
        <w:rPr>
          <w:rFonts w:ascii="Times New Roman" w:hAnsi="Times New Roman"/>
          <w:spacing w:val="-1"/>
        </w:rPr>
        <w:t xml:space="preserve"> </w:t>
      </w:r>
      <w:r w:rsidRPr="00D9636B">
        <w:rPr>
          <w:rFonts w:ascii="Times New Roman" w:hAnsi="Times New Roman"/>
        </w:rPr>
        <w:t>технико-</w:t>
      </w:r>
      <w:r w:rsidRPr="00D9636B">
        <w:rPr>
          <w:rFonts w:ascii="Times New Roman" w:hAnsi="Times New Roman"/>
          <w:spacing w:val="-1"/>
        </w:rPr>
        <w:t>экономическими</w:t>
      </w:r>
      <w:r w:rsidR="003547EB">
        <w:rPr>
          <w:rFonts w:ascii="Times New Roman" w:hAnsi="Times New Roman"/>
          <w:spacing w:val="-1"/>
        </w:rPr>
        <w:t xml:space="preserve"> </w:t>
      </w:r>
      <w:r w:rsidRPr="00D9636B">
        <w:rPr>
          <w:rFonts w:ascii="Times New Roman" w:hAnsi="Times New Roman"/>
          <w:spacing w:val="-1"/>
        </w:rPr>
        <w:t>расчетами</w:t>
      </w:r>
      <w:r w:rsidRPr="00D9636B">
        <w:rPr>
          <w:rFonts w:ascii="Times New Roman" w:hAnsi="Times New Roman"/>
        </w:rPr>
        <w:t xml:space="preserve"> и составляются рабочие проекты </w:t>
      </w:r>
      <w:r w:rsidRPr="00D9636B">
        <w:rPr>
          <w:rFonts w:ascii="Times New Roman" w:hAnsi="Times New Roman"/>
          <w:spacing w:val="1"/>
        </w:rPr>
        <w:t>на</w:t>
      </w:r>
      <w:r w:rsidRPr="00D9636B">
        <w:rPr>
          <w:rFonts w:ascii="Times New Roman" w:hAnsi="Times New Roman"/>
        </w:rPr>
        <w:t xml:space="preserve"> их </w:t>
      </w:r>
      <w:r w:rsidRPr="00D9636B">
        <w:rPr>
          <w:rFonts w:ascii="Times New Roman" w:hAnsi="Times New Roman"/>
          <w:spacing w:val="-1"/>
        </w:rPr>
        <w:t>строительство.</w:t>
      </w:r>
      <w:r w:rsidR="003547EB">
        <w:rPr>
          <w:rFonts w:ascii="Times New Roman" w:hAnsi="Times New Roman"/>
          <w:spacing w:val="-1"/>
        </w:rPr>
        <w:t xml:space="preserve"> </w:t>
      </w:r>
      <w:r w:rsidR="005F76AF" w:rsidRPr="00B24DB7">
        <w:rPr>
          <w:rFonts w:ascii="Times New Roman" w:hAnsi="Times New Roman"/>
          <w:spacing w:val="-1"/>
        </w:rPr>
        <w:t xml:space="preserve">Создаваемая в </w:t>
      </w:r>
      <w:r w:rsidR="00336863">
        <w:rPr>
          <w:rFonts w:ascii="Times New Roman" w:hAnsi="Times New Roman"/>
          <w:spacing w:val="-1"/>
        </w:rPr>
        <w:t>Бабынинс</w:t>
      </w:r>
      <w:r w:rsidR="006F2F29" w:rsidRPr="00B24DB7">
        <w:rPr>
          <w:rFonts w:ascii="Times New Roman" w:hAnsi="Times New Roman"/>
          <w:spacing w:val="-1"/>
        </w:rPr>
        <w:t>ком</w:t>
      </w:r>
      <w:r w:rsidR="005F76AF" w:rsidRPr="00B24DB7">
        <w:rPr>
          <w:rFonts w:ascii="Times New Roman" w:hAnsi="Times New Roman"/>
          <w:spacing w:val="-1"/>
        </w:rPr>
        <w:t xml:space="preserve"> районе система защиты населения и территорий от ЧС различного характера обладает значительным потенциалом. Эффективное его использование в сфере защиты населения и территорий от ЧС, обеспечения пожарной безопасности и безопасности людей на водных объектах на фоне продолжающегося устойчивого роста опасных природных явлений и прогнозируемого дальнейшего увеличения техногенных ЧС позволит минимизировать социальный, экономический и экологический ущерб, наносимый населению, экономике и природной среде.</w:t>
      </w:r>
    </w:p>
    <w:p w:rsidR="002D749F" w:rsidRPr="002D749F" w:rsidRDefault="002D749F" w:rsidP="002D749F">
      <w:pPr>
        <w:pStyle w:val="30"/>
        <w:spacing w:before="240"/>
        <w:ind w:left="360"/>
        <w:rPr>
          <w:rFonts w:ascii="Times New Roman" w:hAnsi="Times New Roman" w:cs="Times New Roman"/>
          <w:color w:val="C45911" w:themeColor="accent2" w:themeShade="BF"/>
        </w:rPr>
      </w:pPr>
      <w:r>
        <w:rPr>
          <w:rFonts w:ascii="Times New Roman" w:hAnsi="Times New Roman" w:cs="Times New Roman"/>
          <w:color w:val="C45911" w:themeColor="accent2" w:themeShade="BF"/>
        </w:rPr>
        <w:t xml:space="preserve">5.3.6. </w:t>
      </w:r>
      <w:r w:rsidRPr="002D749F">
        <w:rPr>
          <w:rFonts w:ascii="Times New Roman" w:hAnsi="Times New Roman" w:cs="Times New Roman"/>
          <w:color w:val="C45911" w:themeColor="accent2" w:themeShade="BF"/>
        </w:rPr>
        <w:t>Проведение эвакуационных мероприятий в чрезвычайных ситуациях</w:t>
      </w:r>
    </w:p>
    <w:p w:rsidR="003E61E9" w:rsidRPr="002D749F" w:rsidRDefault="002D749F" w:rsidP="00B24DB7">
      <w:pPr>
        <w:pStyle w:val="TableParagraph"/>
        <w:ind w:right="-1" w:firstLine="736"/>
        <w:jc w:val="both"/>
        <w:rPr>
          <w:rFonts w:ascii="Times New Roman" w:hAnsi="Times New Roman"/>
        </w:rPr>
        <w:sectPr w:rsidR="003E61E9" w:rsidRPr="002D749F" w:rsidSect="001A0CB1">
          <w:pgSz w:w="11906" w:h="16838"/>
          <w:pgMar w:top="1134" w:right="567" w:bottom="1134" w:left="1701" w:header="708" w:footer="708" w:gutter="0"/>
          <w:paperSrc w:first="7" w:other="7"/>
          <w:cols w:space="708"/>
          <w:docGrid w:linePitch="360"/>
        </w:sectPr>
      </w:pPr>
      <w:r w:rsidRPr="002D749F">
        <w:rPr>
          <w:rFonts w:ascii="Times New Roman" w:hAnsi="Times New Roman"/>
        </w:rPr>
        <w:t xml:space="preserve">При возникновении чрезвычайных ситуаций мирного времени и военного характера эвакуация жителей, персонала (членов их семей) учреждений и предприятий проводится в соответствии с планами эвакуации населения Калужской области, администрации муниципального образования и организаций. Планы обеспечения эвакуации населения разрабатываются соответствующими постоянно </w:t>
      </w:r>
      <w:proofErr w:type="gramStart"/>
      <w:r w:rsidRPr="002D749F">
        <w:rPr>
          <w:rFonts w:ascii="Times New Roman" w:hAnsi="Times New Roman"/>
        </w:rPr>
        <w:t>действующими органами управления, специально уполномоченными на решение задач в области защиты населения и территорий от ЧС и оформляются</w:t>
      </w:r>
      <w:proofErr w:type="gramEnd"/>
      <w:r w:rsidRPr="002D749F">
        <w:rPr>
          <w:rFonts w:ascii="Times New Roman" w:hAnsi="Times New Roman"/>
        </w:rPr>
        <w:t xml:space="preserve"> в виде разделов планов действий по предупреж</w:t>
      </w:r>
      <w:r>
        <w:rPr>
          <w:rFonts w:ascii="Times New Roman" w:hAnsi="Times New Roman"/>
        </w:rPr>
        <w:t>дению и ликвидации чрезвычайных </w:t>
      </w:r>
      <w:r w:rsidRPr="002D749F">
        <w:rPr>
          <w:rFonts w:ascii="Times New Roman" w:hAnsi="Times New Roman"/>
        </w:rPr>
        <w:t>ситуаций.</w:t>
      </w:r>
    </w:p>
    <w:p w:rsidR="00D46088" w:rsidRDefault="003E61E9" w:rsidP="00D46088">
      <w:pPr>
        <w:pStyle w:val="1"/>
        <w:pageBreakBefore/>
        <w:spacing w:before="120" w:after="240"/>
        <w:jc w:val="center"/>
        <w:rPr>
          <w:rFonts w:ascii="Times New Roman" w:hAnsi="Times New Roman" w:cs="Times New Roman"/>
          <w:b/>
          <w:caps/>
          <w:color w:val="833C0B" w:themeColor="accent2" w:themeShade="80"/>
          <w:sz w:val="24"/>
          <w:szCs w:val="24"/>
        </w:rPr>
      </w:pPr>
      <w:bookmarkStart w:id="54" w:name="_bookmark38"/>
      <w:bookmarkStart w:id="55" w:name="_Toc48824219"/>
      <w:bookmarkEnd w:id="54"/>
      <w:r w:rsidRPr="00992464">
        <w:rPr>
          <w:rFonts w:ascii="Times New Roman" w:hAnsi="Times New Roman" w:cs="Times New Roman"/>
          <w:b/>
          <w:caps/>
          <w:color w:val="833C0B" w:themeColor="accent2" w:themeShade="80"/>
          <w:sz w:val="24"/>
          <w:szCs w:val="24"/>
        </w:rPr>
        <w:lastRenderedPageBreak/>
        <w:t>Приложение №</w:t>
      </w:r>
      <w:r w:rsidR="00B31FA9" w:rsidRPr="00992464">
        <w:rPr>
          <w:rFonts w:ascii="Times New Roman" w:hAnsi="Times New Roman" w:cs="Times New Roman"/>
          <w:b/>
          <w:caps/>
          <w:color w:val="833C0B" w:themeColor="accent2" w:themeShade="80"/>
          <w:sz w:val="24"/>
          <w:szCs w:val="24"/>
        </w:rPr>
        <w:t>1</w:t>
      </w:r>
      <w:r w:rsidRPr="00992464">
        <w:rPr>
          <w:rFonts w:ascii="Times New Roman" w:hAnsi="Times New Roman" w:cs="Times New Roman"/>
          <w:b/>
          <w:caps/>
          <w:color w:val="833C0B" w:themeColor="accent2" w:themeShade="80"/>
          <w:sz w:val="24"/>
          <w:szCs w:val="24"/>
        </w:rPr>
        <w:t xml:space="preserve">. </w:t>
      </w:r>
      <w:proofErr w:type="gramStart"/>
      <w:r w:rsidR="00D46088" w:rsidRPr="00D46088">
        <w:rPr>
          <w:rFonts w:ascii="Times New Roman" w:hAnsi="Times New Roman" w:cs="Times New Roman"/>
          <w:b/>
          <w:caps/>
          <w:color w:val="833C0B" w:themeColor="accent2" w:themeShade="80"/>
          <w:sz w:val="24"/>
          <w:szCs w:val="24"/>
        </w:rPr>
        <w:t>Утвержденные документами территориального планирования российской федерации, субъекта РФ сведения о видах, назначении и наименованиях планируемых для размещения на территории муниципального района объектов федерального значения, регионального значения, их основные характеристики, местоположение, характеристики зон с особыми условиями использования территорий</w:t>
      </w:r>
      <w:bookmarkEnd w:id="55"/>
      <w:proofErr w:type="gramEnd"/>
    </w:p>
    <w:p w:rsidR="00B24DB7" w:rsidRDefault="00FD3487" w:rsidP="00FD3487">
      <w:pPr>
        <w:jc w:val="center"/>
      </w:pPr>
      <w:r w:rsidRPr="00FD3487">
        <w:rPr>
          <w:b/>
        </w:rPr>
        <w:t>Планируемые объекты федерального значения</w:t>
      </w:r>
    </w:p>
    <w:p w:rsidR="00B24DB7" w:rsidRPr="00916102" w:rsidRDefault="00B24DB7" w:rsidP="00B24DB7">
      <w:pPr>
        <w:pStyle w:val="Main"/>
        <w:jc w:val="right"/>
      </w:pPr>
      <w:r w:rsidRPr="00916102">
        <w:t>Та</w:t>
      </w:r>
      <w:r>
        <w:t xml:space="preserve">блица </w:t>
      </w:r>
      <w:r w:rsidR="006F134B">
        <w:t>10</w:t>
      </w:r>
    </w:p>
    <w:tbl>
      <w:tblPr>
        <w:tblW w:w="158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984"/>
        <w:gridCol w:w="2552"/>
        <w:gridCol w:w="2239"/>
        <w:gridCol w:w="2693"/>
        <w:gridCol w:w="1843"/>
        <w:gridCol w:w="1701"/>
        <w:gridCol w:w="1813"/>
      </w:tblGrid>
      <w:tr w:rsidR="009C1D8D" w:rsidRPr="00460761" w:rsidTr="004E65EA">
        <w:tc>
          <w:tcPr>
            <w:tcW w:w="993" w:type="dxa"/>
            <w:shd w:val="clear" w:color="auto" w:fill="auto"/>
            <w:vAlign w:val="center"/>
          </w:tcPr>
          <w:p w:rsidR="009C1D8D" w:rsidRPr="00460761" w:rsidRDefault="009C1D8D" w:rsidP="004E65EA">
            <w:pPr>
              <w:rPr>
                <w:b/>
                <w:sz w:val="20"/>
                <w:szCs w:val="20"/>
              </w:rPr>
            </w:pPr>
            <w:r w:rsidRPr="00460761">
              <w:rPr>
                <w:b/>
                <w:sz w:val="20"/>
                <w:szCs w:val="20"/>
              </w:rPr>
              <w:t>№</w:t>
            </w:r>
            <w:proofErr w:type="gramStart"/>
            <w:r w:rsidRPr="00460761">
              <w:rPr>
                <w:b/>
                <w:sz w:val="20"/>
                <w:szCs w:val="20"/>
              </w:rPr>
              <w:t>п</w:t>
            </w:r>
            <w:proofErr w:type="gramEnd"/>
            <w:r w:rsidRPr="00460761">
              <w:rPr>
                <w:b/>
                <w:sz w:val="20"/>
                <w:szCs w:val="20"/>
              </w:rPr>
              <w:t>/п</w:t>
            </w:r>
          </w:p>
          <w:p w:rsidR="009C1D8D" w:rsidRPr="00460761" w:rsidRDefault="009C1D8D" w:rsidP="004E65EA">
            <w:pPr>
              <w:rPr>
                <w:b/>
                <w:sz w:val="20"/>
                <w:szCs w:val="20"/>
              </w:rPr>
            </w:pPr>
          </w:p>
        </w:tc>
        <w:tc>
          <w:tcPr>
            <w:tcW w:w="1984" w:type="dxa"/>
            <w:shd w:val="clear" w:color="auto" w:fill="auto"/>
            <w:vAlign w:val="center"/>
          </w:tcPr>
          <w:p w:rsidR="009C1D8D" w:rsidRPr="00460761" w:rsidRDefault="009C1D8D" w:rsidP="004E65EA">
            <w:pPr>
              <w:rPr>
                <w:b/>
                <w:sz w:val="20"/>
                <w:szCs w:val="20"/>
              </w:rPr>
            </w:pPr>
            <w:r w:rsidRPr="00460761">
              <w:rPr>
                <w:b/>
                <w:sz w:val="20"/>
                <w:szCs w:val="20"/>
              </w:rPr>
              <w:t xml:space="preserve">Назначение объекта </w:t>
            </w:r>
          </w:p>
        </w:tc>
        <w:tc>
          <w:tcPr>
            <w:tcW w:w="2552" w:type="dxa"/>
            <w:shd w:val="clear" w:color="auto" w:fill="auto"/>
            <w:vAlign w:val="center"/>
          </w:tcPr>
          <w:p w:rsidR="009C1D8D" w:rsidRPr="00460761" w:rsidRDefault="009C1D8D" w:rsidP="004E65EA">
            <w:pPr>
              <w:rPr>
                <w:b/>
                <w:sz w:val="20"/>
                <w:szCs w:val="20"/>
              </w:rPr>
            </w:pPr>
            <w:proofErr w:type="spellStart"/>
            <w:r w:rsidRPr="00460761">
              <w:rPr>
                <w:b/>
                <w:sz w:val="20"/>
                <w:szCs w:val="20"/>
              </w:rPr>
              <w:t>Наименованиеобъекта</w:t>
            </w:r>
            <w:proofErr w:type="spellEnd"/>
          </w:p>
        </w:tc>
        <w:tc>
          <w:tcPr>
            <w:tcW w:w="2239" w:type="dxa"/>
            <w:shd w:val="clear" w:color="auto" w:fill="auto"/>
            <w:vAlign w:val="center"/>
          </w:tcPr>
          <w:p w:rsidR="009C1D8D" w:rsidRPr="00460761" w:rsidRDefault="009C1D8D" w:rsidP="004E65EA">
            <w:pPr>
              <w:rPr>
                <w:b/>
                <w:sz w:val="20"/>
                <w:szCs w:val="20"/>
              </w:rPr>
            </w:pPr>
            <w:r w:rsidRPr="00460761">
              <w:rPr>
                <w:b/>
                <w:sz w:val="20"/>
                <w:szCs w:val="20"/>
              </w:rPr>
              <w:t>Краткая характеристика объекта</w:t>
            </w:r>
          </w:p>
        </w:tc>
        <w:tc>
          <w:tcPr>
            <w:tcW w:w="2693" w:type="dxa"/>
            <w:shd w:val="clear" w:color="auto" w:fill="auto"/>
            <w:vAlign w:val="center"/>
          </w:tcPr>
          <w:p w:rsidR="009C1D8D" w:rsidRPr="00460761" w:rsidRDefault="009C1D8D" w:rsidP="004E65EA">
            <w:pPr>
              <w:rPr>
                <w:b/>
                <w:sz w:val="20"/>
                <w:szCs w:val="20"/>
              </w:rPr>
            </w:pPr>
            <w:r w:rsidRPr="00460761">
              <w:rPr>
                <w:b/>
                <w:sz w:val="20"/>
                <w:szCs w:val="20"/>
              </w:rPr>
              <w:t>Местоположение планируемого объекта</w:t>
            </w:r>
          </w:p>
        </w:tc>
        <w:tc>
          <w:tcPr>
            <w:tcW w:w="1843" w:type="dxa"/>
            <w:shd w:val="clear" w:color="auto" w:fill="auto"/>
            <w:vAlign w:val="center"/>
          </w:tcPr>
          <w:p w:rsidR="009C1D8D" w:rsidRPr="00460761" w:rsidRDefault="009C1D8D" w:rsidP="004E65EA">
            <w:pPr>
              <w:rPr>
                <w:b/>
                <w:sz w:val="20"/>
                <w:szCs w:val="20"/>
              </w:rPr>
            </w:pPr>
            <w:r w:rsidRPr="00460761">
              <w:rPr>
                <w:b/>
                <w:sz w:val="20"/>
                <w:szCs w:val="20"/>
              </w:rPr>
              <w:t>Срок реализации</w:t>
            </w:r>
          </w:p>
        </w:tc>
        <w:tc>
          <w:tcPr>
            <w:tcW w:w="1701" w:type="dxa"/>
            <w:shd w:val="clear" w:color="auto" w:fill="auto"/>
            <w:vAlign w:val="center"/>
          </w:tcPr>
          <w:p w:rsidR="009C1D8D" w:rsidRPr="00460761" w:rsidRDefault="009C1D8D" w:rsidP="004E65EA">
            <w:pPr>
              <w:rPr>
                <w:b/>
                <w:sz w:val="20"/>
                <w:szCs w:val="20"/>
              </w:rPr>
            </w:pPr>
            <w:r w:rsidRPr="00460761">
              <w:rPr>
                <w:b/>
                <w:sz w:val="20"/>
                <w:szCs w:val="20"/>
              </w:rPr>
              <w:t xml:space="preserve">Зона </w:t>
            </w:r>
            <w:r>
              <w:rPr>
                <w:b/>
                <w:sz w:val="20"/>
                <w:szCs w:val="20"/>
              </w:rPr>
              <w:t>с особыми условиями использова</w:t>
            </w:r>
            <w:r w:rsidRPr="00460761">
              <w:rPr>
                <w:b/>
                <w:sz w:val="20"/>
                <w:szCs w:val="20"/>
              </w:rPr>
              <w:t>ния территории</w:t>
            </w:r>
          </w:p>
        </w:tc>
        <w:tc>
          <w:tcPr>
            <w:tcW w:w="1813" w:type="dxa"/>
          </w:tcPr>
          <w:p w:rsidR="009C1D8D" w:rsidRPr="00460761" w:rsidRDefault="009C1D8D" w:rsidP="004E65EA">
            <w:pPr>
              <w:rPr>
                <w:b/>
                <w:sz w:val="20"/>
                <w:szCs w:val="20"/>
              </w:rPr>
            </w:pPr>
            <w:r>
              <w:rPr>
                <w:b/>
                <w:sz w:val="20"/>
                <w:szCs w:val="20"/>
              </w:rPr>
              <w:t xml:space="preserve">Основание </w:t>
            </w:r>
          </w:p>
        </w:tc>
      </w:tr>
      <w:tr w:rsidR="009C1D8D" w:rsidRPr="00460761" w:rsidTr="004E65EA">
        <w:trPr>
          <w:trHeight w:val="1578"/>
        </w:trPr>
        <w:tc>
          <w:tcPr>
            <w:tcW w:w="993" w:type="dxa"/>
            <w:shd w:val="clear" w:color="auto" w:fill="auto"/>
            <w:vAlign w:val="center"/>
          </w:tcPr>
          <w:p w:rsidR="009C1D8D" w:rsidRPr="00460761" w:rsidRDefault="009C1D8D" w:rsidP="004E65EA">
            <w:pPr>
              <w:rPr>
                <w:b/>
                <w:sz w:val="20"/>
                <w:szCs w:val="20"/>
              </w:rPr>
            </w:pPr>
            <w:r>
              <w:rPr>
                <w:b/>
                <w:sz w:val="20"/>
                <w:szCs w:val="20"/>
              </w:rPr>
              <w:t>1</w:t>
            </w:r>
          </w:p>
        </w:tc>
        <w:tc>
          <w:tcPr>
            <w:tcW w:w="1984" w:type="dxa"/>
            <w:shd w:val="clear" w:color="auto" w:fill="auto"/>
            <w:vAlign w:val="center"/>
          </w:tcPr>
          <w:p w:rsidR="009C1D8D" w:rsidRPr="00A8071B" w:rsidRDefault="009C1D8D" w:rsidP="004E65EA">
            <w:pPr>
              <w:pStyle w:val="Default"/>
              <w:rPr>
                <w:rFonts w:ascii="Times New Roman" w:hAnsi="Times New Roman" w:cs="Times New Roman"/>
                <w:color w:val="auto"/>
                <w:spacing w:val="2"/>
                <w:sz w:val="20"/>
                <w:szCs w:val="20"/>
                <w:shd w:val="clear" w:color="auto" w:fill="FFFFFF"/>
              </w:rPr>
            </w:pPr>
            <w:r w:rsidRPr="00A8071B">
              <w:rPr>
                <w:rFonts w:ascii="Times New Roman" w:hAnsi="Times New Roman" w:cs="Times New Roman"/>
                <w:color w:val="auto"/>
                <w:spacing w:val="2"/>
                <w:sz w:val="20"/>
                <w:szCs w:val="20"/>
                <w:shd w:val="clear" w:color="auto" w:fill="FFFFFF"/>
              </w:rPr>
              <w:t>Объект капитального строительства в области железнодорожного транспорта</w:t>
            </w:r>
          </w:p>
        </w:tc>
        <w:tc>
          <w:tcPr>
            <w:tcW w:w="2552" w:type="dxa"/>
            <w:shd w:val="clear" w:color="auto" w:fill="auto"/>
          </w:tcPr>
          <w:p w:rsidR="009C1D8D" w:rsidRPr="00A8071B" w:rsidRDefault="009C1D8D" w:rsidP="004E65EA">
            <w:pPr>
              <w:pStyle w:val="Default"/>
              <w:rPr>
                <w:rFonts w:ascii="Times New Roman" w:hAnsi="Times New Roman" w:cs="Times New Roman"/>
                <w:color w:val="auto"/>
                <w:spacing w:val="2"/>
                <w:sz w:val="20"/>
                <w:szCs w:val="20"/>
                <w:shd w:val="clear" w:color="auto" w:fill="FFFFFF"/>
              </w:rPr>
            </w:pPr>
            <w:r w:rsidRPr="00A8071B">
              <w:rPr>
                <w:rFonts w:ascii="Times New Roman" w:hAnsi="Times New Roman" w:cs="Times New Roman"/>
                <w:color w:val="auto"/>
                <w:spacing w:val="2"/>
                <w:sz w:val="20"/>
                <w:szCs w:val="20"/>
                <w:shd w:val="clear" w:color="auto" w:fill="FFFFFF"/>
              </w:rPr>
              <w:t>Организация скоростного движения на участках железных дорог</w:t>
            </w:r>
          </w:p>
        </w:tc>
        <w:tc>
          <w:tcPr>
            <w:tcW w:w="2239" w:type="dxa"/>
            <w:shd w:val="clear" w:color="auto" w:fill="auto"/>
          </w:tcPr>
          <w:p w:rsidR="009C1D8D" w:rsidRPr="00A8071B" w:rsidRDefault="009C1D8D" w:rsidP="004E65EA">
            <w:pPr>
              <w:pStyle w:val="Default"/>
              <w:rPr>
                <w:rFonts w:ascii="Times New Roman" w:hAnsi="Times New Roman" w:cs="Times New Roman"/>
                <w:color w:val="auto"/>
                <w:spacing w:val="2"/>
                <w:sz w:val="20"/>
                <w:szCs w:val="20"/>
                <w:shd w:val="clear" w:color="auto" w:fill="FFFFFF"/>
              </w:rPr>
            </w:pPr>
          </w:p>
        </w:tc>
        <w:tc>
          <w:tcPr>
            <w:tcW w:w="2693" w:type="dxa"/>
            <w:shd w:val="clear" w:color="auto" w:fill="auto"/>
          </w:tcPr>
          <w:p w:rsidR="009C1D8D" w:rsidRPr="00A8071B" w:rsidRDefault="009C1D8D" w:rsidP="004E65EA">
            <w:pPr>
              <w:pStyle w:val="Default"/>
              <w:rPr>
                <w:rFonts w:ascii="Times New Roman" w:hAnsi="Times New Roman" w:cs="Times New Roman"/>
                <w:color w:val="auto"/>
                <w:spacing w:val="2"/>
                <w:sz w:val="20"/>
                <w:szCs w:val="20"/>
                <w:shd w:val="clear" w:color="auto" w:fill="FFFFFF"/>
              </w:rPr>
            </w:pPr>
            <w:proofErr w:type="gramStart"/>
            <w:r w:rsidRPr="00A8071B">
              <w:rPr>
                <w:rFonts w:ascii="Times New Roman" w:hAnsi="Times New Roman" w:cs="Times New Roman"/>
                <w:color w:val="auto"/>
                <w:spacing w:val="2"/>
                <w:sz w:val="20"/>
                <w:szCs w:val="20"/>
                <w:shd w:val="clear" w:color="auto" w:fill="FFFFFF"/>
              </w:rPr>
              <w:t>Москва - Суземка, реконструкция железнодорожных путей общего пользования протяженностью 488 км (</w:t>
            </w:r>
            <w:proofErr w:type="spellStart"/>
            <w:r w:rsidRPr="00A8071B">
              <w:rPr>
                <w:rFonts w:ascii="Times New Roman" w:hAnsi="Times New Roman" w:cs="Times New Roman"/>
                <w:color w:val="auto"/>
                <w:spacing w:val="2"/>
                <w:sz w:val="20"/>
                <w:szCs w:val="20"/>
                <w:shd w:val="clear" w:color="auto" w:fill="FFFFFF"/>
              </w:rPr>
              <w:t>Навлинский</w:t>
            </w:r>
            <w:proofErr w:type="spellEnd"/>
            <w:r w:rsidRPr="00A8071B">
              <w:rPr>
                <w:rFonts w:ascii="Times New Roman" w:hAnsi="Times New Roman" w:cs="Times New Roman"/>
                <w:color w:val="auto"/>
                <w:spacing w:val="2"/>
                <w:sz w:val="20"/>
                <w:szCs w:val="20"/>
                <w:shd w:val="clear" w:color="auto" w:fill="FFFFFF"/>
              </w:rPr>
              <w:t xml:space="preserve"> район, г. Брянск, Наро-Фоминский, Брянский, </w:t>
            </w:r>
            <w:proofErr w:type="spellStart"/>
            <w:r w:rsidRPr="00A8071B">
              <w:rPr>
                <w:rFonts w:ascii="Times New Roman" w:hAnsi="Times New Roman" w:cs="Times New Roman"/>
                <w:color w:val="auto"/>
                <w:spacing w:val="2"/>
                <w:sz w:val="20"/>
                <w:szCs w:val="20"/>
                <w:shd w:val="clear" w:color="auto" w:fill="FFFFFF"/>
              </w:rPr>
              <w:t>Суземский</w:t>
            </w:r>
            <w:proofErr w:type="spellEnd"/>
            <w:r w:rsidRPr="00A8071B">
              <w:rPr>
                <w:rFonts w:ascii="Times New Roman" w:hAnsi="Times New Roman" w:cs="Times New Roman"/>
                <w:color w:val="auto"/>
                <w:spacing w:val="2"/>
                <w:sz w:val="20"/>
                <w:szCs w:val="20"/>
                <w:shd w:val="clear" w:color="auto" w:fill="FFFFFF"/>
              </w:rPr>
              <w:t xml:space="preserve"> районы, г. Калуга, </w:t>
            </w:r>
            <w:proofErr w:type="spellStart"/>
            <w:r w:rsidR="00336863">
              <w:rPr>
                <w:rFonts w:ascii="Times New Roman" w:hAnsi="Times New Roman" w:cs="Times New Roman"/>
                <w:color w:val="auto"/>
                <w:spacing w:val="2"/>
                <w:sz w:val="20"/>
                <w:szCs w:val="20"/>
                <w:shd w:val="clear" w:color="auto" w:fill="FFFFFF"/>
              </w:rPr>
              <w:t>Бабынинс</w:t>
            </w:r>
            <w:r w:rsidRPr="00A8071B">
              <w:rPr>
                <w:rFonts w:ascii="Times New Roman" w:hAnsi="Times New Roman" w:cs="Times New Roman"/>
                <w:color w:val="auto"/>
                <w:spacing w:val="2"/>
                <w:sz w:val="20"/>
                <w:szCs w:val="20"/>
                <w:shd w:val="clear" w:color="auto" w:fill="FFFFFF"/>
              </w:rPr>
              <w:t>кий</w:t>
            </w:r>
            <w:proofErr w:type="spellEnd"/>
            <w:r w:rsidRPr="00A8071B">
              <w:rPr>
                <w:rFonts w:ascii="Times New Roman" w:hAnsi="Times New Roman" w:cs="Times New Roman"/>
                <w:color w:val="auto"/>
                <w:spacing w:val="2"/>
                <w:sz w:val="20"/>
                <w:szCs w:val="20"/>
                <w:shd w:val="clear" w:color="auto" w:fill="FFFFFF"/>
              </w:rPr>
              <w:t xml:space="preserve">, </w:t>
            </w:r>
            <w:proofErr w:type="spellStart"/>
            <w:r w:rsidRPr="00A8071B">
              <w:rPr>
                <w:rFonts w:ascii="Times New Roman" w:hAnsi="Times New Roman" w:cs="Times New Roman"/>
                <w:color w:val="auto"/>
                <w:spacing w:val="2"/>
                <w:sz w:val="20"/>
                <w:szCs w:val="20"/>
                <w:shd w:val="clear" w:color="auto" w:fill="FFFFFF"/>
              </w:rPr>
              <w:t>Сухиничский</w:t>
            </w:r>
            <w:proofErr w:type="spellEnd"/>
            <w:r w:rsidRPr="00A8071B">
              <w:rPr>
                <w:rFonts w:ascii="Times New Roman" w:hAnsi="Times New Roman" w:cs="Times New Roman"/>
                <w:color w:val="auto"/>
                <w:spacing w:val="2"/>
                <w:sz w:val="20"/>
                <w:szCs w:val="20"/>
                <w:shd w:val="clear" w:color="auto" w:fill="FFFFFF"/>
              </w:rPr>
              <w:t xml:space="preserve">, </w:t>
            </w:r>
            <w:proofErr w:type="spellStart"/>
            <w:r w:rsidRPr="00A8071B">
              <w:rPr>
                <w:rFonts w:ascii="Times New Roman" w:hAnsi="Times New Roman" w:cs="Times New Roman"/>
                <w:color w:val="auto"/>
                <w:spacing w:val="2"/>
                <w:sz w:val="20"/>
                <w:szCs w:val="20"/>
                <w:shd w:val="clear" w:color="auto" w:fill="FFFFFF"/>
              </w:rPr>
              <w:t>Думиничский</w:t>
            </w:r>
            <w:proofErr w:type="spellEnd"/>
            <w:r w:rsidRPr="00A8071B">
              <w:rPr>
                <w:rFonts w:ascii="Times New Roman" w:hAnsi="Times New Roman" w:cs="Times New Roman"/>
                <w:color w:val="auto"/>
                <w:spacing w:val="2"/>
                <w:sz w:val="20"/>
                <w:szCs w:val="20"/>
                <w:shd w:val="clear" w:color="auto" w:fill="FFFFFF"/>
              </w:rPr>
              <w:t xml:space="preserve">, Жиздринский районы, г. Обнинск, Боровский, Малоярославецкий, Дзержинский, </w:t>
            </w:r>
            <w:proofErr w:type="spellStart"/>
            <w:r w:rsidRPr="00A8071B">
              <w:rPr>
                <w:rFonts w:ascii="Times New Roman" w:hAnsi="Times New Roman" w:cs="Times New Roman"/>
                <w:color w:val="auto"/>
                <w:spacing w:val="2"/>
                <w:sz w:val="20"/>
                <w:szCs w:val="20"/>
                <w:shd w:val="clear" w:color="auto" w:fill="FFFFFF"/>
              </w:rPr>
              <w:t>Бабынинский</w:t>
            </w:r>
            <w:proofErr w:type="spellEnd"/>
            <w:r w:rsidRPr="00A8071B">
              <w:rPr>
                <w:rFonts w:ascii="Times New Roman" w:hAnsi="Times New Roman" w:cs="Times New Roman"/>
                <w:color w:val="auto"/>
                <w:spacing w:val="2"/>
                <w:sz w:val="20"/>
                <w:szCs w:val="20"/>
                <w:shd w:val="clear" w:color="auto" w:fill="FFFFFF"/>
              </w:rPr>
              <w:t>, Одинцовский, Ленинский районы, Западный административный округ г. Москвы).</w:t>
            </w:r>
            <w:proofErr w:type="gramEnd"/>
          </w:p>
        </w:tc>
        <w:tc>
          <w:tcPr>
            <w:tcW w:w="1843" w:type="dxa"/>
            <w:shd w:val="clear" w:color="auto" w:fill="auto"/>
          </w:tcPr>
          <w:p w:rsidR="009C1D8D" w:rsidRPr="00A8071B" w:rsidRDefault="009C1D8D" w:rsidP="004E65EA">
            <w:pPr>
              <w:pStyle w:val="Default"/>
              <w:rPr>
                <w:rFonts w:ascii="Times New Roman" w:hAnsi="Times New Roman" w:cs="Times New Roman"/>
                <w:color w:val="auto"/>
                <w:spacing w:val="2"/>
                <w:sz w:val="20"/>
                <w:szCs w:val="20"/>
                <w:shd w:val="clear" w:color="auto" w:fill="FFFFFF"/>
              </w:rPr>
            </w:pPr>
            <w:r w:rsidRPr="00A8071B">
              <w:rPr>
                <w:rFonts w:ascii="Times New Roman" w:hAnsi="Times New Roman" w:cs="Times New Roman"/>
                <w:color w:val="auto"/>
                <w:spacing w:val="2"/>
                <w:sz w:val="20"/>
                <w:szCs w:val="20"/>
                <w:shd w:val="clear" w:color="auto" w:fill="FFFFFF"/>
              </w:rPr>
              <w:t>Первая очередь</w:t>
            </w:r>
          </w:p>
        </w:tc>
        <w:tc>
          <w:tcPr>
            <w:tcW w:w="1701" w:type="dxa"/>
            <w:shd w:val="clear" w:color="auto" w:fill="auto"/>
          </w:tcPr>
          <w:p w:rsidR="009C1D8D" w:rsidRPr="00A8071B" w:rsidRDefault="009C1D8D" w:rsidP="004E65EA">
            <w:pPr>
              <w:pStyle w:val="Default"/>
              <w:rPr>
                <w:rFonts w:ascii="Times New Roman" w:hAnsi="Times New Roman" w:cs="Times New Roman"/>
                <w:color w:val="auto"/>
                <w:spacing w:val="2"/>
                <w:sz w:val="20"/>
                <w:szCs w:val="20"/>
                <w:shd w:val="clear" w:color="auto" w:fill="FFFFFF"/>
              </w:rPr>
            </w:pPr>
            <w:r w:rsidRPr="00A8071B">
              <w:rPr>
                <w:rFonts w:ascii="Times New Roman" w:hAnsi="Times New Roman" w:cs="Times New Roman"/>
                <w:color w:val="auto"/>
                <w:spacing w:val="2"/>
                <w:sz w:val="20"/>
                <w:szCs w:val="20"/>
                <w:shd w:val="clear" w:color="auto" w:fill="FFFFFF"/>
              </w:rPr>
              <w:t>-</w:t>
            </w:r>
          </w:p>
        </w:tc>
        <w:tc>
          <w:tcPr>
            <w:tcW w:w="1813" w:type="dxa"/>
            <w:vMerge w:val="restart"/>
          </w:tcPr>
          <w:p w:rsidR="009C1D8D" w:rsidRPr="00A8071B" w:rsidRDefault="009C1D8D" w:rsidP="004E65EA">
            <w:pPr>
              <w:pStyle w:val="Default"/>
              <w:rPr>
                <w:rFonts w:ascii="Times New Roman" w:hAnsi="Times New Roman" w:cs="Times New Roman"/>
                <w:color w:val="auto"/>
                <w:spacing w:val="2"/>
                <w:sz w:val="20"/>
                <w:szCs w:val="20"/>
                <w:shd w:val="clear" w:color="auto" w:fill="FFFFFF"/>
              </w:rPr>
            </w:pPr>
            <w:r w:rsidRPr="00A8071B">
              <w:rPr>
                <w:rFonts w:ascii="Times New Roman" w:hAnsi="Times New Roman" w:cs="Times New Roman"/>
                <w:color w:val="auto"/>
                <w:spacing w:val="2"/>
                <w:sz w:val="20"/>
                <w:szCs w:val="20"/>
                <w:shd w:val="clear" w:color="auto" w:fill="FFFFFF"/>
              </w:rPr>
              <w:t xml:space="preserve">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трубопроводного транспорта), автомобильных дорог федерального значения, утверждена Распоряжением </w:t>
            </w:r>
            <w:r w:rsidRPr="00A8071B">
              <w:rPr>
                <w:rFonts w:ascii="Times New Roman" w:hAnsi="Times New Roman" w:cs="Times New Roman"/>
                <w:color w:val="auto"/>
                <w:spacing w:val="2"/>
                <w:sz w:val="20"/>
                <w:szCs w:val="20"/>
                <w:shd w:val="clear" w:color="auto" w:fill="FFFFFF"/>
              </w:rPr>
              <w:lastRenderedPageBreak/>
              <w:t>Правительства Российской Федерации от 19 марта 2013 года N 384-р   (с последующими изменениями)</w:t>
            </w:r>
          </w:p>
        </w:tc>
      </w:tr>
      <w:tr w:rsidR="009C1D8D" w:rsidRPr="00460761" w:rsidTr="004E65EA">
        <w:trPr>
          <w:trHeight w:val="1578"/>
        </w:trPr>
        <w:tc>
          <w:tcPr>
            <w:tcW w:w="993" w:type="dxa"/>
            <w:shd w:val="clear" w:color="auto" w:fill="auto"/>
            <w:vAlign w:val="center"/>
          </w:tcPr>
          <w:p w:rsidR="009C1D8D" w:rsidRDefault="009C1D8D" w:rsidP="004E65EA">
            <w:pPr>
              <w:rPr>
                <w:b/>
                <w:sz w:val="20"/>
                <w:szCs w:val="20"/>
              </w:rPr>
            </w:pPr>
          </w:p>
        </w:tc>
        <w:tc>
          <w:tcPr>
            <w:tcW w:w="1984" w:type="dxa"/>
            <w:shd w:val="clear" w:color="auto" w:fill="auto"/>
            <w:vAlign w:val="center"/>
          </w:tcPr>
          <w:p w:rsidR="009C1D8D" w:rsidRDefault="009C1D8D" w:rsidP="004E65EA">
            <w:pPr>
              <w:rPr>
                <w:b/>
                <w:sz w:val="20"/>
                <w:szCs w:val="20"/>
              </w:rPr>
            </w:pPr>
          </w:p>
        </w:tc>
        <w:tc>
          <w:tcPr>
            <w:tcW w:w="2552" w:type="dxa"/>
            <w:shd w:val="clear" w:color="auto" w:fill="auto"/>
          </w:tcPr>
          <w:p w:rsidR="00FD3487" w:rsidRPr="00FD3487" w:rsidRDefault="00FD3487" w:rsidP="00FD3487">
            <w:pPr>
              <w:pStyle w:val="Default"/>
              <w:rPr>
                <w:rFonts w:ascii="Times New Roman" w:hAnsi="Times New Roman" w:cs="Times New Roman"/>
                <w:color w:val="auto"/>
                <w:spacing w:val="2"/>
                <w:sz w:val="20"/>
                <w:szCs w:val="20"/>
                <w:shd w:val="clear" w:color="auto" w:fill="FFFFFF"/>
              </w:rPr>
            </w:pPr>
            <w:r w:rsidRPr="00FD3487">
              <w:rPr>
                <w:rFonts w:ascii="Times New Roman" w:hAnsi="Times New Roman" w:cs="Times New Roman"/>
                <w:color w:val="auto"/>
                <w:spacing w:val="2"/>
                <w:sz w:val="20"/>
                <w:szCs w:val="20"/>
                <w:shd w:val="clear" w:color="auto" w:fill="FFFFFF"/>
              </w:rPr>
              <w:t xml:space="preserve">Строительство </w:t>
            </w:r>
            <w:proofErr w:type="gramStart"/>
            <w:r w:rsidRPr="00FD3487">
              <w:rPr>
                <w:rFonts w:ascii="Times New Roman" w:hAnsi="Times New Roman" w:cs="Times New Roman"/>
                <w:color w:val="auto"/>
                <w:spacing w:val="2"/>
                <w:sz w:val="20"/>
                <w:szCs w:val="20"/>
                <w:shd w:val="clear" w:color="auto" w:fill="FFFFFF"/>
              </w:rPr>
              <w:t>специализированных</w:t>
            </w:r>
            <w:proofErr w:type="gramEnd"/>
            <w:r w:rsidRPr="00FD3487">
              <w:rPr>
                <w:rFonts w:ascii="Times New Roman" w:hAnsi="Times New Roman" w:cs="Times New Roman"/>
                <w:color w:val="auto"/>
                <w:spacing w:val="2"/>
                <w:sz w:val="20"/>
                <w:szCs w:val="20"/>
                <w:shd w:val="clear" w:color="auto" w:fill="FFFFFF"/>
              </w:rPr>
              <w:t xml:space="preserve"> высокоскоростных</w:t>
            </w:r>
          </w:p>
          <w:p w:rsidR="009C1D8D" w:rsidRPr="003705BB" w:rsidRDefault="00FD3487" w:rsidP="00FD3487">
            <w:pPr>
              <w:pStyle w:val="Default"/>
              <w:rPr>
                <w:rFonts w:ascii="Times New Roman" w:hAnsi="Times New Roman" w:cs="Times New Roman"/>
                <w:color w:val="auto"/>
                <w:spacing w:val="2"/>
                <w:sz w:val="20"/>
                <w:szCs w:val="20"/>
                <w:shd w:val="clear" w:color="auto" w:fill="FFFFFF"/>
              </w:rPr>
            </w:pPr>
            <w:r w:rsidRPr="00FD3487">
              <w:rPr>
                <w:rFonts w:ascii="Times New Roman" w:hAnsi="Times New Roman" w:cs="Times New Roman"/>
                <w:color w:val="auto"/>
                <w:spacing w:val="2"/>
                <w:sz w:val="20"/>
                <w:szCs w:val="20"/>
                <w:shd w:val="clear" w:color="auto" w:fill="FFFFFF"/>
              </w:rPr>
              <w:t>железнодорожных магистралей</w:t>
            </w:r>
          </w:p>
        </w:tc>
        <w:tc>
          <w:tcPr>
            <w:tcW w:w="2239" w:type="dxa"/>
            <w:shd w:val="clear" w:color="auto" w:fill="auto"/>
          </w:tcPr>
          <w:p w:rsidR="009C1D8D" w:rsidRPr="0005527E" w:rsidRDefault="009C1D8D" w:rsidP="004E65EA">
            <w:pPr>
              <w:jc w:val="center"/>
              <w:rPr>
                <w:sz w:val="20"/>
                <w:szCs w:val="20"/>
              </w:rPr>
            </w:pPr>
          </w:p>
        </w:tc>
        <w:tc>
          <w:tcPr>
            <w:tcW w:w="2693" w:type="dxa"/>
            <w:shd w:val="clear" w:color="auto" w:fill="auto"/>
          </w:tcPr>
          <w:p w:rsidR="009C1D8D" w:rsidRPr="001F5861" w:rsidRDefault="001F5861" w:rsidP="001F5861">
            <w:pPr>
              <w:pStyle w:val="Default"/>
              <w:rPr>
                <w:rFonts w:ascii="Times New Roman" w:hAnsi="Times New Roman" w:cs="Times New Roman"/>
                <w:color w:val="auto"/>
                <w:spacing w:val="2"/>
                <w:sz w:val="20"/>
                <w:szCs w:val="20"/>
                <w:shd w:val="clear" w:color="auto" w:fill="FFFFFF"/>
              </w:rPr>
            </w:pPr>
            <w:proofErr w:type="gramStart"/>
            <w:r w:rsidRPr="001F5861">
              <w:rPr>
                <w:rFonts w:ascii="Times New Roman" w:hAnsi="Times New Roman" w:cs="Times New Roman"/>
                <w:color w:val="auto"/>
                <w:spacing w:val="2"/>
                <w:sz w:val="20"/>
                <w:szCs w:val="20"/>
                <w:shd w:val="clear" w:color="auto" w:fill="FFFFFF"/>
              </w:rPr>
              <w:t>Москва - Калуга - Брянск (Суземка), строительство высокоскоростной железнодорожной линии протяженностью 480 км (</w:t>
            </w:r>
            <w:proofErr w:type="spellStart"/>
            <w:r w:rsidRPr="001F5861">
              <w:rPr>
                <w:rFonts w:ascii="Times New Roman" w:hAnsi="Times New Roman" w:cs="Times New Roman"/>
                <w:color w:val="auto"/>
                <w:spacing w:val="2"/>
                <w:sz w:val="20"/>
                <w:szCs w:val="20"/>
                <w:shd w:val="clear" w:color="auto" w:fill="FFFFFF"/>
              </w:rPr>
              <w:t>Навлинский</w:t>
            </w:r>
            <w:proofErr w:type="spellEnd"/>
            <w:r w:rsidRPr="001F5861">
              <w:rPr>
                <w:rFonts w:ascii="Times New Roman" w:hAnsi="Times New Roman" w:cs="Times New Roman"/>
                <w:color w:val="auto"/>
                <w:spacing w:val="2"/>
                <w:sz w:val="20"/>
                <w:szCs w:val="20"/>
                <w:shd w:val="clear" w:color="auto" w:fill="FFFFFF"/>
              </w:rPr>
              <w:t xml:space="preserve"> район, г. Брянск, Наро-Фоминский, Брянский, </w:t>
            </w:r>
            <w:proofErr w:type="spellStart"/>
            <w:r w:rsidRPr="001F5861">
              <w:rPr>
                <w:rFonts w:ascii="Times New Roman" w:hAnsi="Times New Roman" w:cs="Times New Roman"/>
                <w:color w:val="auto"/>
                <w:spacing w:val="2"/>
                <w:sz w:val="20"/>
                <w:szCs w:val="20"/>
                <w:shd w:val="clear" w:color="auto" w:fill="FFFFFF"/>
              </w:rPr>
              <w:t>Суземский</w:t>
            </w:r>
            <w:proofErr w:type="spellEnd"/>
            <w:r w:rsidRPr="001F5861">
              <w:rPr>
                <w:rFonts w:ascii="Times New Roman" w:hAnsi="Times New Roman" w:cs="Times New Roman"/>
                <w:color w:val="auto"/>
                <w:spacing w:val="2"/>
                <w:sz w:val="20"/>
                <w:szCs w:val="20"/>
                <w:shd w:val="clear" w:color="auto" w:fill="FFFFFF"/>
              </w:rPr>
              <w:t xml:space="preserve"> районы, г. Калуга, </w:t>
            </w:r>
            <w:proofErr w:type="spellStart"/>
            <w:r w:rsidR="00336863">
              <w:rPr>
                <w:rFonts w:ascii="Times New Roman" w:hAnsi="Times New Roman" w:cs="Times New Roman"/>
                <w:color w:val="auto"/>
                <w:spacing w:val="2"/>
                <w:sz w:val="20"/>
                <w:szCs w:val="20"/>
                <w:shd w:val="clear" w:color="auto" w:fill="FFFFFF"/>
              </w:rPr>
              <w:t>Бабынинс</w:t>
            </w:r>
            <w:r w:rsidRPr="001F5861">
              <w:rPr>
                <w:rFonts w:ascii="Times New Roman" w:hAnsi="Times New Roman" w:cs="Times New Roman"/>
                <w:color w:val="auto"/>
                <w:spacing w:val="2"/>
                <w:sz w:val="20"/>
                <w:szCs w:val="20"/>
                <w:shd w:val="clear" w:color="auto" w:fill="FFFFFF"/>
              </w:rPr>
              <w:t>кий</w:t>
            </w:r>
            <w:proofErr w:type="spellEnd"/>
            <w:r w:rsidRPr="001F5861">
              <w:rPr>
                <w:rFonts w:ascii="Times New Roman" w:hAnsi="Times New Roman" w:cs="Times New Roman"/>
                <w:color w:val="auto"/>
                <w:spacing w:val="2"/>
                <w:sz w:val="20"/>
                <w:szCs w:val="20"/>
                <w:shd w:val="clear" w:color="auto" w:fill="FFFFFF"/>
              </w:rPr>
              <w:t xml:space="preserve">, </w:t>
            </w:r>
            <w:proofErr w:type="spellStart"/>
            <w:r w:rsidRPr="001F5861">
              <w:rPr>
                <w:rFonts w:ascii="Times New Roman" w:hAnsi="Times New Roman" w:cs="Times New Roman"/>
                <w:color w:val="auto"/>
                <w:spacing w:val="2"/>
                <w:sz w:val="20"/>
                <w:szCs w:val="20"/>
                <w:shd w:val="clear" w:color="auto" w:fill="FFFFFF"/>
              </w:rPr>
              <w:t>Сухиничский</w:t>
            </w:r>
            <w:proofErr w:type="spellEnd"/>
            <w:r w:rsidRPr="001F5861">
              <w:rPr>
                <w:rFonts w:ascii="Times New Roman" w:hAnsi="Times New Roman" w:cs="Times New Roman"/>
                <w:color w:val="auto"/>
                <w:spacing w:val="2"/>
                <w:sz w:val="20"/>
                <w:szCs w:val="20"/>
                <w:shd w:val="clear" w:color="auto" w:fill="FFFFFF"/>
              </w:rPr>
              <w:t xml:space="preserve">, </w:t>
            </w:r>
            <w:proofErr w:type="spellStart"/>
            <w:r w:rsidRPr="001F5861">
              <w:rPr>
                <w:rFonts w:ascii="Times New Roman" w:hAnsi="Times New Roman" w:cs="Times New Roman"/>
                <w:color w:val="auto"/>
                <w:spacing w:val="2"/>
                <w:sz w:val="20"/>
                <w:szCs w:val="20"/>
                <w:shd w:val="clear" w:color="auto" w:fill="FFFFFF"/>
              </w:rPr>
              <w:t>Думиничский</w:t>
            </w:r>
            <w:proofErr w:type="spellEnd"/>
            <w:r w:rsidRPr="001F5861">
              <w:rPr>
                <w:rFonts w:ascii="Times New Roman" w:hAnsi="Times New Roman" w:cs="Times New Roman"/>
                <w:color w:val="auto"/>
                <w:spacing w:val="2"/>
                <w:sz w:val="20"/>
                <w:szCs w:val="20"/>
                <w:shd w:val="clear" w:color="auto" w:fill="FFFFFF"/>
              </w:rPr>
              <w:t xml:space="preserve">, Жиздринский районы, г. Обнинск, Боровский, Малоярославецкий, Дзержинский, </w:t>
            </w:r>
            <w:proofErr w:type="spellStart"/>
            <w:r w:rsidRPr="001F5861">
              <w:rPr>
                <w:rFonts w:ascii="Times New Roman" w:hAnsi="Times New Roman" w:cs="Times New Roman"/>
                <w:color w:val="auto"/>
                <w:spacing w:val="2"/>
                <w:sz w:val="20"/>
                <w:szCs w:val="20"/>
                <w:shd w:val="clear" w:color="auto" w:fill="FFFFFF"/>
              </w:rPr>
              <w:t>Бабынинский</w:t>
            </w:r>
            <w:proofErr w:type="spellEnd"/>
            <w:r w:rsidRPr="001F5861">
              <w:rPr>
                <w:rFonts w:ascii="Times New Roman" w:hAnsi="Times New Roman" w:cs="Times New Roman"/>
                <w:color w:val="auto"/>
                <w:spacing w:val="2"/>
                <w:sz w:val="20"/>
                <w:szCs w:val="20"/>
                <w:shd w:val="clear" w:color="auto" w:fill="FFFFFF"/>
              </w:rPr>
              <w:t>, Одинцовский, Ленинский районы, Западный административный округ г. Москвы).</w:t>
            </w:r>
            <w:proofErr w:type="gramEnd"/>
          </w:p>
        </w:tc>
        <w:tc>
          <w:tcPr>
            <w:tcW w:w="1843" w:type="dxa"/>
            <w:shd w:val="clear" w:color="auto" w:fill="auto"/>
          </w:tcPr>
          <w:p w:rsidR="009C1D8D" w:rsidRDefault="009A27FD" w:rsidP="004E65EA">
            <w:pPr>
              <w:jc w:val="center"/>
              <w:rPr>
                <w:sz w:val="20"/>
                <w:szCs w:val="20"/>
              </w:rPr>
            </w:pPr>
            <w:r>
              <w:rPr>
                <w:sz w:val="20"/>
                <w:szCs w:val="20"/>
              </w:rPr>
              <w:t>Первая очередь</w:t>
            </w:r>
          </w:p>
        </w:tc>
        <w:tc>
          <w:tcPr>
            <w:tcW w:w="1701" w:type="dxa"/>
            <w:shd w:val="clear" w:color="auto" w:fill="auto"/>
          </w:tcPr>
          <w:p w:rsidR="009C1D8D" w:rsidRDefault="009C1D8D" w:rsidP="004E65EA">
            <w:pPr>
              <w:jc w:val="center"/>
              <w:rPr>
                <w:sz w:val="20"/>
                <w:szCs w:val="20"/>
              </w:rPr>
            </w:pPr>
          </w:p>
        </w:tc>
        <w:tc>
          <w:tcPr>
            <w:tcW w:w="1813" w:type="dxa"/>
            <w:vMerge/>
          </w:tcPr>
          <w:p w:rsidR="009C1D8D" w:rsidRPr="007B03A2" w:rsidRDefault="009C1D8D" w:rsidP="004E65EA">
            <w:pPr>
              <w:jc w:val="center"/>
              <w:rPr>
                <w:sz w:val="20"/>
                <w:szCs w:val="20"/>
              </w:rPr>
            </w:pPr>
          </w:p>
        </w:tc>
      </w:tr>
      <w:tr w:rsidR="009C1D8D" w:rsidRPr="00460761" w:rsidTr="004E65EA">
        <w:trPr>
          <w:trHeight w:val="1850"/>
        </w:trPr>
        <w:tc>
          <w:tcPr>
            <w:tcW w:w="993" w:type="dxa"/>
            <w:shd w:val="clear" w:color="auto" w:fill="auto"/>
            <w:vAlign w:val="center"/>
          </w:tcPr>
          <w:p w:rsidR="009C1D8D" w:rsidRPr="00460761" w:rsidRDefault="009C1D8D" w:rsidP="004E65EA">
            <w:pPr>
              <w:rPr>
                <w:b/>
                <w:sz w:val="20"/>
                <w:szCs w:val="20"/>
              </w:rPr>
            </w:pPr>
            <w:r>
              <w:rPr>
                <w:b/>
                <w:sz w:val="20"/>
                <w:szCs w:val="20"/>
              </w:rPr>
              <w:lastRenderedPageBreak/>
              <w:t>2</w:t>
            </w:r>
          </w:p>
        </w:tc>
        <w:tc>
          <w:tcPr>
            <w:tcW w:w="1984" w:type="dxa"/>
            <w:shd w:val="clear" w:color="auto" w:fill="auto"/>
            <w:vAlign w:val="center"/>
          </w:tcPr>
          <w:p w:rsidR="009C1D8D" w:rsidRPr="00A8071B" w:rsidRDefault="009C1D8D" w:rsidP="004E65EA">
            <w:pPr>
              <w:pStyle w:val="Default"/>
              <w:rPr>
                <w:rFonts w:ascii="Times New Roman" w:hAnsi="Times New Roman" w:cs="Times New Roman"/>
                <w:color w:val="auto"/>
                <w:spacing w:val="2"/>
                <w:sz w:val="20"/>
                <w:szCs w:val="20"/>
                <w:shd w:val="clear" w:color="auto" w:fill="FFFFFF"/>
              </w:rPr>
            </w:pPr>
            <w:r w:rsidRPr="00A8071B">
              <w:rPr>
                <w:rFonts w:ascii="Times New Roman" w:hAnsi="Times New Roman" w:cs="Times New Roman"/>
                <w:color w:val="auto"/>
                <w:spacing w:val="2"/>
                <w:sz w:val="20"/>
                <w:szCs w:val="20"/>
                <w:shd w:val="clear" w:color="auto" w:fill="FFFFFF"/>
              </w:rPr>
              <w:t>Объект капитального строительства в области автомобильного транспорта</w:t>
            </w:r>
          </w:p>
        </w:tc>
        <w:tc>
          <w:tcPr>
            <w:tcW w:w="2552" w:type="dxa"/>
            <w:shd w:val="clear" w:color="auto" w:fill="auto"/>
          </w:tcPr>
          <w:p w:rsidR="009C1D8D" w:rsidRPr="00A03351" w:rsidRDefault="009C1D8D" w:rsidP="004E65EA">
            <w:pPr>
              <w:pStyle w:val="Default"/>
              <w:rPr>
                <w:rFonts w:ascii="Times New Roman" w:hAnsi="Times New Roman" w:cs="Times New Roman"/>
                <w:color w:val="auto"/>
                <w:spacing w:val="2"/>
                <w:sz w:val="20"/>
                <w:szCs w:val="20"/>
                <w:highlight w:val="yellow"/>
                <w:shd w:val="clear" w:color="auto" w:fill="FFFFFF"/>
              </w:rPr>
            </w:pPr>
            <w:r w:rsidRPr="00303690">
              <w:rPr>
                <w:rFonts w:ascii="Times New Roman" w:hAnsi="Times New Roman" w:cs="Times New Roman"/>
                <w:color w:val="auto"/>
                <w:spacing w:val="2"/>
                <w:sz w:val="20"/>
                <w:szCs w:val="20"/>
                <w:shd w:val="clear" w:color="auto" w:fill="FFFFFF"/>
              </w:rPr>
              <w:t>Автомобильная дорога М-3 "Украина" – Москв</w:t>
            </w:r>
            <w:proofErr w:type="gramStart"/>
            <w:r w:rsidRPr="00303690">
              <w:rPr>
                <w:rFonts w:ascii="Times New Roman" w:hAnsi="Times New Roman" w:cs="Times New Roman"/>
                <w:color w:val="auto"/>
                <w:spacing w:val="2"/>
                <w:sz w:val="20"/>
                <w:szCs w:val="20"/>
                <w:shd w:val="clear" w:color="auto" w:fill="FFFFFF"/>
              </w:rPr>
              <w:t>а-</w:t>
            </w:r>
            <w:proofErr w:type="gramEnd"/>
            <w:r w:rsidRPr="00303690">
              <w:rPr>
                <w:rFonts w:ascii="Times New Roman" w:hAnsi="Times New Roman" w:cs="Times New Roman"/>
                <w:color w:val="auto"/>
                <w:spacing w:val="2"/>
                <w:sz w:val="20"/>
                <w:szCs w:val="20"/>
                <w:shd w:val="clear" w:color="auto" w:fill="FFFFFF"/>
              </w:rPr>
              <w:t xml:space="preserve"> Калуга-Брянск- граница с Украиной;</w:t>
            </w:r>
          </w:p>
          <w:p w:rsidR="009C1D8D" w:rsidRPr="00A03351" w:rsidRDefault="009C1D8D" w:rsidP="004E65EA">
            <w:pPr>
              <w:pStyle w:val="Default"/>
              <w:rPr>
                <w:rFonts w:ascii="Times New Roman" w:hAnsi="Times New Roman" w:cs="Times New Roman"/>
                <w:color w:val="auto"/>
                <w:spacing w:val="2"/>
                <w:sz w:val="20"/>
                <w:szCs w:val="20"/>
                <w:highlight w:val="yellow"/>
                <w:shd w:val="clear" w:color="auto" w:fill="FFFFFF"/>
              </w:rPr>
            </w:pPr>
          </w:p>
        </w:tc>
        <w:tc>
          <w:tcPr>
            <w:tcW w:w="2239" w:type="dxa"/>
            <w:shd w:val="clear" w:color="auto" w:fill="auto"/>
          </w:tcPr>
          <w:p w:rsidR="009C1D8D" w:rsidRPr="00A8071B" w:rsidRDefault="001F5861" w:rsidP="004E65EA">
            <w:pPr>
              <w:pStyle w:val="Default"/>
              <w:rPr>
                <w:rFonts w:ascii="Times New Roman" w:hAnsi="Times New Roman" w:cs="Times New Roman"/>
                <w:color w:val="auto"/>
                <w:spacing w:val="2"/>
                <w:sz w:val="20"/>
                <w:szCs w:val="20"/>
                <w:shd w:val="clear" w:color="auto" w:fill="FFFFFF"/>
              </w:rPr>
            </w:pPr>
            <w:r w:rsidRPr="001F5861">
              <w:rPr>
                <w:rFonts w:ascii="Times New Roman" w:hAnsi="Times New Roman" w:cs="Times New Roman"/>
                <w:color w:val="auto"/>
                <w:spacing w:val="2"/>
                <w:sz w:val="20"/>
                <w:szCs w:val="20"/>
                <w:shd w:val="clear" w:color="auto" w:fill="FFFFFF"/>
              </w:rPr>
              <w:t xml:space="preserve">строительство и реконструкция автомобильной дороги протяженностью 488,9 км, категории </w:t>
            </w:r>
            <w:proofErr w:type="gramStart"/>
            <w:r w:rsidRPr="001F5861">
              <w:rPr>
                <w:rFonts w:ascii="Times New Roman" w:hAnsi="Times New Roman" w:cs="Times New Roman"/>
                <w:color w:val="auto"/>
                <w:spacing w:val="2"/>
                <w:sz w:val="20"/>
                <w:szCs w:val="20"/>
                <w:shd w:val="clear" w:color="auto" w:fill="FFFFFF"/>
              </w:rPr>
              <w:t>I</w:t>
            </w:r>
            <w:proofErr w:type="gramEnd"/>
            <w:r w:rsidRPr="001F5861">
              <w:rPr>
                <w:rFonts w:ascii="Times New Roman" w:hAnsi="Times New Roman" w:cs="Times New Roman"/>
                <w:color w:val="auto"/>
                <w:spacing w:val="2"/>
                <w:sz w:val="20"/>
                <w:szCs w:val="20"/>
                <w:shd w:val="clear" w:color="auto" w:fill="FFFFFF"/>
              </w:rPr>
              <w:t>Б, с 4 - 10 полосами движения, с последующей эксплуатацией на платной основе.</w:t>
            </w:r>
          </w:p>
        </w:tc>
        <w:tc>
          <w:tcPr>
            <w:tcW w:w="2693" w:type="dxa"/>
            <w:shd w:val="clear" w:color="auto" w:fill="auto"/>
          </w:tcPr>
          <w:p w:rsidR="009C1D8D" w:rsidRPr="00A8071B" w:rsidRDefault="001F5861" w:rsidP="001F5861">
            <w:pPr>
              <w:pStyle w:val="Default"/>
              <w:rPr>
                <w:rFonts w:ascii="Times New Roman" w:hAnsi="Times New Roman" w:cs="Times New Roman"/>
                <w:color w:val="auto"/>
                <w:spacing w:val="2"/>
                <w:sz w:val="20"/>
                <w:szCs w:val="20"/>
                <w:shd w:val="clear" w:color="auto" w:fill="FFFFFF"/>
              </w:rPr>
            </w:pPr>
            <w:proofErr w:type="gramStart"/>
            <w:r w:rsidRPr="001F5861">
              <w:rPr>
                <w:rFonts w:ascii="Times New Roman" w:hAnsi="Times New Roman" w:cs="Times New Roman"/>
                <w:color w:val="auto"/>
                <w:spacing w:val="2"/>
                <w:sz w:val="20"/>
                <w:szCs w:val="20"/>
                <w:shd w:val="clear" w:color="auto" w:fill="FFFFFF"/>
              </w:rPr>
              <w:t xml:space="preserve">Московская область, Ленинский, Наро-Фоминский районы, Калужская область, </w:t>
            </w:r>
            <w:proofErr w:type="spellStart"/>
            <w:r w:rsidRPr="001F5861">
              <w:rPr>
                <w:rFonts w:ascii="Times New Roman" w:hAnsi="Times New Roman" w:cs="Times New Roman"/>
                <w:color w:val="auto"/>
                <w:spacing w:val="2"/>
                <w:sz w:val="20"/>
                <w:szCs w:val="20"/>
                <w:shd w:val="clear" w:color="auto" w:fill="FFFFFF"/>
              </w:rPr>
              <w:t>Бабынинский</w:t>
            </w:r>
            <w:proofErr w:type="spellEnd"/>
            <w:r w:rsidRPr="001F5861">
              <w:rPr>
                <w:rFonts w:ascii="Times New Roman" w:hAnsi="Times New Roman" w:cs="Times New Roman"/>
                <w:color w:val="auto"/>
                <w:spacing w:val="2"/>
                <w:sz w:val="20"/>
                <w:szCs w:val="20"/>
                <w:shd w:val="clear" w:color="auto" w:fill="FFFFFF"/>
              </w:rPr>
              <w:t xml:space="preserve">, Боровский, Дзержинский, </w:t>
            </w:r>
            <w:proofErr w:type="spellStart"/>
            <w:r w:rsidRPr="001F5861">
              <w:rPr>
                <w:rFonts w:ascii="Times New Roman" w:hAnsi="Times New Roman" w:cs="Times New Roman"/>
                <w:color w:val="auto"/>
                <w:spacing w:val="2"/>
                <w:sz w:val="20"/>
                <w:szCs w:val="20"/>
                <w:shd w:val="clear" w:color="auto" w:fill="FFFFFF"/>
              </w:rPr>
              <w:t>Думиничский</w:t>
            </w:r>
            <w:proofErr w:type="spellEnd"/>
            <w:r w:rsidRPr="001F5861">
              <w:rPr>
                <w:rFonts w:ascii="Times New Roman" w:hAnsi="Times New Roman" w:cs="Times New Roman"/>
                <w:color w:val="auto"/>
                <w:spacing w:val="2"/>
                <w:sz w:val="20"/>
                <w:szCs w:val="20"/>
                <w:shd w:val="clear" w:color="auto" w:fill="FFFFFF"/>
              </w:rPr>
              <w:t xml:space="preserve">, Жиздринский районы, г. Калуга, Малоярославецкий, </w:t>
            </w:r>
            <w:proofErr w:type="spellStart"/>
            <w:r w:rsidR="00336863">
              <w:rPr>
                <w:rFonts w:ascii="Times New Roman" w:hAnsi="Times New Roman" w:cs="Times New Roman"/>
                <w:color w:val="auto"/>
                <w:spacing w:val="2"/>
                <w:sz w:val="20"/>
                <w:szCs w:val="20"/>
                <w:shd w:val="clear" w:color="auto" w:fill="FFFFFF"/>
              </w:rPr>
              <w:t>Бабынинс</w:t>
            </w:r>
            <w:r w:rsidRPr="001F5861">
              <w:rPr>
                <w:rFonts w:ascii="Times New Roman" w:hAnsi="Times New Roman" w:cs="Times New Roman"/>
                <w:color w:val="auto"/>
                <w:spacing w:val="2"/>
                <w:sz w:val="20"/>
                <w:szCs w:val="20"/>
                <w:shd w:val="clear" w:color="auto" w:fill="FFFFFF"/>
              </w:rPr>
              <w:t>кий</w:t>
            </w:r>
            <w:proofErr w:type="spellEnd"/>
            <w:r w:rsidRPr="001F5861">
              <w:rPr>
                <w:rFonts w:ascii="Times New Roman" w:hAnsi="Times New Roman" w:cs="Times New Roman"/>
                <w:color w:val="auto"/>
                <w:spacing w:val="2"/>
                <w:sz w:val="20"/>
                <w:szCs w:val="20"/>
                <w:shd w:val="clear" w:color="auto" w:fill="FFFFFF"/>
              </w:rPr>
              <w:t xml:space="preserve"> районы, г. Обнинск, </w:t>
            </w:r>
            <w:proofErr w:type="spellStart"/>
            <w:r w:rsidRPr="001F5861">
              <w:rPr>
                <w:rFonts w:ascii="Times New Roman" w:hAnsi="Times New Roman" w:cs="Times New Roman"/>
                <w:color w:val="auto"/>
                <w:spacing w:val="2"/>
                <w:sz w:val="20"/>
                <w:szCs w:val="20"/>
                <w:shd w:val="clear" w:color="auto" w:fill="FFFFFF"/>
              </w:rPr>
              <w:t>Сухиничский</w:t>
            </w:r>
            <w:proofErr w:type="spellEnd"/>
            <w:r w:rsidRPr="001F5861">
              <w:rPr>
                <w:rFonts w:ascii="Times New Roman" w:hAnsi="Times New Roman" w:cs="Times New Roman"/>
                <w:color w:val="auto"/>
                <w:spacing w:val="2"/>
                <w:sz w:val="20"/>
                <w:szCs w:val="20"/>
                <w:shd w:val="clear" w:color="auto" w:fill="FFFFFF"/>
              </w:rPr>
              <w:t xml:space="preserve">, </w:t>
            </w:r>
            <w:proofErr w:type="spellStart"/>
            <w:r w:rsidRPr="001F5861">
              <w:rPr>
                <w:rFonts w:ascii="Times New Roman" w:hAnsi="Times New Roman" w:cs="Times New Roman"/>
                <w:color w:val="auto"/>
                <w:spacing w:val="2"/>
                <w:sz w:val="20"/>
                <w:szCs w:val="20"/>
                <w:shd w:val="clear" w:color="auto" w:fill="FFFFFF"/>
              </w:rPr>
              <w:t>Хвастовичский</w:t>
            </w:r>
            <w:proofErr w:type="spellEnd"/>
            <w:r w:rsidRPr="001F5861">
              <w:rPr>
                <w:rFonts w:ascii="Times New Roman" w:hAnsi="Times New Roman" w:cs="Times New Roman"/>
                <w:color w:val="auto"/>
                <w:spacing w:val="2"/>
                <w:sz w:val="20"/>
                <w:szCs w:val="20"/>
                <w:shd w:val="clear" w:color="auto" w:fill="FFFFFF"/>
              </w:rPr>
              <w:t xml:space="preserve"> районы, Курская область, </w:t>
            </w:r>
            <w:proofErr w:type="spellStart"/>
            <w:r w:rsidRPr="001F5861">
              <w:rPr>
                <w:rFonts w:ascii="Times New Roman" w:hAnsi="Times New Roman" w:cs="Times New Roman"/>
                <w:color w:val="auto"/>
                <w:spacing w:val="2"/>
                <w:sz w:val="20"/>
                <w:szCs w:val="20"/>
                <w:shd w:val="clear" w:color="auto" w:fill="FFFFFF"/>
              </w:rPr>
              <w:t>Хомутовский</w:t>
            </w:r>
            <w:proofErr w:type="spellEnd"/>
            <w:r w:rsidRPr="001F5861">
              <w:rPr>
                <w:rFonts w:ascii="Times New Roman" w:hAnsi="Times New Roman" w:cs="Times New Roman"/>
                <w:color w:val="auto"/>
                <w:spacing w:val="2"/>
                <w:sz w:val="20"/>
                <w:szCs w:val="20"/>
                <w:shd w:val="clear" w:color="auto" w:fill="FFFFFF"/>
              </w:rPr>
              <w:t xml:space="preserve"> район, Брянская область, </w:t>
            </w:r>
            <w:proofErr w:type="spellStart"/>
            <w:r w:rsidRPr="001F5861">
              <w:rPr>
                <w:rFonts w:ascii="Times New Roman" w:hAnsi="Times New Roman" w:cs="Times New Roman"/>
                <w:color w:val="auto"/>
                <w:spacing w:val="2"/>
                <w:sz w:val="20"/>
                <w:szCs w:val="20"/>
                <w:shd w:val="clear" w:color="auto" w:fill="FFFFFF"/>
              </w:rPr>
              <w:t>Брасовский</w:t>
            </w:r>
            <w:proofErr w:type="spellEnd"/>
            <w:r w:rsidRPr="001F5861">
              <w:rPr>
                <w:rFonts w:ascii="Times New Roman" w:hAnsi="Times New Roman" w:cs="Times New Roman"/>
                <w:color w:val="auto"/>
                <w:spacing w:val="2"/>
                <w:sz w:val="20"/>
                <w:szCs w:val="20"/>
                <w:shd w:val="clear" w:color="auto" w:fill="FFFFFF"/>
              </w:rPr>
              <w:t xml:space="preserve"> район, г. Брянск, Брянский, </w:t>
            </w:r>
            <w:proofErr w:type="spellStart"/>
            <w:r w:rsidRPr="001F5861">
              <w:rPr>
                <w:rFonts w:ascii="Times New Roman" w:hAnsi="Times New Roman" w:cs="Times New Roman"/>
                <w:color w:val="auto"/>
                <w:spacing w:val="2"/>
                <w:sz w:val="20"/>
                <w:szCs w:val="20"/>
                <w:shd w:val="clear" w:color="auto" w:fill="FFFFFF"/>
              </w:rPr>
              <w:t>Комаричский</w:t>
            </w:r>
            <w:proofErr w:type="spellEnd"/>
            <w:r w:rsidRPr="001F5861">
              <w:rPr>
                <w:rFonts w:ascii="Times New Roman" w:hAnsi="Times New Roman" w:cs="Times New Roman"/>
                <w:color w:val="auto"/>
                <w:spacing w:val="2"/>
                <w:sz w:val="20"/>
                <w:szCs w:val="20"/>
                <w:shd w:val="clear" w:color="auto" w:fill="FFFFFF"/>
              </w:rPr>
              <w:t xml:space="preserve">, </w:t>
            </w:r>
            <w:proofErr w:type="spellStart"/>
            <w:r w:rsidRPr="001F5861">
              <w:rPr>
                <w:rFonts w:ascii="Times New Roman" w:hAnsi="Times New Roman" w:cs="Times New Roman"/>
                <w:color w:val="auto"/>
                <w:spacing w:val="2"/>
                <w:sz w:val="20"/>
                <w:szCs w:val="20"/>
                <w:shd w:val="clear" w:color="auto" w:fill="FFFFFF"/>
              </w:rPr>
              <w:t>Навлинский</w:t>
            </w:r>
            <w:proofErr w:type="spellEnd"/>
            <w:r w:rsidRPr="001F5861">
              <w:rPr>
                <w:rFonts w:ascii="Times New Roman" w:hAnsi="Times New Roman" w:cs="Times New Roman"/>
                <w:color w:val="auto"/>
                <w:spacing w:val="2"/>
                <w:sz w:val="20"/>
                <w:szCs w:val="20"/>
                <w:shd w:val="clear" w:color="auto" w:fill="FFFFFF"/>
              </w:rPr>
              <w:t xml:space="preserve">, </w:t>
            </w:r>
            <w:proofErr w:type="spellStart"/>
            <w:r w:rsidRPr="001F5861">
              <w:rPr>
                <w:rFonts w:ascii="Times New Roman" w:hAnsi="Times New Roman" w:cs="Times New Roman"/>
                <w:color w:val="auto"/>
                <w:spacing w:val="2"/>
                <w:sz w:val="20"/>
                <w:szCs w:val="20"/>
                <w:shd w:val="clear" w:color="auto" w:fill="FFFFFF"/>
              </w:rPr>
              <w:lastRenderedPageBreak/>
              <w:t>Севский</w:t>
            </w:r>
            <w:proofErr w:type="spellEnd"/>
            <w:r w:rsidRPr="001F5861">
              <w:rPr>
                <w:rFonts w:ascii="Times New Roman" w:hAnsi="Times New Roman" w:cs="Times New Roman"/>
                <w:color w:val="auto"/>
                <w:spacing w:val="2"/>
                <w:sz w:val="20"/>
                <w:szCs w:val="20"/>
                <w:shd w:val="clear" w:color="auto" w:fill="FFFFFF"/>
              </w:rPr>
              <w:t xml:space="preserve"> районы), </w:t>
            </w:r>
            <w:proofErr w:type="gramEnd"/>
          </w:p>
        </w:tc>
        <w:tc>
          <w:tcPr>
            <w:tcW w:w="1843" w:type="dxa"/>
            <w:shd w:val="clear" w:color="auto" w:fill="auto"/>
          </w:tcPr>
          <w:p w:rsidR="009C1D8D" w:rsidRPr="00A8071B" w:rsidRDefault="009C1D8D" w:rsidP="004E65EA">
            <w:pPr>
              <w:pStyle w:val="Default"/>
              <w:rPr>
                <w:rFonts w:ascii="Times New Roman" w:hAnsi="Times New Roman" w:cs="Times New Roman"/>
                <w:color w:val="auto"/>
                <w:spacing w:val="2"/>
                <w:sz w:val="20"/>
                <w:szCs w:val="20"/>
                <w:shd w:val="clear" w:color="auto" w:fill="FFFFFF"/>
              </w:rPr>
            </w:pPr>
            <w:r w:rsidRPr="00A8071B">
              <w:rPr>
                <w:rFonts w:ascii="Times New Roman" w:hAnsi="Times New Roman" w:cs="Times New Roman"/>
                <w:color w:val="auto"/>
                <w:spacing w:val="2"/>
                <w:sz w:val="20"/>
                <w:szCs w:val="20"/>
                <w:shd w:val="clear" w:color="auto" w:fill="FFFFFF"/>
              </w:rPr>
              <w:lastRenderedPageBreak/>
              <w:t>Первая очередь</w:t>
            </w:r>
          </w:p>
        </w:tc>
        <w:tc>
          <w:tcPr>
            <w:tcW w:w="1701" w:type="dxa"/>
            <w:shd w:val="clear" w:color="auto" w:fill="auto"/>
          </w:tcPr>
          <w:p w:rsidR="009C1D8D" w:rsidRPr="00A8071B" w:rsidRDefault="009C1D8D" w:rsidP="004E65EA">
            <w:pPr>
              <w:pStyle w:val="Default"/>
              <w:rPr>
                <w:rFonts w:ascii="Times New Roman" w:hAnsi="Times New Roman" w:cs="Times New Roman"/>
                <w:color w:val="auto"/>
                <w:spacing w:val="2"/>
                <w:sz w:val="20"/>
                <w:szCs w:val="20"/>
                <w:shd w:val="clear" w:color="auto" w:fill="FFFFFF"/>
              </w:rPr>
            </w:pPr>
          </w:p>
        </w:tc>
        <w:tc>
          <w:tcPr>
            <w:tcW w:w="1813" w:type="dxa"/>
            <w:vMerge/>
          </w:tcPr>
          <w:p w:rsidR="009C1D8D" w:rsidRPr="00A8071B" w:rsidRDefault="009C1D8D" w:rsidP="004E65EA">
            <w:pPr>
              <w:pStyle w:val="Default"/>
              <w:rPr>
                <w:rFonts w:ascii="Times New Roman" w:hAnsi="Times New Roman" w:cs="Times New Roman"/>
                <w:color w:val="auto"/>
                <w:spacing w:val="2"/>
                <w:sz w:val="20"/>
                <w:szCs w:val="20"/>
                <w:shd w:val="clear" w:color="auto" w:fill="FFFFFF"/>
              </w:rPr>
            </w:pPr>
          </w:p>
        </w:tc>
      </w:tr>
    </w:tbl>
    <w:p w:rsidR="00B24DB7" w:rsidRDefault="00B24DB7" w:rsidP="00B24DB7"/>
    <w:p w:rsidR="00227081" w:rsidRPr="002865B2" w:rsidRDefault="00227081" w:rsidP="00227081">
      <w:pPr>
        <w:jc w:val="both"/>
        <w:rPr>
          <w:bCs/>
          <w:sz w:val="26"/>
          <w:szCs w:val="26"/>
        </w:rPr>
      </w:pPr>
      <w:r w:rsidRPr="002865B2">
        <w:rPr>
          <w:bCs/>
          <w:sz w:val="26"/>
          <w:szCs w:val="26"/>
        </w:rPr>
        <w:t>СВЕДЕНИЯ О ВИДАХ, НАЗНАЧЕНИИ И НАИМЕНОВАНИЯХ ПЛАНИРУЕМЫХ ДЛЯ РАЗМЕЩЕНИЯ ОБЪЕКТОВ РЕГИОНАЛЬНОГО ЗНАЧЕНИЯ,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227081" w:rsidRPr="002865B2" w:rsidRDefault="00227081" w:rsidP="00227081">
      <w:pPr>
        <w:jc w:val="both"/>
        <w:rPr>
          <w:b/>
          <w:bCs/>
          <w:sz w:val="28"/>
        </w:rPr>
      </w:pPr>
    </w:p>
    <w:p w:rsidR="00227081" w:rsidRPr="00227081" w:rsidRDefault="00227081" w:rsidP="00227081">
      <w:pPr>
        <w:pStyle w:val="a3"/>
        <w:numPr>
          <w:ilvl w:val="0"/>
          <w:numId w:val="28"/>
        </w:numPr>
        <w:spacing w:line="276" w:lineRule="auto"/>
        <w:jc w:val="both"/>
        <w:outlineLvl w:val="1"/>
        <w:rPr>
          <w:b/>
          <w:bCs/>
          <w:sz w:val="26"/>
        </w:rPr>
      </w:pPr>
      <w:bookmarkStart w:id="56" w:name="_Toc80271031"/>
      <w:bookmarkStart w:id="57" w:name="_Toc80271072"/>
      <w:bookmarkStart w:id="58" w:name="_Toc81475272"/>
      <w:r w:rsidRPr="00227081">
        <w:rPr>
          <w:b/>
          <w:bCs/>
          <w:sz w:val="26"/>
        </w:rPr>
        <w:t>Инвестиционные объекты, площадки, особые экономические зоны, индустриальные парки</w:t>
      </w:r>
      <w:bookmarkEnd w:id="56"/>
      <w:bookmarkEnd w:id="57"/>
      <w:bookmarkEnd w:id="58"/>
    </w:p>
    <w:p w:rsidR="00227081" w:rsidRDefault="00227081" w:rsidP="00227081">
      <w:pPr>
        <w:pStyle w:val="Main"/>
        <w:ind w:left="644" w:firstLine="0"/>
        <w:jc w:val="right"/>
      </w:pPr>
      <w:r w:rsidRPr="00916102">
        <w:t>Та</w:t>
      </w:r>
      <w:r>
        <w:t xml:space="preserve">блица </w:t>
      </w:r>
      <w:r w:rsidR="00EF11CE">
        <w:t>1</w:t>
      </w:r>
      <w:r w:rsidR="006F134B">
        <w:t>1</w:t>
      </w:r>
    </w:p>
    <w:p w:rsidR="00227081" w:rsidRPr="00227081" w:rsidRDefault="00227081" w:rsidP="00227081">
      <w:pPr>
        <w:spacing w:line="276" w:lineRule="auto"/>
        <w:ind w:left="284"/>
        <w:jc w:val="both"/>
        <w:outlineLvl w:val="1"/>
        <w:rPr>
          <w:b/>
          <w:bCs/>
          <w:sz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2370"/>
        <w:gridCol w:w="1956"/>
        <w:gridCol w:w="2974"/>
        <w:gridCol w:w="3150"/>
        <w:gridCol w:w="2121"/>
        <w:gridCol w:w="1734"/>
      </w:tblGrid>
      <w:tr w:rsidR="00227081" w:rsidRPr="002865B2" w:rsidTr="003408DE">
        <w:tc>
          <w:tcPr>
            <w:tcW w:w="197" w:type="pct"/>
            <w:shd w:val="clear" w:color="auto" w:fill="auto"/>
            <w:vAlign w:val="center"/>
          </w:tcPr>
          <w:p w:rsidR="00227081" w:rsidRPr="002865B2" w:rsidRDefault="00227081" w:rsidP="003408DE">
            <w:pPr>
              <w:rPr>
                <w:b/>
                <w:sz w:val="20"/>
                <w:szCs w:val="20"/>
              </w:rPr>
            </w:pPr>
            <w:r w:rsidRPr="002865B2">
              <w:rPr>
                <w:b/>
                <w:sz w:val="20"/>
                <w:szCs w:val="20"/>
              </w:rPr>
              <w:t>№</w:t>
            </w:r>
          </w:p>
        </w:tc>
        <w:tc>
          <w:tcPr>
            <w:tcW w:w="836" w:type="pct"/>
            <w:shd w:val="clear" w:color="auto" w:fill="auto"/>
            <w:vAlign w:val="center"/>
          </w:tcPr>
          <w:p w:rsidR="00227081" w:rsidRPr="002865B2" w:rsidRDefault="00227081" w:rsidP="003408DE">
            <w:pPr>
              <w:shd w:val="clear" w:color="auto" w:fill="FFFFFF"/>
              <w:jc w:val="center"/>
              <w:rPr>
                <w:b/>
                <w:sz w:val="20"/>
                <w:szCs w:val="20"/>
              </w:rPr>
            </w:pPr>
            <w:r w:rsidRPr="002865B2">
              <w:rPr>
                <w:b/>
                <w:sz w:val="20"/>
                <w:szCs w:val="20"/>
              </w:rPr>
              <w:t>Назначение объекта</w:t>
            </w:r>
          </w:p>
        </w:tc>
        <w:tc>
          <w:tcPr>
            <w:tcW w:w="696" w:type="pct"/>
            <w:shd w:val="clear" w:color="auto" w:fill="auto"/>
            <w:vAlign w:val="center"/>
          </w:tcPr>
          <w:p w:rsidR="00227081" w:rsidRPr="002865B2" w:rsidRDefault="00227081" w:rsidP="003408DE">
            <w:pPr>
              <w:shd w:val="clear" w:color="auto" w:fill="FFFFFF"/>
              <w:jc w:val="center"/>
              <w:rPr>
                <w:b/>
                <w:sz w:val="20"/>
                <w:szCs w:val="20"/>
              </w:rPr>
            </w:pPr>
            <w:r w:rsidRPr="002865B2">
              <w:rPr>
                <w:b/>
                <w:sz w:val="20"/>
                <w:szCs w:val="20"/>
              </w:rPr>
              <w:t>Наименование объекта</w:t>
            </w:r>
          </w:p>
        </w:tc>
        <w:tc>
          <w:tcPr>
            <w:tcW w:w="816" w:type="pct"/>
            <w:shd w:val="clear" w:color="auto" w:fill="auto"/>
            <w:vAlign w:val="center"/>
          </w:tcPr>
          <w:p w:rsidR="00227081" w:rsidRPr="002865B2" w:rsidRDefault="00227081" w:rsidP="003408DE">
            <w:pPr>
              <w:shd w:val="clear" w:color="auto" w:fill="FFFFFF"/>
              <w:jc w:val="center"/>
              <w:rPr>
                <w:b/>
                <w:sz w:val="20"/>
                <w:szCs w:val="20"/>
              </w:rPr>
            </w:pPr>
            <w:r w:rsidRPr="002865B2">
              <w:rPr>
                <w:b/>
                <w:sz w:val="20"/>
                <w:szCs w:val="20"/>
              </w:rPr>
              <w:t xml:space="preserve">Основные </w:t>
            </w:r>
            <w:proofErr w:type="spellStart"/>
            <w:r w:rsidRPr="002865B2">
              <w:rPr>
                <w:b/>
                <w:sz w:val="20"/>
                <w:szCs w:val="20"/>
              </w:rPr>
              <w:t>характеристикипланируемого</w:t>
            </w:r>
            <w:proofErr w:type="spellEnd"/>
            <w:r w:rsidRPr="002865B2">
              <w:rPr>
                <w:b/>
                <w:sz w:val="20"/>
                <w:szCs w:val="20"/>
              </w:rPr>
              <w:t xml:space="preserve"> для размещения объекта</w:t>
            </w:r>
          </w:p>
          <w:p w:rsidR="00227081" w:rsidRPr="002865B2" w:rsidRDefault="00227081" w:rsidP="003408DE">
            <w:pPr>
              <w:shd w:val="clear" w:color="auto" w:fill="FFFFFF"/>
              <w:jc w:val="center"/>
              <w:rPr>
                <w:b/>
                <w:sz w:val="20"/>
                <w:szCs w:val="20"/>
              </w:rPr>
            </w:pPr>
            <w:r w:rsidRPr="002865B2">
              <w:rPr>
                <w:b/>
                <w:sz w:val="20"/>
                <w:szCs w:val="20"/>
              </w:rPr>
              <w:t>(далее - характеристики)</w:t>
            </w:r>
          </w:p>
          <w:p w:rsidR="00227081" w:rsidRPr="002865B2" w:rsidRDefault="00227081" w:rsidP="003408DE">
            <w:pPr>
              <w:shd w:val="clear" w:color="auto" w:fill="FFFFFF"/>
              <w:jc w:val="center"/>
              <w:rPr>
                <w:b/>
                <w:sz w:val="20"/>
                <w:szCs w:val="20"/>
              </w:rPr>
            </w:pPr>
          </w:p>
        </w:tc>
        <w:tc>
          <w:tcPr>
            <w:tcW w:w="1099" w:type="pct"/>
            <w:shd w:val="clear" w:color="auto" w:fill="auto"/>
            <w:vAlign w:val="center"/>
          </w:tcPr>
          <w:p w:rsidR="00227081" w:rsidRPr="002865B2" w:rsidRDefault="00227081" w:rsidP="003408DE">
            <w:pPr>
              <w:shd w:val="clear" w:color="auto" w:fill="FFFFFF"/>
              <w:jc w:val="center"/>
              <w:rPr>
                <w:b/>
                <w:sz w:val="20"/>
                <w:szCs w:val="20"/>
              </w:rPr>
            </w:pPr>
            <w:r w:rsidRPr="002865B2">
              <w:rPr>
                <w:b/>
                <w:sz w:val="20"/>
                <w:szCs w:val="20"/>
              </w:rPr>
              <w:t>Местоположение планируемого объекта</w:t>
            </w:r>
          </w:p>
        </w:tc>
        <w:tc>
          <w:tcPr>
            <w:tcW w:w="751" w:type="pct"/>
            <w:shd w:val="clear" w:color="auto" w:fill="auto"/>
            <w:vAlign w:val="center"/>
          </w:tcPr>
          <w:p w:rsidR="00227081" w:rsidRPr="002865B2" w:rsidRDefault="00227081" w:rsidP="003408DE">
            <w:pPr>
              <w:shd w:val="clear" w:color="auto" w:fill="FFFFFF"/>
              <w:jc w:val="center"/>
              <w:rPr>
                <w:b/>
                <w:sz w:val="20"/>
                <w:szCs w:val="20"/>
              </w:rPr>
            </w:pPr>
            <w:r w:rsidRPr="002865B2">
              <w:rPr>
                <w:b/>
                <w:sz w:val="20"/>
                <w:szCs w:val="20"/>
              </w:rPr>
              <w:t>Срок реализации:</w:t>
            </w:r>
          </w:p>
          <w:p w:rsidR="00227081" w:rsidRPr="002865B2" w:rsidRDefault="00227081" w:rsidP="003408DE">
            <w:pPr>
              <w:shd w:val="clear" w:color="auto" w:fill="FFFFFF"/>
              <w:jc w:val="center"/>
              <w:rPr>
                <w:b/>
                <w:sz w:val="20"/>
                <w:szCs w:val="20"/>
              </w:rPr>
            </w:pPr>
            <w:r w:rsidRPr="002865B2">
              <w:rPr>
                <w:b/>
                <w:sz w:val="20"/>
                <w:szCs w:val="20"/>
              </w:rPr>
              <w:t xml:space="preserve">Первая очередь </w:t>
            </w:r>
          </w:p>
          <w:p w:rsidR="00227081" w:rsidRPr="002865B2" w:rsidRDefault="00227081" w:rsidP="003408DE">
            <w:pPr>
              <w:shd w:val="clear" w:color="auto" w:fill="FFFFFF"/>
              <w:jc w:val="center"/>
              <w:rPr>
                <w:b/>
                <w:sz w:val="20"/>
                <w:szCs w:val="20"/>
              </w:rPr>
            </w:pPr>
            <w:r w:rsidRPr="002865B2">
              <w:rPr>
                <w:b/>
                <w:sz w:val="20"/>
                <w:szCs w:val="20"/>
              </w:rPr>
              <w:t>(2022-2032)</w:t>
            </w:r>
          </w:p>
          <w:p w:rsidR="00227081" w:rsidRPr="002865B2" w:rsidRDefault="00227081" w:rsidP="003408DE">
            <w:pPr>
              <w:shd w:val="clear" w:color="auto" w:fill="FFFFFF"/>
              <w:jc w:val="center"/>
              <w:rPr>
                <w:b/>
                <w:sz w:val="20"/>
                <w:szCs w:val="20"/>
              </w:rPr>
            </w:pPr>
            <w:r w:rsidRPr="002865B2">
              <w:rPr>
                <w:b/>
                <w:sz w:val="20"/>
                <w:szCs w:val="20"/>
              </w:rPr>
              <w:t xml:space="preserve">Расчетный срок </w:t>
            </w:r>
          </w:p>
          <w:p w:rsidR="00227081" w:rsidRPr="002865B2" w:rsidRDefault="00227081" w:rsidP="003408DE">
            <w:pPr>
              <w:shd w:val="clear" w:color="auto" w:fill="FFFFFF"/>
              <w:jc w:val="center"/>
              <w:rPr>
                <w:b/>
                <w:sz w:val="20"/>
                <w:szCs w:val="20"/>
              </w:rPr>
            </w:pPr>
            <w:r w:rsidRPr="002865B2">
              <w:rPr>
                <w:b/>
                <w:sz w:val="20"/>
                <w:szCs w:val="20"/>
              </w:rPr>
              <w:t>(2032-2042)</w:t>
            </w:r>
          </w:p>
        </w:tc>
        <w:tc>
          <w:tcPr>
            <w:tcW w:w="605" w:type="pct"/>
            <w:shd w:val="clear" w:color="auto" w:fill="auto"/>
            <w:vAlign w:val="center"/>
          </w:tcPr>
          <w:p w:rsidR="00227081" w:rsidRPr="002865B2" w:rsidRDefault="00227081" w:rsidP="003408DE">
            <w:pPr>
              <w:shd w:val="clear" w:color="auto" w:fill="FFFFFF"/>
              <w:jc w:val="center"/>
              <w:rPr>
                <w:b/>
                <w:sz w:val="20"/>
                <w:szCs w:val="20"/>
              </w:rPr>
            </w:pPr>
            <w:r w:rsidRPr="002865B2">
              <w:rPr>
                <w:b/>
                <w:sz w:val="20"/>
                <w:szCs w:val="20"/>
              </w:rPr>
              <w:t>Характеристики зоны с особыми условиями использования территории (далее - ЗОУИТ)</w:t>
            </w:r>
          </w:p>
        </w:tc>
      </w:tr>
      <w:tr w:rsidR="00227081" w:rsidRPr="002865B2" w:rsidTr="003408DE">
        <w:tc>
          <w:tcPr>
            <w:tcW w:w="5000" w:type="pct"/>
            <w:gridSpan w:val="7"/>
            <w:shd w:val="clear" w:color="auto" w:fill="auto"/>
            <w:vAlign w:val="center"/>
          </w:tcPr>
          <w:p w:rsidR="00227081" w:rsidRPr="002865B2" w:rsidRDefault="00227081" w:rsidP="003408DE">
            <w:pPr>
              <w:shd w:val="clear" w:color="auto" w:fill="FFFFFF"/>
              <w:rPr>
                <w:rFonts w:eastAsia="Arial"/>
                <w:b/>
                <w:bCs/>
                <w:sz w:val="20"/>
                <w:szCs w:val="20"/>
              </w:rPr>
            </w:pPr>
            <w:r w:rsidRPr="002865B2">
              <w:rPr>
                <w:rFonts w:eastAsia="Arial"/>
                <w:b/>
                <w:bCs/>
                <w:sz w:val="20"/>
                <w:szCs w:val="20"/>
              </w:rPr>
              <w:t>Бабынинский район</w:t>
            </w:r>
          </w:p>
        </w:tc>
      </w:tr>
      <w:tr w:rsidR="00227081" w:rsidRPr="002865B2" w:rsidTr="003408DE">
        <w:tc>
          <w:tcPr>
            <w:tcW w:w="197" w:type="pct"/>
            <w:shd w:val="clear" w:color="auto" w:fill="auto"/>
            <w:vAlign w:val="center"/>
          </w:tcPr>
          <w:p w:rsidR="00227081" w:rsidRPr="002865B2" w:rsidRDefault="00227081" w:rsidP="00227081">
            <w:pPr>
              <w:numPr>
                <w:ilvl w:val="0"/>
                <w:numId w:val="7"/>
              </w:numPr>
              <w:contextualSpacing/>
              <w:rPr>
                <w:rFonts w:eastAsia="Arial"/>
                <w:bCs/>
                <w:sz w:val="20"/>
                <w:szCs w:val="20"/>
              </w:rPr>
            </w:pPr>
          </w:p>
        </w:tc>
        <w:tc>
          <w:tcPr>
            <w:tcW w:w="836" w:type="pct"/>
            <w:shd w:val="clear" w:color="auto" w:fill="auto"/>
            <w:vAlign w:val="center"/>
          </w:tcPr>
          <w:p w:rsidR="00227081" w:rsidRPr="002865B2" w:rsidRDefault="00227081" w:rsidP="003408DE">
            <w:pPr>
              <w:shd w:val="clear" w:color="auto" w:fill="FFFFFF"/>
              <w:rPr>
                <w:sz w:val="20"/>
                <w:szCs w:val="20"/>
              </w:rPr>
            </w:pPr>
            <w:r w:rsidRPr="002865B2">
              <w:rPr>
                <w:sz w:val="20"/>
                <w:szCs w:val="20"/>
              </w:rPr>
              <w:t xml:space="preserve">Разработка региональных научно-технических и </w:t>
            </w:r>
          </w:p>
          <w:p w:rsidR="00227081" w:rsidRPr="002865B2" w:rsidRDefault="00227081" w:rsidP="003408DE">
            <w:pPr>
              <w:shd w:val="clear" w:color="auto" w:fill="FFFFFF"/>
              <w:rPr>
                <w:rFonts w:eastAsia="Arial"/>
                <w:b/>
                <w:bCs/>
                <w:sz w:val="20"/>
                <w:szCs w:val="20"/>
              </w:rPr>
            </w:pPr>
            <w:r w:rsidRPr="002865B2">
              <w:rPr>
                <w:rFonts w:eastAsia="Arial"/>
                <w:bCs/>
                <w:sz w:val="20"/>
                <w:szCs w:val="20"/>
              </w:rPr>
              <w:t>инновационных программ и проектов</w:t>
            </w:r>
          </w:p>
        </w:tc>
        <w:tc>
          <w:tcPr>
            <w:tcW w:w="696" w:type="pct"/>
            <w:shd w:val="clear" w:color="auto" w:fill="auto"/>
            <w:vAlign w:val="center"/>
          </w:tcPr>
          <w:p w:rsidR="00227081" w:rsidRPr="002865B2" w:rsidRDefault="00227081" w:rsidP="003408DE">
            <w:pPr>
              <w:shd w:val="clear" w:color="auto" w:fill="FFFFFF"/>
              <w:rPr>
                <w:rFonts w:eastAsia="Arial"/>
                <w:bCs/>
                <w:sz w:val="20"/>
                <w:szCs w:val="20"/>
              </w:rPr>
            </w:pPr>
            <w:r w:rsidRPr="002865B2">
              <w:rPr>
                <w:rFonts w:eastAsia="Arial"/>
                <w:bCs/>
                <w:sz w:val="20"/>
                <w:szCs w:val="20"/>
              </w:rPr>
              <w:t>ИП «Воротынск»</w:t>
            </w:r>
          </w:p>
        </w:tc>
        <w:tc>
          <w:tcPr>
            <w:tcW w:w="816" w:type="pct"/>
            <w:shd w:val="clear" w:color="auto" w:fill="auto"/>
            <w:vAlign w:val="center"/>
          </w:tcPr>
          <w:p w:rsidR="00227081" w:rsidRPr="002865B2" w:rsidRDefault="00227081" w:rsidP="003408DE">
            <w:pPr>
              <w:shd w:val="clear" w:color="auto" w:fill="FFFFFF"/>
              <w:rPr>
                <w:sz w:val="20"/>
                <w:szCs w:val="20"/>
              </w:rPr>
            </w:pPr>
            <w:r w:rsidRPr="002865B2">
              <w:rPr>
                <w:sz w:val="20"/>
                <w:szCs w:val="20"/>
              </w:rPr>
              <w:t>Общая площадь индустриального парка – 133,9 га</w:t>
            </w:r>
          </w:p>
          <w:p w:rsidR="00227081" w:rsidRPr="002865B2" w:rsidRDefault="00227081" w:rsidP="003408DE">
            <w:pPr>
              <w:shd w:val="clear" w:color="auto" w:fill="FFFFFF"/>
              <w:rPr>
                <w:sz w:val="20"/>
                <w:szCs w:val="20"/>
              </w:rPr>
            </w:pPr>
            <w:r w:rsidRPr="002865B2">
              <w:rPr>
                <w:sz w:val="20"/>
                <w:szCs w:val="20"/>
              </w:rPr>
              <w:t>Предоставлено инвесторам – 5 га.</w:t>
            </w:r>
          </w:p>
          <w:p w:rsidR="00227081" w:rsidRPr="002865B2" w:rsidRDefault="00227081" w:rsidP="003408DE">
            <w:pPr>
              <w:shd w:val="clear" w:color="auto" w:fill="FFFFFF"/>
              <w:rPr>
                <w:sz w:val="20"/>
                <w:szCs w:val="20"/>
              </w:rPr>
            </w:pPr>
            <w:r w:rsidRPr="002865B2">
              <w:rPr>
                <w:sz w:val="20"/>
                <w:szCs w:val="20"/>
              </w:rPr>
              <w:t>Свободно для размещения инвесторов – 122,3 га.</w:t>
            </w:r>
          </w:p>
        </w:tc>
        <w:tc>
          <w:tcPr>
            <w:tcW w:w="1099" w:type="pct"/>
            <w:shd w:val="clear" w:color="auto" w:fill="auto"/>
            <w:vAlign w:val="center"/>
          </w:tcPr>
          <w:p w:rsidR="00227081" w:rsidRPr="002865B2" w:rsidRDefault="007173AB" w:rsidP="003408DE">
            <w:pPr>
              <w:rPr>
                <w:sz w:val="20"/>
                <w:szCs w:val="20"/>
              </w:rPr>
            </w:pPr>
            <w:r>
              <w:rPr>
                <w:sz w:val="20"/>
                <w:szCs w:val="20"/>
              </w:rPr>
              <w:t>Бабынин</w:t>
            </w:r>
            <w:r w:rsidR="00227081" w:rsidRPr="002865B2">
              <w:rPr>
                <w:sz w:val="20"/>
                <w:szCs w:val="20"/>
              </w:rPr>
              <w:t xml:space="preserve">ский район, МО ГП «Посёлок Воротынск», д. </w:t>
            </w:r>
            <w:proofErr w:type="spellStart"/>
            <w:r w:rsidR="00227081" w:rsidRPr="002865B2">
              <w:rPr>
                <w:sz w:val="20"/>
                <w:szCs w:val="20"/>
              </w:rPr>
              <w:t>Харское</w:t>
            </w:r>
            <w:proofErr w:type="spellEnd"/>
            <w:r w:rsidR="00227081" w:rsidRPr="002865B2">
              <w:rPr>
                <w:sz w:val="20"/>
                <w:szCs w:val="20"/>
              </w:rPr>
              <w:t>, ИП «</w:t>
            </w:r>
            <w:proofErr w:type="spellStart"/>
            <w:r w:rsidR="00227081" w:rsidRPr="002865B2">
              <w:rPr>
                <w:sz w:val="20"/>
                <w:szCs w:val="20"/>
              </w:rPr>
              <w:t>Воротынск</w:t>
            </w:r>
            <w:proofErr w:type="spellEnd"/>
            <w:r w:rsidR="00227081" w:rsidRPr="002865B2">
              <w:rPr>
                <w:sz w:val="20"/>
                <w:szCs w:val="20"/>
              </w:rPr>
              <w:t>»</w:t>
            </w:r>
          </w:p>
        </w:tc>
        <w:tc>
          <w:tcPr>
            <w:tcW w:w="751" w:type="pct"/>
            <w:shd w:val="clear" w:color="auto" w:fill="auto"/>
            <w:vAlign w:val="center"/>
          </w:tcPr>
          <w:p w:rsidR="00227081" w:rsidRPr="002865B2" w:rsidRDefault="00227081" w:rsidP="003408DE">
            <w:pPr>
              <w:shd w:val="clear" w:color="auto" w:fill="FFFFFF"/>
              <w:rPr>
                <w:sz w:val="20"/>
                <w:szCs w:val="20"/>
              </w:rPr>
            </w:pPr>
            <w:r w:rsidRPr="002865B2">
              <w:rPr>
                <w:sz w:val="20"/>
                <w:szCs w:val="20"/>
              </w:rPr>
              <w:t>Первая очередь</w:t>
            </w:r>
          </w:p>
        </w:tc>
        <w:tc>
          <w:tcPr>
            <w:tcW w:w="605" w:type="pct"/>
            <w:shd w:val="clear" w:color="auto" w:fill="auto"/>
            <w:vAlign w:val="center"/>
          </w:tcPr>
          <w:p w:rsidR="00227081" w:rsidRPr="002865B2" w:rsidRDefault="00227081" w:rsidP="003408DE">
            <w:pPr>
              <w:shd w:val="clear" w:color="auto" w:fill="FFFFFF"/>
              <w:rPr>
                <w:sz w:val="20"/>
                <w:szCs w:val="20"/>
              </w:rPr>
            </w:pPr>
            <w:r w:rsidRPr="002865B2">
              <w:rPr>
                <w:sz w:val="20"/>
                <w:szCs w:val="20"/>
              </w:rPr>
              <w:t>Могут быть установлены в зависимости от видов деятельности резидентов</w:t>
            </w:r>
          </w:p>
        </w:tc>
      </w:tr>
    </w:tbl>
    <w:p w:rsidR="00227081" w:rsidRPr="002865B2" w:rsidRDefault="00227081" w:rsidP="00227081">
      <w:pPr>
        <w:spacing w:line="276" w:lineRule="auto"/>
        <w:ind w:left="284"/>
        <w:jc w:val="both"/>
        <w:outlineLvl w:val="1"/>
        <w:rPr>
          <w:b/>
          <w:bCs/>
          <w:sz w:val="26"/>
        </w:rPr>
      </w:pPr>
      <w:bookmarkStart w:id="59" w:name="_Toc81475274"/>
      <w:r>
        <w:rPr>
          <w:b/>
          <w:bCs/>
          <w:sz w:val="26"/>
        </w:rPr>
        <w:t>2.</w:t>
      </w:r>
      <w:r w:rsidRPr="002865B2">
        <w:rPr>
          <w:b/>
          <w:bCs/>
          <w:sz w:val="26"/>
        </w:rPr>
        <w:t xml:space="preserve"> Объекты транспортной инфраструктуры</w:t>
      </w:r>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516"/>
        <w:gridCol w:w="2316"/>
        <w:gridCol w:w="1969"/>
        <w:gridCol w:w="2364"/>
        <w:gridCol w:w="1502"/>
        <w:gridCol w:w="1659"/>
        <w:gridCol w:w="1863"/>
      </w:tblGrid>
      <w:tr w:rsidR="00227081" w:rsidRPr="002865B2" w:rsidTr="003408DE">
        <w:tc>
          <w:tcPr>
            <w:tcW w:w="0" w:type="auto"/>
            <w:vAlign w:val="center"/>
          </w:tcPr>
          <w:p w:rsidR="00227081" w:rsidRPr="002865B2" w:rsidRDefault="00227081" w:rsidP="003408DE">
            <w:pPr>
              <w:rPr>
                <w:b/>
                <w:bCs/>
                <w:sz w:val="20"/>
                <w:szCs w:val="20"/>
              </w:rPr>
            </w:pPr>
            <w:r w:rsidRPr="002865B2">
              <w:rPr>
                <w:b/>
                <w:bCs/>
                <w:sz w:val="20"/>
                <w:szCs w:val="20"/>
              </w:rPr>
              <w:lastRenderedPageBreak/>
              <w:t xml:space="preserve">№ </w:t>
            </w:r>
            <w:proofErr w:type="gramStart"/>
            <w:r w:rsidRPr="002865B2">
              <w:rPr>
                <w:b/>
                <w:bCs/>
                <w:sz w:val="20"/>
                <w:szCs w:val="20"/>
              </w:rPr>
              <w:t>п</w:t>
            </w:r>
            <w:proofErr w:type="gramEnd"/>
            <w:r w:rsidRPr="002865B2">
              <w:rPr>
                <w:b/>
                <w:bCs/>
                <w:sz w:val="20"/>
                <w:szCs w:val="20"/>
              </w:rPr>
              <w:t>/п</w:t>
            </w:r>
            <w:r w:rsidRPr="002865B2">
              <w:rPr>
                <w:b/>
                <w:bCs/>
                <w:sz w:val="20"/>
                <w:szCs w:val="20"/>
                <w:vertAlign w:val="superscript"/>
              </w:rPr>
              <w:footnoteReference w:id="2"/>
            </w:r>
          </w:p>
        </w:tc>
        <w:tc>
          <w:tcPr>
            <w:tcW w:w="0" w:type="auto"/>
            <w:shd w:val="clear" w:color="auto" w:fill="auto"/>
            <w:vAlign w:val="center"/>
          </w:tcPr>
          <w:p w:rsidR="00227081" w:rsidRPr="002865B2" w:rsidRDefault="00227081" w:rsidP="003408DE">
            <w:pPr>
              <w:rPr>
                <w:b/>
                <w:bCs/>
                <w:sz w:val="20"/>
                <w:szCs w:val="20"/>
              </w:rPr>
            </w:pPr>
            <w:r w:rsidRPr="002865B2">
              <w:rPr>
                <w:b/>
                <w:bCs/>
                <w:sz w:val="20"/>
                <w:szCs w:val="20"/>
              </w:rPr>
              <w:t>Назначение объекта</w:t>
            </w:r>
          </w:p>
        </w:tc>
        <w:tc>
          <w:tcPr>
            <w:tcW w:w="0" w:type="auto"/>
            <w:shd w:val="clear" w:color="auto" w:fill="auto"/>
            <w:vAlign w:val="center"/>
          </w:tcPr>
          <w:p w:rsidR="00227081" w:rsidRPr="002865B2" w:rsidRDefault="00227081" w:rsidP="003408DE">
            <w:pPr>
              <w:rPr>
                <w:b/>
                <w:bCs/>
                <w:sz w:val="20"/>
                <w:szCs w:val="20"/>
              </w:rPr>
            </w:pPr>
            <w:r w:rsidRPr="002865B2">
              <w:rPr>
                <w:b/>
                <w:bCs/>
                <w:sz w:val="20"/>
                <w:szCs w:val="20"/>
              </w:rPr>
              <w:t>Наименование</w:t>
            </w:r>
          </w:p>
        </w:tc>
        <w:tc>
          <w:tcPr>
            <w:tcW w:w="0" w:type="auto"/>
            <w:shd w:val="clear" w:color="auto" w:fill="auto"/>
            <w:vAlign w:val="center"/>
          </w:tcPr>
          <w:p w:rsidR="00227081" w:rsidRPr="002865B2" w:rsidRDefault="00227081" w:rsidP="003408DE">
            <w:pPr>
              <w:rPr>
                <w:b/>
                <w:bCs/>
                <w:sz w:val="20"/>
                <w:szCs w:val="20"/>
              </w:rPr>
            </w:pPr>
            <w:r w:rsidRPr="002865B2">
              <w:rPr>
                <w:b/>
                <w:bCs/>
                <w:sz w:val="20"/>
                <w:szCs w:val="20"/>
              </w:rPr>
              <w:t>Характеристики</w:t>
            </w:r>
          </w:p>
        </w:tc>
        <w:tc>
          <w:tcPr>
            <w:tcW w:w="0" w:type="auto"/>
            <w:shd w:val="clear" w:color="auto" w:fill="auto"/>
            <w:vAlign w:val="center"/>
          </w:tcPr>
          <w:p w:rsidR="00227081" w:rsidRPr="002865B2" w:rsidRDefault="00227081" w:rsidP="003408DE">
            <w:pPr>
              <w:rPr>
                <w:b/>
                <w:bCs/>
                <w:sz w:val="20"/>
                <w:szCs w:val="20"/>
              </w:rPr>
            </w:pPr>
            <w:r w:rsidRPr="002865B2">
              <w:rPr>
                <w:b/>
                <w:bCs/>
                <w:sz w:val="20"/>
                <w:szCs w:val="20"/>
              </w:rPr>
              <w:t>Местоположение</w:t>
            </w:r>
          </w:p>
        </w:tc>
        <w:tc>
          <w:tcPr>
            <w:tcW w:w="0" w:type="auto"/>
            <w:shd w:val="clear" w:color="auto" w:fill="auto"/>
            <w:vAlign w:val="center"/>
          </w:tcPr>
          <w:p w:rsidR="00227081" w:rsidRPr="002865B2" w:rsidRDefault="00227081" w:rsidP="003408DE">
            <w:pPr>
              <w:shd w:val="clear" w:color="auto" w:fill="FFFFFF"/>
              <w:rPr>
                <w:b/>
                <w:bCs/>
                <w:sz w:val="20"/>
                <w:szCs w:val="20"/>
              </w:rPr>
            </w:pPr>
            <w:r w:rsidRPr="002865B2">
              <w:rPr>
                <w:b/>
                <w:bCs/>
                <w:sz w:val="20"/>
                <w:szCs w:val="20"/>
              </w:rPr>
              <w:t>Срок реализации:</w:t>
            </w:r>
          </w:p>
          <w:p w:rsidR="00227081" w:rsidRPr="002865B2" w:rsidRDefault="00227081" w:rsidP="003408DE">
            <w:pPr>
              <w:shd w:val="clear" w:color="auto" w:fill="FFFFFF"/>
              <w:rPr>
                <w:b/>
                <w:bCs/>
                <w:sz w:val="20"/>
                <w:szCs w:val="20"/>
              </w:rPr>
            </w:pPr>
            <w:r w:rsidRPr="002865B2">
              <w:rPr>
                <w:b/>
                <w:bCs/>
                <w:sz w:val="20"/>
                <w:szCs w:val="20"/>
              </w:rPr>
              <w:t>Первая очередь (2022-2032)</w:t>
            </w:r>
          </w:p>
          <w:p w:rsidR="00227081" w:rsidRPr="002865B2" w:rsidRDefault="00227081" w:rsidP="003408DE">
            <w:pPr>
              <w:rPr>
                <w:b/>
                <w:bCs/>
                <w:sz w:val="20"/>
                <w:szCs w:val="20"/>
              </w:rPr>
            </w:pPr>
            <w:r w:rsidRPr="002865B2">
              <w:rPr>
                <w:b/>
                <w:bCs/>
                <w:sz w:val="20"/>
                <w:szCs w:val="20"/>
              </w:rPr>
              <w:t>Расчетный срок (2032-2042)</w:t>
            </w:r>
          </w:p>
        </w:tc>
        <w:tc>
          <w:tcPr>
            <w:tcW w:w="0" w:type="auto"/>
            <w:tcMar>
              <w:left w:w="28" w:type="dxa"/>
              <w:right w:w="28" w:type="dxa"/>
            </w:tcMar>
            <w:vAlign w:val="center"/>
          </w:tcPr>
          <w:p w:rsidR="00227081" w:rsidRPr="002865B2" w:rsidRDefault="00227081" w:rsidP="003408DE">
            <w:pPr>
              <w:rPr>
                <w:b/>
                <w:bCs/>
                <w:sz w:val="20"/>
                <w:szCs w:val="20"/>
              </w:rPr>
            </w:pPr>
            <w:r w:rsidRPr="002865B2">
              <w:rPr>
                <w:b/>
                <w:bCs/>
                <w:sz w:val="20"/>
                <w:szCs w:val="20"/>
              </w:rPr>
              <w:t>Статус объекта:</w:t>
            </w:r>
          </w:p>
          <w:p w:rsidR="00227081" w:rsidRPr="002865B2" w:rsidRDefault="00227081" w:rsidP="003408DE">
            <w:pPr>
              <w:rPr>
                <w:b/>
                <w:bCs/>
                <w:sz w:val="20"/>
                <w:szCs w:val="20"/>
              </w:rPr>
            </w:pPr>
            <w:proofErr w:type="gramStart"/>
            <w:r w:rsidRPr="002865B2">
              <w:rPr>
                <w:b/>
                <w:bCs/>
                <w:sz w:val="20"/>
                <w:szCs w:val="20"/>
              </w:rPr>
              <w:t>П</w:t>
            </w:r>
            <w:proofErr w:type="gramEnd"/>
            <w:r w:rsidRPr="002865B2">
              <w:rPr>
                <w:b/>
                <w:bCs/>
                <w:sz w:val="20"/>
                <w:szCs w:val="20"/>
              </w:rPr>
              <w:t xml:space="preserve"> – планируемый к размещению,</w:t>
            </w:r>
          </w:p>
          <w:p w:rsidR="00227081" w:rsidRPr="002865B2" w:rsidRDefault="00227081" w:rsidP="003408DE">
            <w:pPr>
              <w:rPr>
                <w:b/>
                <w:bCs/>
                <w:sz w:val="20"/>
                <w:szCs w:val="20"/>
              </w:rPr>
            </w:pPr>
            <w:proofErr w:type="gramStart"/>
            <w:r w:rsidRPr="002865B2">
              <w:rPr>
                <w:b/>
                <w:bCs/>
                <w:sz w:val="20"/>
                <w:szCs w:val="20"/>
              </w:rPr>
              <w:t>Р</w:t>
            </w:r>
            <w:proofErr w:type="gramEnd"/>
            <w:r w:rsidRPr="002865B2">
              <w:rPr>
                <w:b/>
                <w:bCs/>
                <w:sz w:val="20"/>
                <w:szCs w:val="20"/>
              </w:rPr>
              <w:t xml:space="preserve"> – планируемый к реконструкции</w:t>
            </w:r>
          </w:p>
        </w:tc>
        <w:tc>
          <w:tcPr>
            <w:tcW w:w="0" w:type="auto"/>
            <w:shd w:val="clear" w:color="auto" w:fill="auto"/>
            <w:vAlign w:val="center"/>
          </w:tcPr>
          <w:p w:rsidR="00227081" w:rsidRPr="002865B2" w:rsidRDefault="00227081" w:rsidP="003408DE">
            <w:pPr>
              <w:rPr>
                <w:b/>
                <w:bCs/>
                <w:sz w:val="20"/>
                <w:szCs w:val="20"/>
              </w:rPr>
            </w:pPr>
            <w:r w:rsidRPr="002865B2">
              <w:rPr>
                <w:b/>
                <w:bCs/>
                <w:sz w:val="20"/>
                <w:szCs w:val="20"/>
              </w:rPr>
              <w:t>ЗОУИТ</w:t>
            </w:r>
          </w:p>
        </w:tc>
      </w:tr>
      <w:tr w:rsidR="00227081" w:rsidRPr="002865B2" w:rsidTr="003408DE">
        <w:tc>
          <w:tcPr>
            <w:tcW w:w="0" w:type="auto"/>
            <w:gridSpan w:val="8"/>
            <w:vAlign w:val="center"/>
          </w:tcPr>
          <w:p w:rsidR="00227081" w:rsidRPr="002865B2" w:rsidRDefault="00227081" w:rsidP="003408DE">
            <w:pPr>
              <w:rPr>
                <w:bCs/>
                <w:sz w:val="20"/>
                <w:szCs w:val="20"/>
              </w:rPr>
            </w:pPr>
            <w:r w:rsidRPr="002865B2">
              <w:rPr>
                <w:b/>
                <w:bCs/>
                <w:sz w:val="20"/>
                <w:szCs w:val="20"/>
              </w:rPr>
              <w:t>Бабынинский район</w:t>
            </w:r>
          </w:p>
        </w:tc>
      </w:tr>
      <w:tr w:rsidR="00227081" w:rsidRPr="002865B2" w:rsidTr="003408DE">
        <w:tc>
          <w:tcPr>
            <w:tcW w:w="0" w:type="auto"/>
            <w:vAlign w:val="center"/>
          </w:tcPr>
          <w:p w:rsidR="00227081" w:rsidRPr="002865B2" w:rsidRDefault="00227081" w:rsidP="00227081">
            <w:pPr>
              <w:numPr>
                <w:ilvl w:val="0"/>
                <w:numId w:val="16"/>
              </w:numPr>
              <w:contextualSpacing/>
              <w:rPr>
                <w:rFonts w:eastAsia="Arial"/>
                <w:sz w:val="20"/>
                <w:szCs w:val="20"/>
              </w:rPr>
            </w:pPr>
          </w:p>
        </w:tc>
        <w:tc>
          <w:tcPr>
            <w:tcW w:w="0" w:type="auto"/>
            <w:vMerge w:val="restart"/>
            <w:shd w:val="clear" w:color="auto" w:fill="auto"/>
            <w:vAlign w:val="center"/>
          </w:tcPr>
          <w:p w:rsidR="00227081" w:rsidRPr="002865B2" w:rsidRDefault="00227081" w:rsidP="003408DE">
            <w:pPr>
              <w:rPr>
                <w:bCs/>
                <w:sz w:val="20"/>
                <w:szCs w:val="20"/>
              </w:rPr>
            </w:pPr>
            <w:r w:rsidRPr="002865B2">
              <w:rPr>
                <w:bCs/>
                <w:sz w:val="20"/>
                <w:szCs w:val="20"/>
              </w:rPr>
              <w:t>Автомобильные дороги регионального и межмуниципального значения</w:t>
            </w:r>
          </w:p>
        </w:tc>
        <w:tc>
          <w:tcPr>
            <w:tcW w:w="0" w:type="auto"/>
            <w:shd w:val="clear" w:color="auto" w:fill="auto"/>
            <w:vAlign w:val="center"/>
          </w:tcPr>
          <w:p w:rsidR="00227081" w:rsidRPr="002865B2" w:rsidRDefault="00227081" w:rsidP="003408DE">
            <w:pPr>
              <w:rPr>
                <w:bCs/>
                <w:sz w:val="20"/>
                <w:szCs w:val="20"/>
              </w:rPr>
            </w:pPr>
            <w:r w:rsidRPr="002865B2">
              <w:rPr>
                <w:bCs/>
                <w:sz w:val="20"/>
                <w:szCs w:val="20"/>
              </w:rPr>
              <w:t xml:space="preserve">Строительство автомобильной дороги </w:t>
            </w:r>
            <w:proofErr w:type="gramStart"/>
            <w:r w:rsidRPr="002865B2">
              <w:rPr>
                <w:bCs/>
                <w:sz w:val="20"/>
                <w:szCs w:val="20"/>
              </w:rPr>
              <w:t>с</w:t>
            </w:r>
            <w:proofErr w:type="gramEnd"/>
            <w:r w:rsidRPr="002865B2">
              <w:rPr>
                <w:bCs/>
                <w:sz w:val="20"/>
                <w:szCs w:val="20"/>
              </w:rPr>
              <w:t xml:space="preserve"> для подъезда к промышленным предприятиям</w:t>
            </w:r>
          </w:p>
        </w:tc>
        <w:tc>
          <w:tcPr>
            <w:tcW w:w="0" w:type="auto"/>
            <w:shd w:val="clear" w:color="auto" w:fill="auto"/>
            <w:vAlign w:val="center"/>
          </w:tcPr>
          <w:p w:rsidR="00227081" w:rsidRPr="002865B2" w:rsidRDefault="00227081" w:rsidP="003408DE">
            <w:pPr>
              <w:rPr>
                <w:bCs/>
                <w:sz w:val="20"/>
                <w:szCs w:val="20"/>
              </w:rPr>
            </w:pPr>
            <w:r w:rsidRPr="002865B2">
              <w:rPr>
                <w:bCs/>
                <w:sz w:val="20"/>
                <w:szCs w:val="20"/>
              </w:rPr>
              <w:t>Протяженность – 1,4 км</w:t>
            </w:r>
          </w:p>
          <w:p w:rsidR="00227081" w:rsidRPr="002865B2" w:rsidRDefault="00227081" w:rsidP="003408DE">
            <w:pPr>
              <w:rPr>
                <w:bCs/>
                <w:sz w:val="20"/>
                <w:szCs w:val="20"/>
              </w:rPr>
            </w:pPr>
            <w:r w:rsidRPr="002865B2">
              <w:rPr>
                <w:bCs/>
                <w:sz w:val="20"/>
                <w:szCs w:val="20"/>
              </w:rPr>
              <w:t>Категория дороги IV</w:t>
            </w:r>
          </w:p>
          <w:p w:rsidR="00227081" w:rsidRPr="002865B2" w:rsidRDefault="00227081" w:rsidP="003408DE">
            <w:pPr>
              <w:rPr>
                <w:bCs/>
                <w:sz w:val="20"/>
                <w:szCs w:val="20"/>
              </w:rPr>
            </w:pPr>
            <w:r w:rsidRPr="002865B2">
              <w:rPr>
                <w:bCs/>
                <w:sz w:val="20"/>
                <w:szCs w:val="20"/>
              </w:rPr>
              <w:t>покрытие дороги – асфальтобетонное</w:t>
            </w:r>
          </w:p>
        </w:tc>
        <w:tc>
          <w:tcPr>
            <w:tcW w:w="0" w:type="auto"/>
            <w:shd w:val="clear" w:color="auto" w:fill="auto"/>
            <w:vAlign w:val="center"/>
          </w:tcPr>
          <w:p w:rsidR="00227081" w:rsidRPr="002865B2" w:rsidRDefault="007173AB" w:rsidP="003408DE">
            <w:pPr>
              <w:rPr>
                <w:bCs/>
                <w:sz w:val="20"/>
                <w:szCs w:val="20"/>
              </w:rPr>
            </w:pPr>
            <w:r>
              <w:rPr>
                <w:bCs/>
                <w:sz w:val="20"/>
                <w:szCs w:val="20"/>
              </w:rPr>
              <w:t>Бабынин</w:t>
            </w:r>
            <w:r w:rsidR="00227081" w:rsidRPr="002865B2">
              <w:rPr>
                <w:bCs/>
                <w:sz w:val="20"/>
                <w:szCs w:val="20"/>
              </w:rPr>
              <w:t xml:space="preserve">ский район, ГП «Посёлок Воротынск», д. </w:t>
            </w:r>
            <w:proofErr w:type="spellStart"/>
            <w:r w:rsidR="00227081" w:rsidRPr="002865B2">
              <w:rPr>
                <w:bCs/>
                <w:sz w:val="20"/>
                <w:szCs w:val="20"/>
              </w:rPr>
              <w:t>Харское</w:t>
            </w:r>
            <w:proofErr w:type="spellEnd"/>
            <w:r w:rsidR="00227081" w:rsidRPr="002865B2">
              <w:rPr>
                <w:bCs/>
                <w:sz w:val="20"/>
                <w:szCs w:val="20"/>
              </w:rPr>
              <w:t>, ИП «</w:t>
            </w:r>
            <w:proofErr w:type="spellStart"/>
            <w:r w:rsidR="00227081" w:rsidRPr="002865B2">
              <w:rPr>
                <w:bCs/>
                <w:sz w:val="20"/>
                <w:szCs w:val="20"/>
              </w:rPr>
              <w:t>Воротынск</w:t>
            </w:r>
            <w:proofErr w:type="spellEnd"/>
            <w:r w:rsidR="00227081" w:rsidRPr="002865B2">
              <w:rPr>
                <w:bCs/>
                <w:sz w:val="20"/>
                <w:szCs w:val="20"/>
              </w:rPr>
              <w:t>»</w:t>
            </w:r>
          </w:p>
        </w:tc>
        <w:tc>
          <w:tcPr>
            <w:tcW w:w="0" w:type="auto"/>
            <w:shd w:val="clear" w:color="auto" w:fill="auto"/>
            <w:vAlign w:val="center"/>
          </w:tcPr>
          <w:p w:rsidR="00227081" w:rsidRPr="002865B2" w:rsidRDefault="00227081" w:rsidP="003408DE">
            <w:pPr>
              <w:rPr>
                <w:bCs/>
                <w:sz w:val="20"/>
                <w:szCs w:val="20"/>
              </w:rPr>
            </w:pPr>
            <w:r w:rsidRPr="002865B2">
              <w:rPr>
                <w:bCs/>
                <w:sz w:val="20"/>
                <w:szCs w:val="20"/>
              </w:rPr>
              <w:t>Первая очередь (2023-2025)</w:t>
            </w:r>
          </w:p>
        </w:tc>
        <w:tc>
          <w:tcPr>
            <w:tcW w:w="0" w:type="auto"/>
            <w:tcMar>
              <w:left w:w="28" w:type="dxa"/>
              <w:right w:w="28" w:type="dxa"/>
            </w:tcMar>
            <w:vAlign w:val="center"/>
          </w:tcPr>
          <w:p w:rsidR="00227081" w:rsidRPr="002865B2" w:rsidRDefault="00227081" w:rsidP="003408DE">
            <w:pPr>
              <w:rPr>
                <w:bCs/>
                <w:sz w:val="20"/>
                <w:szCs w:val="20"/>
              </w:rPr>
            </w:pPr>
            <w:proofErr w:type="gramStart"/>
            <w:r w:rsidRPr="002865B2">
              <w:rPr>
                <w:bCs/>
                <w:sz w:val="20"/>
                <w:szCs w:val="20"/>
              </w:rPr>
              <w:t>П</w:t>
            </w:r>
            <w:proofErr w:type="gramEnd"/>
          </w:p>
        </w:tc>
        <w:tc>
          <w:tcPr>
            <w:tcW w:w="0" w:type="auto"/>
            <w:vMerge w:val="restart"/>
            <w:shd w:val="clear" w:color="auto" w:fill="auto"/>
            <w:vAlign w:val="center"/>
          </w:tcPr>
          <w:p w:rsidR="00227081" w:rsidRPr="002865B2" w:rsidRDefault="00227081" w:rsidP="003408DE">
            <w:pPr>
              <w:rPr>
                <w:bCs/>
                <w:sz w:val="20"/>
                <w:szCs w:val="20"/>
              </w:rPr>
            </w:pPr>
            <w:r w:rsidRPr="002865B2">
              <w:rPr>
                <w:bCs/>
                <w:spacing w:val="2"/>
                <w:sz w:val="20"/>
                <w:szCs w:val="20"/>
                <w:shd w:val="clear" w:color="auto" w:fill="FFFFFF"/>
              </w:rPr>
              <w:t>Размеры придорожной полосы определяются проектом</w:t>
            </w:r>
          </w:p>
        </w:tc>
      </w:tr>
      <w:tr w:rsidR="00227081" w:rsidRPr="002865B2" w:rsidTr="003408DE">
        <w:tc>
          <w:tcPr>
            <w:tcW w:w="0" w:type="auto"/>
            <w:vAlign w:val="center"/>
          </w:tcPr>
          <w:p w:rsidR="00227081" w:rsidRPr="002865B2" w:rsidRDefault="00227081" w:rsidP="00227081">
            <w:pPr>
              <w:numPr>
                <w:ilvl w:val="0"/>
                <w:numId w:val="16"/>
              </w:numPr>
              <w:contextualSpacing/>
              <w:rPr>
                <w:rFonts w:eastAsia="Arial"/>
                <w:sz w:val="20"/>
                <w:szCs w:val="20"/>
              </w:rPr>
            </w:pPr>
          </w:p>
        </w:tc>
        <w:tc>
          <w:tcPr>
            <w:tcW w:w="0" w:type="auto"/>
            <w:vMerge/>
            <w:shd w:val="clear" w:color="auto" w:fill="auto"/>
            <w:vAlign w:val="center"/>
          </w:tcPr>
          <w:p w:rsidR="00227081" w:rsidRPr="002865B2" w:rsidRDefault="00227081" w:rsidP="003408DE">
            <w:pPr>
              <w:rPr>
                <w:bCs/>
                <w:sz w:val="20"/>
                <w:szCs w:val="20"/>
              </w:rPr>
            </w:pPr>
          </w:p>
        </w:tc>
        <w:tc>
          <w:tcPr>
            <w:tcW w:w="0" w:type="auto"/>
            <w:shd w:val="clear" w:color="auto" w:fill="auto"/>
            <w:vAlign w:val="center"/>
          </w:tcPr>
          <w:p w:rsidR="00227081" w:rsidRPr="002865B2" w:rsidRDefault="00227081" w:rsidP="003408DE">
            <w:pPr>
              <w:rPr>
                <w:bCs/>
                <w:sz w:val="20"/>
                <w:szCs w:val="20"/>
              </w:rPr>
            </w:pPr>
            <w:r w:rsidRPr="002865B2">
              <w:rPr>
                <w:bCs/>
                <w:sz w:val="20"/>
                <w:szCs w:val="20"/>
              </w:rPr>
              <w:t>Реконструкция автомобильной дороги</w:t>
            </w:r>
          </w:p>
        </w:tc>
        <w:tc>
          <w:tcPr>
            <w:tcW w:w="0" w:type="auto"/>
            <w:shd w:val="clear" w:color="auto" w:fill="auto"/>
            <w:vAlign w:val="center"/>
          </w:tcPr>
          <w:p w:rsidR="00227081" w:rsidRPr="002865B2" w:rsidRDefault="00227081" w:rsidP="003408DE">
            <w:pPr>
              <w:rPr>
                <w:bCs/>
                <w:sz w:val="20"/>
                <w:szCs w:val="20"/>
              </w:rPr>
            </w:pPr>
            <w:r w:rsidRPr="002865B2">
              <w:rPr>
                <w:bCs/>
                <w:sz w:val="20"/>
                <w:szCs w:val="20"/>
              </w:rPr>
              <w:t>Протяженность – 0,571 км</w:t>
            </w:r>
          </w:p>
        </w:tc>
        <w:tc>
          <w:tcPr>
            <w:tcW w:w="0" w:type="auto"/>
            <w:shd w:val="clear" w:color="auto" w:fill="auto"/>
            <w:vAlign w:val="center"/>
          </w:tcPr>
          <w:p w:rsidR="00227081" w:rsidRPr="002865B2" w:rsidRDefault="007173AB" w:rsidP="003408DE">
            <w:pPr>
              <w:rPr>
                <w:bCs/>
                <w:sz w:val="20"/>
                <w:szCs w:val="20"/>
              </w:rPr>
            </w:pPr>
            <w:r>
              <w:rPr>
                <w:bCs/>
                <w:sz w:val="20"/>
                <w:szCs w:val="20"/>
              </w:rPr>
              <w:t>Бабынин</w:t>
            </w:r>
            <w:r w:rsidR="00227081" w:rsidRPr="002865B2">
              <w:rPr>
                <w:bCs/>
                <w:sz w:val="20"/>
                <w:szCs w:val="20"/>
              </w:rPr>
              <w:t>ский район, МО СП «Село Муромцево», с. Муромцево</w:t>
            </w:r>
          </w:p>
        </w:tc>
        <w:tc>
          <w:tcPr>
            <w:tcW w:w="0" w:type="auto"/>
            <w:shd w:val="clear" w:color="auto" w:fill="auto"/>
            <w:vAlign w:val="center"/>
          </w:tcPr>
          <w:p w:rsidR="00227081" w:rsidRPr="002865B2" w:rsidRDefault="00227081" w:rsidP="003408DE">
            <w:pPr>
              <w:rPr>
                <w:bCs/>
                <w:sz w:val="20"/>
                <w:szCs w:val="20"/>
              </w:rPr>
            </w:pPr>
            <w:r w:rsidRPr="002865B2">
              <w:rPr>
                <w:bCs/>
                <w:sz w:val="20"/>
                <w:szCs w:val="20"/>
              </w:rPr>
              <w:t>Первая очередь (2022-2023)</w:t>
            </w:r>
          </w:p>
        </w:tc>
        <w:tc>
          <w:tcPr>
            <w:tcW w:w="0" w:type="auto"/>
            <w:tcMar>
              <w:left w:w="28" w:type="dxa"/>
              <w:right w:w="28" w:type="dxa"/>
            </w:tcMar>
            <w:vAlign w:val="center"/>
          </w:tcPr>
          <w:p w:rsidR="00227081" w:rsidRPr="002865B2" w:rsidRDefault="00227081" w:rsidP="003408DE">
            <w:pPr>
              <w:rPr>
                <w:bCs/>
                <w:sz w:val="20"/>
                <w:szCs w:val="20"/>
              </w:rPr>
            </w:pPr>
            <w:proofErr w:type="gramStart"/>
            <w:r w:rsidRPr="002865B2">
              <w:rPr>
                <w:bCs/>
                <w:sz w:val="20"/>
                <w:szCs w:val="20"/>
              </w:rPr>
              <w:t>Р</w:t>
            </w:r>
            <w:proofErr w:type="gramEnd"/>
          </w:p>
        </w:tc>
        <w:tc>
          <w:tcPr>
            <w:tcW w:w="0" w:type="auto"/>
            <w:vMerge/>
            <w:shd w:val="clear" w:color="auto" w:fill="auto"/>
            <w:vAlign w:val="center"/>
          </w:tcPr>
          <w:p w:rsidR="00227081" w:rsidRPr="002865B2" w:rsidRDefault="00227081" w:rsidP="003408DE">
            <w:pPr>
              <w:rPr>
                <w:bCs/>
                <w:sz w:val="20"/>
                <w:szCs w:val="20"/>
              </w:rPr>
            </w:pPr>
          </w:p>
        </w:tc>
      </w:tr>
    </w:tbl>
    <w:p w:rsidR="00227081" w:rsidRDefault="00227081" w:rsidP="00227081"/>
    <w:p w:rsidR="00227081" w:rsidRPr="002865B2" w:rsidRDefault="00227081" w:rsidP="00227081">
      <w:pPr>
        <w:spacing w:line="276" w:lineRule="auto"/>
        <w:ind w:left="284"/>
        <w:jc w:val="both"/>
        <w:outlineLvl w:val="1"/>
        <w:rPr>
          <w:b/>
          <w:bCs/>
          <w:sz w:val="26"/>
        </w:rPr>
      </w:pPr>
      <w:bookmarkStart w:id="60" w:name="_Toc80271034"/>
      <w:bookmarkStart w:id="61" w:name="_Toc80271075"/>
      <w:bookmarkStart w:id="62" w:name="_Toc81475275"/>
      <w:r>
        <w:rPr>
          <w:b/>
          <w:bCs/>
          <w:sz w:val="26"/>
        </w:rPr>
        <w:t>3</w:t>
      </w:r>
      <w:r w:rsidRPr="002865B2">
        <w:rPr>
          <w:b/>
          <w:bCs/>
          <w:sz w:val="26"/>
        </w:rPr>
        <w:t>. Объекты инженерной инфраструктуры</w:t>
      </w:r>
      <w:bookmarkEnd w:id="60"/>
      <w:bookmarkEnd w:id="61"/>
      <w:bookmarkEnd w:id="62"/>
    </w:p>
    <w:p w:rsidR="00227081" w:rsidRPr="002865B2" w:rsidRDefault="00227081" w:rsidP="00227081">
      <w:pPr>
        <w:spacing w:line="276" w:lineRule="auto"/>
        <w:ind w:firstLine="992"/>
        <w:jc w:val="both"/>
        <w:outlineLvl w:val="2"/>
        <w:rPr>
          <w:b/>
          <w:bCs/>
          <w:sz w:val="26"/>
        </w:rPr>
      </w:pPr>
      <w:bookmarkStart w:id="63" w:name="_Toc80271035"/>
      <w:bookmarkStart w:id="64" w:name="_Toc80271076"/>
      <w:bookmarkStart w:id="65" w:name="_Toc81475276"/>
      <w:r>
        <w:rPr>
          <w:b/>
          <w:bCs/>
          <w:sz w:val="26"/>
        </w:rPr>
        <w:t>3.</w:t>
      </w:r>
      <w:r w:rsidRPr="002865B2">
        <w:rPr>
          <w:b/>
          <w:bCs/>
          <w:sz w:val="26"/>
        </w:rPr>
        <w:t>1. Водоснабжение и водоотведение</w:t>
      </w:r>
      <w:bookmarkEnd w:id="63"/>
      <w:bookmarkEnd w:id="64"/>
      <w:bookmarkEnd w:id="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1582"/>
        <w:gridCol w:w="2975"/>
        <w:gridCol w:w="2100"/>
        <w:gridCol w:w="2330"/>
        <w:gridCol w:w="1694"/>
        <w:gridCol w:w="1535"/>
        <w:gridCol w:w="2002"/>
      </w:tblGrid>
      <w:tr w:rsidR="00227081" w:rsidRPr="002865B2" w:rsidTr="003408DE">
        <w:tc>
          <w:tcPr>
            <w:tcW w:w="192" w:type="pct"/>
            <w:vAlign w:val="center"/>
          </w:tcPr>
          <w:p w:rsidR="00227081" w:rsidRPr="002865B2" w:rsidRDefault="00227081" w:rsidP="003408DE">
            <w:pPr>
              <w:rPr>
                <w:b/>
                <w:bCs/>
                <w:sz w:val="20"/>
                <w:szCs w:val="20"/>
              </w:rPr>
            </w:pPr>
            <w:r w:rsidRPr="002865B2">
              <w:rPr>
                <w:b/>
                <w:bCs/>
                <w:sz w:val="20"/>
                <w:szCs w:val="20"/>
              </w:rPr>
              <w:t xml:space="preserve">№ </w:t>
            </w:r>
            <w:proofErr w:type="gramStart"/>
            <w:r w:rsidRPr="002865B2">
              <w:rPr>
                <w:b/>
                <w:bCs/>
                <w:sz w:val="20"/>
                <w:szCs w:val="20"/>
              </w:rPr>
              <w:t>п</w:t>
            </w:r>
            <w:proofErr w:type="gramEnd"/>
            <w:r w:rsidRPr="002865B2">
              <w:rPr>
                <w:b/>
                <w:bCs/>
                <w:sz w:val="20"/>
                <w:szCs w:val="20"/>
              </w:rPr>
              <w:t>/п</w:t>
            </w:r>
            <w:r w:rsidRPr="002865B2">
              <w:rPr>
                <w:b/>
                <w:bCs/>
                <w:sz w:val="20"/>
                <w:szCs w:val="20"/>
                <w:vertAlign w:val="superscript"/>
              </w:rPr>
              <w:footnoteReference w:id="3"/>
            </w:r>
          </w:p>
        </w:tc>
        <w:tc>
          <w:tcPr>
            <w:tcW w:w="535" w:type="pct"/>
            <w:shd w:val="clear" w:color="auto" w:fill="auto"/>
            <w:vAlign w:val="center"/>
          </w:tcPr>
          <w:p w:rsidR="00227081" w:rsidRPr="002865B2" w:rsidRDefault="00227081" w:rsidP="003408DE">
            <w:pPr>
              <w:rPr>
                <w:b/>
                <w:bCs/>
                <w:sz w:val="20"/>
                <w:szCs w:val="20"/>
              </w:rPr>
            </w:pPr>
            <w:r w:rsidRPr="002865B2">
              <w:rPr>
                <w:b/>
                <w:bCs/>
                <w:sz w:val="20"/>
                <w:szCs w:val="20"/>
              </w:rPr>
              <w:t>Назначение объекта</w:t>
            </w:r>
          </w:p>
        </w:tc>
        <w:tc>
          <w:tcPr>
            <w:tcW w:w="1006" w:type="pct"/>
            <w:shd w:val="clear" w:color="auto" w:fill="auto"/>
            <w:vAlign w:val="center"/>
          </w:tcPr>
          <w:p w:rsidR="00227081" w:rsidRPr="002865B2" w:rsidRDefault="00227081" w:rsidP="003408DE">
            <w:pPr>
              <w:rPr>
                <w:b/>
                <w:bCs/>
                <w:sz w:val="20"/>
                <w:szCs w:val="20"/>
              </w:rPr>
            </w:pPr>
            <w:r w:rsidRPr="002865B2">
              <w:rPr>
                <w:b/>
                <w:bCs/>
                <w:sz w:val="20"/>
                <w:szCs w:val="20"/>
              </w:rPr>
              <w:t>Наименование</w:t>
            </w:r>
          </w:p>
        </w:tc>
        <w:tc>
          <w:tcPr>
            <w:tcW w:w="710" w:type="pct"/>
            <w:shd w:val="clear" w:color="auto" w:fill="auto"/>
            <w:vAlign w:val="center"/>
          </w:tcPr>
          <w:p w:rsidR="00227081" w:rsidRPr="002865B2" w:rsidRDefault="00227081" w:rsidP="003408DE">
            <w:pPr>
              <w:rPr>
                <w:b/>
                <w:bCs/>
                <w:sz w:val="20"/>
                <w:szCs w:val="20"/>
              </w:rPr>
            </w:pPr>
            <w:r w:rsidRPr="002865B2">
              <w:rPr>
                <w:b/>
                <w:bCs/>
                <w:sz w:val="20"/>
                <w:szCs w:val="20"/>
              </w:rPr>
              <w:t>Характеристики</w:t>
            </w:r>
          </w:p>
        </w:tc>
        <w:tc>
          <w:tcPr>
            <w:tcW w:w="788" w:type="pct"/>
            <w:shd w:val="clear" w:color="auto" w:fill="auto"/>
            <w:vAlign w:val="center"/>
          </w:tcPr>
          <w:p w:rsidR="00227081" w:rsidRPr="002865B2" w:rsidRDefault="00227081" w:rsidP="003408DE">
            <w:pPr>
              <w:rPr>
                <w:b/>
                <w:bCs/>
                <w:sz w:val="20"/>
                <w:szCs w:val="20"/>
              </w:rPr>
            </w:pPr>
            <w:r w:rsidRPr="002865B2">
              <w:rPr>
                <w:b/>
                <w:bCs/>
                <w:sz w:val="20"/>
                <w:szCs w:val="20"/>
              </w:rPr>
              <w:t>Местоположение</w:t>
            </w:r>
          </w:p>
        </w:tc>
        <w:tc>
          <w:tcPr>
            <w:tcW w:w="573" w:type="pct"/>
            <w:shd w:val="clear" w:color="auto" w:fill="auto"/>
            <w:vAlign w:val="center"/>
          </w:tcPr>
          <w:p w:rsidR="00227081" w:rsidRPr="002865B2" w:rsidRDefault="00227081" w:rsidP="003408DE">
            <w:pPr>
              <w:shd w:val="clear" w:color="auto" w:fill="FFFFFF"/>
              <w:rPr>
                <w:b/>
                <w:bCs/>
                <w:sz w:val="20"/>
                <w:szCs w:val="20"/>
              </w:rPr>
            </w:pPr>
            <w:r w:rsidRPr="002865B2">
              <w:rPr>
                <w:b/>
                <w:bCs/>
                <w:sz w:val="20"/>
                <w:szCs w:val="20"/>
              </w:rPr>
              <w:t>Срок реализации:</w:t>
            </w:r>
          </w:p>
          <w:p w:rsidR="00227081" w:rsidRPr="002865B2" w:rsidRDefault="00227081" w:rsidP="003408DE">
            <w:pPr>
              <w:shd w:val="clear" w:color="auto" w:fill="FFFFFF"/>
              <w:rPr>
                <w:b/>
                <w:bCs/>
                <w:sz w:val="20"/>
                <w:szCs w:val="20"/>
              </w:rPr>
            </w:pPr>
            <w:r w:rsidRPr="002865B2">
              <w:rPr>
                <w:b/>
                <w:bCs/>
                <w:sz w:val="20"/>
                <w:szCs w:val="20"/>
              </w:rPr>
              <w:t>Первая очередь (2022-2032)</w:t>
            </w:r>
          </w:p>
          <w:p w:rsidR="00227081" w:rsidRPr="002865B2" w:rsidRDefault="00227081" w:rsidP="003408DE">
            <w:pPr>
              <w:rPr>
                <w:b/>
                <w:bCs/>
                <w:sz w:val="20"/>
                <w:szCs w:val="20"/>
              </w:rPr>
            </w:pPr>
            <w:r w:rsidRPr="002865B2">
              <w:rPr>
                <w:b/>
                <w:bCs/>
                <w:sz w:val="20"/>
                <w:szCs w:val="20"/>
              </w:rPr>
              <w:t>Расчетный срок (2032-2042)</w:t>
            </w:r>
          </w:p>
        </w:tc>
        <w:tc>
          <w:tcPr>
            <w:tcW w:w="519" w:type="pct"/>
            <w:tcMar>
              <w:left w:w="28" w:type="dxa"/>
              <w:right w:w="28" w:type="dxa"/>
            </w:tcMar>
            <w:vAlign w:val="center"/>
          </w:tcPr>
          <w:p w:rsidR="00227081" w:rsidRPr="002865B2" w:rsidRDefault="00227081" w:rsidP="003408DE">
            <w:pPr>
              <w:rPr>
                <w:b/>
                <w:bCs/>
                <w:sz w:val="20"/>
                <w:szCs w:val="20"/>
              </w:rPr>
            </w:pPr>
            <w:r w:rsidRPr="002865B2">
              <w:rPr>
                <w:b/>
                <w:bCs/>
                <w:sz w:val="20"/>
                <w:szCs w:val="20"/>
              </w:rPr>
              <w:t>Статус объекта:</w:t>
            </w:r>
          </w:p>
          <w:p w:rsidR="00227081" w:rsidRPr="002865B2" w:rsidRDefault="00227081" w:rsidP="003408DE">
            <w:pPr>
              <w:rPr>
                <w:b/>
                <w:bCs/>
                <w:sz w:val="20"/>
                <w:szCs w:val="20"/>
              </w:rPr>
            </w:pPr>
            <w:proofErr w:type="gramStart"/>
            <w:r w:rsidRPr="002865B2">
              <w:rPr>
                <w:b/>
                <w:bCs/>
                <w:sz w:val="20"/>
                <w:szCs w:val="20"/>
              </w:rPr>
              <w:t>П</w:t>
            </w:r>
            <w:proofErr w:type="gramEnd"/>
            <w:r w:rsidRPr="002865B2">
              <w:rPr>
                <w:b/>
                <w:bCs/>
                <w:sz w:val="20"/>
                <w:szCs w:val="20"/>
              </w:rPr>
              <w:t xml:space="preserve"> – планируемый к размещению,</w:t>
            </w:r>
          </w:p>
          <w:p w:rsidR="00227081" w:rsidRDefault="00227081" w:rsidP="003408DE">
            <w:pPr>
              <w:rPr>
                <w:b/>
                <w:bCs/>
                <w:sz w:val="20"/>
                <w:szCs w:val="20"/>
              </w:rPr>
            </w:pPr>
            <w:proofErr w:type="gramStart"/>
            <w:r w:rsidRPr="002865B2">
              <w:rPr>
                <w:b/>
                <w:bCs/>
                <w:sz w:val="20"/>
                <w:szCs w:val="20"/>
              </w:rPr>
              <w:t>Р</w:t>
            </w:r>
            <w:proofErr w:type="gramEnd"/>
            <w:r w:rsidRPr="002865B2">
              <w:rPr>
                <w:b/>
                <w:bCs/>
                <w:sz w:val="20"/>
                <w:szCs w:val="20"/>
              </w:rPr>
              <w:t xml:space="preserve"> – планируемый к реконструкции</w:t>
            </w:r>
          </w:p>
          <w:p w:rsidR="00C56CE8" w:rsidRPr="002865B2" w:rsidRDefault="00C56CE8" w:rsidP="003408DE">
            <w:pPr>
              <w:rPr>
                <w:b/>
                <w:bCs/>
                <w:sz w:val="20"/>
                <w:szCs w:val="20"/>
              </w:rPr>
            </w:pPr>
            <w:proofErr w:type="spellStart"/>
            <w:r>
              <w:rPr>
                <w:b/>
                <w:bCs/>
                <w:sz w:val="20"/>
                <w:szCs w:val="20"/>
              </w:rPr>
              <w:t>Пс</w:t>
            </w:r>
            <w:proofErr w:type="spellEnd"/>
            <w:r>
              <w:rPr>
                <w:b/>
                <w:bCs/>
                <w:sz w:val="20"/>
                <w:szCs w:val="20"/>
              </w:rPr>
              <w:t>-построенный</w:t>
            </w:r>
          </w:p>
        </w:tc>
        <w:tc>
          <w:tcPr>
            <w:tcW w:w="678" w:type="pct"/>
            <w:shd w:val="clear" w:color="auto" w:fill="auto"/>
            <w:vAlign w:val="center"/>
          </w:tcPr>
          <w:p w:rsidR="00227081" w:rsidRPr="002865B2" w:rsidRDefault="00227081" w:rsidP="003408DE">
            <w:pPr>
              <w:rPr>
                <w:b/>
                <w:bCs/>
                <w:sz w:val="20"/>
                <w:szCs w:val="20"/>
              </w:rPr>
            </w:pPr>
            <w:r w:rsidRPr="002865B2">
              <w:rPr>
                <w:b/>
                <w:bCs/>
                <w:sz w:val="20"/>
                <w:szCs w:val="20"/>
              </w:rPr>
              <w:t>ЗОУИТ</w:t>
            </w:r>
          </w:p>
        </w:tc>
      </w:tr>
      <w:tr w:rsidR="00227081" w:rsidRPr="002865B2" w:rsidTr="003408DE">
        <w:tc>
          <w:tcPr>
            <w:tcW w:w="5000" w:type="pct"/>
            <w:gridSpan w:val="8"/>
            <w:vAlign w:val="center"/>
          </w:tcPr>
          <w:p w:rsidR="00227081" w:rsidRPr="002865B2" w:rsidRDefault="00227081" w:rsidP="003408DE">
            <w:pPr>
              <w:rPr>
                <w:bCs/>
                <w:sz w:val="20"/>
                <w:szCs w:val="20"/>
              </w:rPr>
            </w:pPr>
            <w:r w:rsidRPr="002865B2">
              <w:rPr>
                <w:b/>
                <w:bCs/>
                <w:sz w:val="20"/>
                <w:szCs w:val="20"/>
              </w:rPr>
              <w:t>Бабынинский район</w:t>
            </w:r>
          </w:p>
        </w:tc>
      </w:tr>
      <w:tr w:rsidR="00227081" w:rsidRPr="002865B2" w:rsidTr="003408DE">
        <w:tc>
          <w:tcPr>
            <w:tcW w:w="192" w:type="pct"/>
            <w:vAlign w:val="center"/>
          </w:tcPr>
          <w:p w:rsidR="00227081" w:rsidRPr="002865B2" w:rsidRDefault="00227081" w:rsidP="00227081">
            <w:pPr>
              <w:numPr>
                <w:ilvl w:val="0"/>
                <w:numId w:val="17"/>
              </w:numPr>
              <w:rPr>
                <w:rFonts w:eastAsia="Arial"/>
                <w:sz w:val="20"/>
                <w:szCs w:val="20"/>
              </w:rPr>
            </w:pPr>
          </w:p>
        </w:tc>
        <w:tc>
          <w:tcPr>
            <w:tcW w:w="535" w:type="pct"/>
            <w:vMerge w:val="restart"/>
            <w:shd w:val="clear" w:color="auto" w:fill="auto"/>
            <w:vAlign w:val="center"/>
          </w:tcPr>
          <w:p w:rsidR="00227081" w:rsidRPr="002865B2" w:rsidRDefault="00227081" w:rsidP="003408DE">
            <w:pPr>
              <w:rPr>
                <w:bCs/>
                <w:sz w:val="20"/>
                <w:szCs w:val="20"/>
              </w:rPr>
            </w:pPr>
            <w:r w:rsidRPr="002865B2">
              <w:rPr>
                <w:bCs/>
                <w:sz w:val="20"/>
                <w:szCs w:val="20"/>
              </w:rPr>
              <w:t>Организация водоснабжения, водоотведения</w:t>
            </w:r>
          </w:p>
        </w:tc>
        <w:tc>
          <w:tcPr>
            <w:tcW w:w="1006" w:type="pct"/>
            <w:shd w:val="clear" w:color="auto" w:fill="auto"/>
            <w:vAlign w:val="center"/>
          </w:tcPr>
          <w:p w:rsidR="00227081" w:rsidRPr="002865B2" w:rsidRDefault="00227081" w:rsidP="003408DE">
            <w:pPr>
              <w:rPr>
                <w:bCs/>
                <w:sz w:val="20"/>
                <w:szCs w:val="20"/>
              </w:rPr>
            </w:pPr>
            <w:r w:rsidRPr="002865B2">
              <w:rPr>
                <w:bCs/>
                <w:sz w:val="20"/>
                <w:szCs w:val="20"/>
              </w:rPr>
              <w:t>Строительство канализационных очистных сооружений</w:t>
            </w:r>
          </w:p>
        </w:tc>
        <w:tc>
          <w:tcPr>
            <w:tcW w:w="710" w:type="pct"/>
            <w:shd w:val="clear" w:color="auto" w:fill="auto"/>
            <w:vAlign w:val="center"/>
          </w:tcPr>
          <w:p w:rsidR="00227081" w:rsidRPr="002865B2" w:rsidRDefault="00227081" w:rsidP="003408DE">
            <w:pPr>
              <w:rPr>
                <w:bCs/>
                <w:sz w:val="20"/>
                <w:szCs w:val="20"/>
              </w:rPr>
            </w:pPr>
            <w:r w:rsidRPr="002865B2">
              <w:rPr>
                <w:bCs/>
                <w:sz w:val="20"/>
                <w:szCs w:val="20"/>
              </w:rPr>
              <w:t>Мощность – 100 м</w:t>
            </w:r>
            <w:r w:rsidRPr="002865B2">
              <w:rPr>
                <w:bCs/>
                <w:sz w:val="20"/>
                <w:szCs w:val="20"/>
                <w:vertAlign w:val="superscript"/>
              </w:rPr>
              <w:t>3</w:t>
            </w:r>
            <w:r w:rsidRPr="002865B2">
              <w:rPr>
                <w:bCs/>
                <w:sz w:val="20"/>
                <w:szCs w:val="20"/>
              </w:rPr>
              <w:t>/</w:t>
            </w:r>
            <w:proofErr w:type="spellStart"/>
            <w:r w:rsidRPr="002865B2">
              <w:rPr>
                <w:bCs/>
                <w:sz w:val="20"/>
                <w:szCs w:val="20"/>
              </w:rPr>
              <w:t>сут</w:t>
            </w:r>
            <w:proofErr w:type="spellEnd"/>
          </w:p>
        </w:tc>
        <w:tc>
          <w:tcPr>
            <w:tcW w:w="788" w:type="pct"/>
            <w:shd w:val="clear" w:color="auto" w:fill="auto"/>
            <w:vAlign w:val="center"/>
          </w:tcPr>
          <w:p w:rsidR="00227081" w:rsidRPr="002865B2" w:rsidRDefault="00227081" w:rsidP="007173AB">
            <w:pPr>
              <w:rPr>
                <w:bCs/>
                <w:sz w:val="20"/>
                <w:szCs w:val="20"/>
              </w:rPr>
            </w:pPr>
            <w:r w:rsidRPr="002865B2">
              <w:rPr>
                <w:bCs/>
                <w:sz w:val="20"/>
                <w:szCs w:val="20"/>
              </w:rPr>
              <w:t xml:space="preserve">Бабынинский район, МО СП «Село </w:t>
            </w:r>
            <w:r w:rsidR="007173AB">
              <w:rPr>
                <w:bCs/>
                <w:sz w:val="20"/>
                <w:szCs w:val="20"/>
              </w:rPr>
              <w:t>Утешево</w:t>
            </w:r>
            <w:r w:rsidRPr="002865B2">
              <w:rPr>
                <w:bCs/>
                <w:sz w:val="20"/>
                <w:szCs w:val="20"/>
              </w:rPr>
              <w:t>», с. Вязовна</w:t>
            </w:r>
          </w:p>
        </w:tc>
        <w:tc>
          <w:tcPr>
            <w:tcW w:w="573" w:type="pct"/>
            <w:shd w:val="clear" w:color="auto" w:fill="auto"/>
            <w:vAlign w:val="center"/>
          </w:tcPr>
          <w:p w:rsidR="00227081" w:rsidRPr="002865B2" w:rsidRDefault="00227081" w:rsidP="003408DE">
            <w:pPr>
              <w:rPr>
                <w:bCs/>
                <w:sz w:val="20"/>
                <w:szCs w:val="20"/>
              </w:rPr>
            </w:pPr>
            <w:r w:rsidRPr="002865B2">
              <w:rPr>
                <w:bCs/>
                <w:sz w:val="20"/>
                <w:szCs w:val="20"/>
              </w:rPr>
              <w:t>Первая очередь</w:t>
            </w:r>
          </w:p>
        </w:tc>
        <w:tc>
          <w:tcPr>
            <w:tcW w:w="519" w:type="pct"/>
            <w:vAlign w:val="center"/>
          </w:tcPr>
          <w:p w:rsidR="00227081" w:rsidRPr="002865B2" w:rsidRDefault="00227081" w:rsidP="003408DE">
            <w:pPr>
              <w:rPr>
                <w:bCs/>
                <w:sz w:val="20"/>
                <w:szCs w:val="20"/>
              </w:rPr>
            </w:pPr>
            <w:proofErr w:type="gramStart"/>
            <w:r w:rsidRPr="002865B2">
              <w:rPr>
                <w:bCs/>
                <w:sz w:val="20"/>
                <w:szCs w:val="20"/>
              </w:rPr>
              <w:t>П</w:t>
            </w:r>
            <w:proofErr w:type="gramEnd"/>
          </w:p>
        </w:tc>
        <w:tc>
          <w:tcPr>
            <w:tcW w:w="678" w:type="pct"/>
            <w:shd w:val="clear" w:color="auto" w:fill="auto"/>
          </w:tcPr>
          <w:p w:rsidR="00227081" w:rsidRPr="002865B2" w:rsidRDefault="00227081" w:rsidP="003408DE">
            <w:pPr>
              <w:rPr>
                <w:bCs/>
                <w:sz w:val="20"/>
                <w:szCs w:val="20"/>
              </w:rPr>
            </w:pPr>
            <w:r w:rsidRPr="002865B2">
              <w:rPr>
                <w:bCs/>
                <w:spacing w:val="2"/>
                <w:sz w:val="20"/>
                <w:szCs w:val="20"/>
                <w:shd w:val="clear" w:color="auto" w:fill="FFFFFF"/>
              </w:rPr>
              <w:t xml:space="preserve">Определяется проектом СЗЗ объекта в </w:t>
            </w:r>
            <w:r w:rsidRPr="002865B2">
              <w:rPr>
                <w:bCs/>
                <w:spacing w:val="2"/>
                <w:sz w:val="20"/>
                <w:szCs w:val="20"/>
                <w:shd w:val="clear" w:color="auto" w:fill="FFFFFF"/>
              </w:rPr>
              <w:lastRenderedPageBreak/>
              <w:t>соответствии с СанПиН 2.2.1/2.1.1.1200-03</w:t>
            </w:r>
          </w:p>
        </w:tc>
      </w:tr>
      <w:tr w:rsidR="00227081" w:rsidRPr="002865B2" w:rsidTr="003408DE">
        <w:tc>
          <w:tcPr>
            <w:tcW w:w="192" w:type="pct"/>
            <w:vAlign w:val="center"/>
          </w:tcPr>
          <w:p w:rsidR="00227081" w:rsidRPr="002865B2" w:rsidRDefault="00227081" w:rsidP="00227081">
            <w:pPr>
              <w:numPr>
                <w:ilvl w:val="0"/>
                <w:numId w:val="17"/>
              </w:numPr>
              <w:rPr>
                <w:rFonts w:eastAsia="Arial"/>
                <w:sz w:val="20"/>
                <w:szCs w:val="20"/>
              </w:rPr>
            </w:pPr>
          </w:p>
        </w:tc>
        <w:tc>
          <w:tcPr>
            <w:tcW w:w="535" w:type="pct"/>
            <w:vMerge/>
            <w:shd w:val="clear" w:color="auto" w:fill="auto"/>
            <w:vAlign w:val="center"/>
          </w:tcPr>
          <w:p w:rsidR="00227081" w:rsidRPr="002865B2" w:rsidRDefault="00227081" w:rsidP="003408DE">
            <w:pPr>
              <w:rPr>
                <w:bCs/>
                <w:sz w:val="20"/>
                <w:szCs w:val="20"/>
              </w:rPr>
            </w:pPr>
          </w:p>
        </w:tc>
        <w:tc>
          <w:tcPr>
            <w:tcW w:w="1006" w:type="pct"/>
            <w:shd w:val="clear" w:color="auto" w:fill="auto"/>
            <w:vAlign w:val="center"/>
          </w:tcPr>
          <w:p w:rsidR="00227081" w:rsidRPr="002865B2" w:rsidRDefault="00227081" w:rsidP="003408DE">
            <w:pPr>
              <w:rPr>
                <w:bCs/>
                <w:sz w:val="20"/>
                <w:szCs w:val="20"/>
              </w:rPr>
            </w:pPr>
            <w:r w:rsidRPr="002865B2">
              <w:rPr>
                <w:bCs/>
                <w:sz w:val="20"/>
                <w:szCs w:val="20"/>
              </w:rPr>
              <w:t xml:space="preserve">Водоснабжение д. </w:t>
            </w:r>
            <w:proofErr w:type="spellStart"/>
            <w:r w:rsidRPr="002865B2">
              <w:rPr>
                <w:bCs/>
                <w:sz w:val="20"/>
                <w:szCs w:val="20"/>
              </w:rPr>
              <w:t>Лопухино</w:t>
            </w:r>
            <w:proofErr w:type="spellEnd"/>
            <w:r w:rsidRPr="002865B2">
              <w:rPr>
                <w:bCs/>
                <w:sz w:val="20"/>
                <w:szCs w:val="20"/>
              </w:rPr>
              <w:t>, д. Воронино</w:t>
            </w:r>
          </w:p>
        </w:tc>
        <w:tc>
          <w:tcPr>
            <w:tcW w:w="710" w:type="pct"/>
            <w:shd w:val="clear" w:color="auto" w:fill="auto"/>
            <w:vAlign w:val="center"/>
          </w:tcPr>
          <w:p w:rsidR="00227081" w:rsidRPr="002865B2" w:rsidRDefault="00227081" w:rsidP="003408DE">
            <w:pPr>
              <w:rPr>
                <w:bCs/>
                <w:sz w:val="20"/>
                <w:szCs w:val="20"/>
              </w:rPr>
            </w:pPr>
            <w:r w:rsidRPr="002865B2">
              <w:rPr>
                <w:bCs/>
                <w:sz w:val="20"/>
                <w:szCs w:val="20"/>
              </w:rPr>
              <w:t>Протяженность – 5,0 км</w:t>
            </w:r>
          </w:p>
        </w:tc>
        <w:tc>
          <w:tcPr>
            <w:tcW w:w="788" w:type="pct"/>
            <w:shd w:val="clear" w:color="auto" w:fill="auto"/>
            <w:vAlign w:val="center"/>
          </w:tcPr>
          <w:p w:rsidR="00227081" w:rsidRPr="002865B2" w:rsidRDefault="00227081" w:rsidP="003408DE">
            <w:pPr>
              <w:rPr>
                <w:bCs/>
                <w:sz w:val="20"/>
                <w:szCs w:val="20"/>
              </w:rPr>
            </w:pPr>
            <w:r w:rsidRPr="002865B2">
              <w:rPr>
                <w:bCs/>
                <w:sz w:val="20"/>
                <w:szCs w:val="20"/>
              </w:rPr>
              <w:t xml:space="preserve">Бабынинский район, МО СП «Село Утешево», д. </w:t>
            </w:r>
            <w:proofErr w:type="spellStart"/>
            <w:r w:rsidRPr="002865B2">
              <w:rPr>
                <w:bCs/>
                <w:sz w:val="20"/>
                <w:szCs w:val="20"/>
              </w:rPr>
              <w:t>Лопухино</w:t>
            </w:r>
            <w:proofErr w:type="spellEnd"/>
            <w:r w:rsidRPr="002865B2">
              <w:rPr>
                <w:bCs/>
                <w:sz w:val="20"/>
                <w:szCs w:val="20"/>
              </w:rPr>
              <w:t>, д. Воронино</w:t>
            </w:r>
          </w:p>
        </w:tc>
        <w:tc>
          <w:tcPr>
            <w:tcW w:w="573" w:type="pct"/>
            <w:shd w:val="clear" w:color="auto" w:fill="auto"/>
            <w:vAlign w:val="center"/>
          </w:tcPr>
          <w:p w:rsidR="00227081" w:rsidRPr="002865B2" w:rsidRDefault="00227081" w:rsidP="003408DE">
            <w:pPr>
              <w:rPr>
                <w:bCs/>
                <w:sz w:val="20"/>
                <w:szCs w:val="20"/>
              </w:rPr>
            </w:pPr>
            <w:r w:rsidRPr="002865B2">
              <w:rPr>
                <w:bCs/>
                <w:sz w:val="20"/>
                <w:szCs w:val="20"/>
              </w:rPr>
              <w:t>Первая очередь</w:t>
            </w:r>
          </w:p>
        </w:tc>
        <w:tc>
          <w:tcPr>
            <w:tcW w:w="519" w:type="pct"/>
            <w:vAlign w:val="center"/>
          </w:tcPr>
          <w:p w:rsidR="00227081" w:rsidRPr="002865B2" w:rsidRDefault="00227081" w:rsidP="003408DE">
            <w:pPr>
              <w:rPr>
                <w:bCs/>
                <w:sz w:val="20"/>
                <w:szCs w:val="20"/>
              </w:rPr>
            </w:pPr>
            <w:proofErr w:type="gramStart"/>
            <w:r w:rsidRPr="002865B2">
              <w:rPr>
                <w:bCs/>
                <w:sz w:val="20"/>
                <w:szCs w:val="20"/>
              </w:rPr>
              <w:t>П</w:t>
            </w:r>
            <w:proofErr w:type="gramEnd"/>
          </w:p>
        </w:tc>
        <w:tc>
          <w:tcPr>
            <w:tcW w:w="678" w:type="pct"/>
            <w:shd w:val="clear" w:color="auto" w:fill="auto"/>
          </w:tcPr>
          <w:p w:rsidR="00227081" w:rsidRPr="002865B2" w:rsidRDefault="00227081" w:rsidP="003408DE">
            <w:pPr>
              <w:rPr>
                <w:bCs/>
                <w:sz w:val="20"/>
                <w:szCs w:val="20"/>
              </w:rPr>
            </w:pPr>
            <w:r w:rsidRPr="002865B2">
              <w:rPr>
                <w:bCs/>
                <w:spacing w:val="2"/>
                <w:sz w:val="20"/>
                <w:szCs w:val="20"/>
                <w:shd w:val="clear" w:color="auto" w:fill="FFFFFF"/>
              </w:rPr>
              <w:t>Определяется проектом ЗСО объекта в соответствии с СанПиН 2.1.4.1110-02</w:t>
            </w:r>
          </w:p>
        </w:tc>
      </w:tr>
      <w:tr w:rsidR="00227081" w:rsidRPr="002865B2" w:rsidTr="003408DE">
        <w:tc>
          <w:tcPr>
            <w:tcW w:w="192" w:type="pct"/>
            <w:vAlign w:val="center"/>
          </w:tcPr>
          <w:p w:rsidR="00227081" w:rsidRPr="002865B2" w:rsidRDefault="00227081" w:rsidP="00227081">
            <w:pPr>
              <w:numPr>
                <w:ilvl w:val="0"/>
                <w:numId w:val="17"/>
              </w:numPr>
              <w:rPr>
                <w:rFonts w:eastAsia="Arial"/>
                <w:sz w:val="20"/>
                <w:szCs w:val="20"/>
              </w:rPr>
            </w:pPr>
          </w:p>
        </w:tc>
        <w:tc>
          <w:tcPr>
            <w:tcW w:w="535" w:type="pct"/>
            <w:vMerge/>
            <w:shd w:val="clear" w:color="auto" w:fill="auto"/>
            <w:vAlign w:val="center"/>
          </w:tcPr>
          <w:p w:rsidR="00227081" w:rsidRPr="002865B2" w:rsidRDefault="00227081" w:rsidP="003408DE">
            <w:pPr>
              <w:rPr>
                <w:bCs/>
                <w:sz w:val="20"/>
                <w:szCs w:val="20"/>
              </w:rPr>
            </w:pPr>
          </w:p>
        </w:tc>
        <w:tc>
          <w:tcPr>
            <w:tcW w:w="1006" w:type="pct"/>
            <w:shd w:val="clear" w:color="auto" w:fill="auto"/>
            <w:vAlign w:val="center"/>
          </w:tcPr>
          <w:p w:rsidR="00227081" w:rsidRPr="002865B2" w:rsidRDefault="00227081" w:rsidP="003408DE">
            <w:pPr>
              <w:rPr>
                <w:bCs/>
                <w:sz w:val="20"/>
                <w:szCs w:val="20"/>
              </w:rPr>
            </w:pPr>
            <w:r w:rsidRPr="002865B2">
              <w:rPr>
                <w:bCs/>
                <w:sz w:val="20"/>
                <w:szCs w:val="20"/>
              </w:rPr>
              <w:t xml:space="preserve">Строительство канализационных сетей и очистных сооружений </w:t>
            </w:r>
          </w:p>
        </w:tc>
        <w:tc>
          <w:tcPr>
            <w:tcW w:w="710" w:type="pct"/>
            <w:shd w:val="clear" w:color="auto" w:fill="auto"/>
            <w:vAlign w:val="center"/>
          </w:tcPr>
          <w:p w:rsidR="00227081" w:rsidRPr="002865B2" w:rsidRDefault="00227081" w:rsidP="003408DE">
            <w:pPr>
              <w:rPr>
                <w:bCs/>
                <w:sz w:val="20"/>
                <w:szCs w:val="20"/>
              </w:rPr>
            </w:pPr>
            <w:r w:rsidRPr="002865B2">
              <w:rPr>
                <w:bCs/>
                <w:sz w:val="20"/>
                <w:szCs w:val="20"/>
              </w:rPr>
              <w:t>Протяженность – 3,5 км</w:t>
            </w:r>
          </w:p>
          <w:p w:rsidR="00227081" w:rsidRPr="002865B2" w:rsidRDefault="00227081" w:rsidP="003408DE">
            <w:pPr>
              <w:rPr>
                <w:bCs/>
                <w:sz w:val="20"/>
                <w:szCs w:val="20"/>
              </w:rPr>
            </w:pPr>
            <w:r w:rsidRPr="002865B2">
              <w:rPr>
                <w:bCs/>
                <w:sz w:val="20"/>
                <w:szCs w:val="20"/>
              </w:rPr>
              <w:t xml:space="preserve">Мощность – 500 м3/сутки </w:t>
            </w:r>
          </w:p>
        </w:tc>
        <w:tc>
          <w:tcPr>
            <w:tcW w:w="788" w:type="pct"/>
            <w:shd w:val="clear" w:color="auto" w:fill="auto"/>
            <w:vAlign w:val="center"/>
          </w:tcPr>
          <w:p w:rsidR="00227081" w:rsidRPr="002865B2" w:rsidRDefault="00227081" w:rsidP="003408DE">
            <w:pPr>
              <w:rPr>
                <w:bCs/>
                <w:sz w:val="20"/>
                <w:szCs w:val="20"/>
              </w:rPr>
            </w:pPr>
            <w:r w:rsidRPr="002865B2">
              <w:rPr>
                <w:bCs/>
                <w:sz w:val="20"/>
                <w:szCs w:val="20"/>
              </w:rPr>
              <w:t>Бабынинский район, МО СП «Село Муромцево», с. Муромцево</w:t>
            </w:r>
          </w:p>
        </w:tc>
        <w:tc>
          <w:tcPr>
            <w:tcW w:w="573" w:type="pct"/>
            <w:shd w:val="clear" w:color="auto" w:fill="auto"/>
            <w:vAlign w:val="center"/>
          </w:tcPr>
          <w:p w:rsidR="00227081" w:rsidRPr="002865B2" w:rsidRDefault="00227081" w:rsidP="003408DE">
            <w:pPr>
              <w:rPr>
                <w:bCs/>
                <w:sz w:val="20"/>
                <w:szCs w:val="20"/>
              </w:rPr>
            </w:pPr>
            <w:r w:rsidRPr="002865B2">
              <w:rPr>
                <w:bCs/>
                <w:sz w:val="20"/>
                <w:szCs w:val="20"/>
              </w:rPr>
              <w:t>Первая очередь (2023)</w:t>
            </w:r>
          </w:p>
        </w:tc>
        <w:tc>
          <w:tcPr>
            <w:tcW w:w="519" w:type="pct"/>
            <w:vAlign w:val="center"/>
          </w:tcPr>
          <w:p w:rsidR="00227081" w:rsidRPr="002865B2" w:rsidRDefault="00227081" w:rsidP="003408DE">
            <w:pPr>
              <w:rPr>
                <w:bCs/>
                <w:sz w:val="20"/>
                <w:szCs w:val="20"/>
              </w:rPr>
            </w:pPr>
            <w:proofErr w:type="gramStart"/>
            <w:r w:rsidRPr="002865B2">
              <w:rPr>
                <w:bCs/>
                <w:sz w:val="20"/>
                <w:szCs w:val="20"/>
              </w:rPr>
              <w:t>П</w:t>
            </w:r>
            <w:proofErr w:type="gramEnd"/>
          </w:p>
        </w:tc>
        <w:tc>
          <w:tcPr>
            <w:tcW w:w="678" w:type="pct"/>
            <w:shd w:val="clear" w:color="auto" w:fill="auto"/>
          </w:tcPr>
          <w:p w:rsidR="00227081" w:rsidRPr="002865B2" w:rsidRDefault="00227081" w:rsidP="003408DE">
            <w:pPr>
              <w:rPr>
                <w:bCs/>
                <w:sz w:val="20"/>
                <w:szCs w:val="20"/>
              </w:rPr>
            </w:pPr>
            <w:r w:rsidRPr="002865B2">
              <w:rPr>
                <w:bCs/>
                <w:spacing w:val="2"/>
                <w:sz w:val="20"/>
                <w:szCs w:val="20"/>
                <w:shd w:val="clear" w:color="auto" w:fill="FFFFFF"/>
              </w:rPr>
              <w:t>Определяется проектом СЗЗ объекта в соответствии с СанПиН 2.2.1/2.1.1.1200-03</w:t>
            </w:r>
          </w:p>
        </w:tc>
      </w:tr>
      <w:tr w:rsidR="00227081" w:rsidRPr="002865B2" w:rsidTr="003408DE">
        <w:tc>
          <w:tcPr>
            <w:tcW w:w="192" w:type="pct"/>
            <w:vAlign w:val="center"/>
          </w:tcPr>
          <w:p w:rsidR="00227081" w:rsidRPr="002865B2" w:rsidRDefault="00227081" w:rsidP="00227081">
            <w:pPr>
              <w:numPr>
                <w:ilvl w:val="0"/>
                <w:numId w:val="17"/>
              </w:numPr>
              <w:rPr>
                <w:rFonts w:eastAsia="Arial"/>
                <w:sz w:val="20"/>
                <w:szCs w:val="20"/>
              </w:rPr>
            </w:pPr>
          </w:p>
        </w:tc>
        <w:tc>
          <w:tcPr>
            <w:tcW w:w="535" w:type="pct"/>
            <w:vMerge/>
            <w:shd w:val="clear" w:color="auto" w:fill="auto"/>
            <w:vAlign w:val="center"/>
          </w:tcPr>
          <w:p w:rsidR="00227081" w:rsidRPr="002865B2" w:rsidRDefault="00227081" w:rsidP="003408DE">
            <w:pPr>
              <w:rPr>
                <w:bCs/>
                <w:sz w:val="20"/>
                <w:szCs w:val="20"/>
              </w:rPr>
            </w:pPr>
          </w:p>
        </w:tc>
        <w:tc>
          <w:tcPr>
            <w:tcW w:w="1006" w:type="pct"/>
            <w:shd w:val="clear" w:color="auto" w:fill="auto"/>
            <w:vAlign w:val="center"/>
          </w:tcPr>
          <w:p w:rsidR="00227081" w:rsidRPr="002865B2" w:rsidRDefault="00227081" w:rsidP="003408DE">
            <w:pPr>
              <w:rPr>
                <w:bCs/>
                <w:sz w:val="20"/>
                <w:szCs w:val="20"/>
              </w:rPr>
            </w:pPr>
            <w:r w:rsidRPr="002865B2">
              <w:rPr>
                <w:bCs/>
                <w:sz w:val="20"/>
                <w:szCs w:val="20"/>
              </w:rPr>
              <w:t>Строительство</w:t>
            </w:r>
          </w:p>
          <w:p w:rsidR="00227081" w:rsidRPr="002865B2" w:rsidRDefault="00227081" w:rsidP="003408DE">
            <w:pPr>
              <w:rPr>
                <w:bCs/>
                <w:sz w:val="20"/>
                <w:szCs w:val="20"/>
              </w:rPr>
            </w:pPr>
            <w:r w:rsidRPr="002865B2">
              <w:rPr>
                <w:bCs/>
                <w:sz w:val="20"/>
                <w:szCs w:val="20"/>
              </w:rPr>
              <w:t>водопровода, сетей водоотведения</w:t>
            </w:r>
          </w:p>
        </w:tc>
        <w:tc>
          <w:tcPr>
            <w:tcW w:w="710" w:type="pct"/>
            <w:shd w:val="clear" w:color="auto" w:fill="auto"/>
            <w:vAlign w:val="center"/>
          </w:tcPr>
          <w:p w:rsidR="00227081" w:rsidRPr="002865B2" w:rsidRDefault="00227081" w:rsidP="003408DE">
            <w:pPr>
              <w:rPr>
                <w:bCs/>
                <w:sz w:val="20"/>
                <w:szCs w:val="20"/>
              </w:rPr>
            </w:pPr>
            <w:r w:rsidRPr="002865B2">
              <w:rPr>
                <w:bCs/>
                <w:sz w:val="20"/>
                <w:szCs w:val="20"/>
              </w:rPr>
              <w:t>Протяженность –2,833 км;</w:t>
            </w:r>
          </w:p>
          <w:p w:rsidR="00227081" w:rsidRPr="002865B2" w:rsidRDefault="00227081" w:rsidP="003408DE">
            <w:pPr>
              <w:rPr>
                <w:bCs/>
                <w:sz w:val="20"/>
                <w:szCs w:val="20"/>
              </w:rPr>
            </w:pPr>
            <w:r w:rsidRPr="002865B2">
              <w:rPr>
                <w:bCs/>
                <w:sz w:val="20"/>
                <w:szCs w:val="20"/>
              </w:rPr>
              <w:t>Протяженность –3,025 км</w:t>
            </w:r>
          </w:p>
        </w:tc>
        <w:tc>
          <w:tcPr>
            <w:tcW w:w="788" w:type="pct"/>
            <w:shd w:val="clear" w:color="auto" w:fill="auto"/>
            <w:vAlign w:val="center"/>
          </w:tcPr>
          <w:p w:rsidR="00227081" w:rsidRPr="002865B2" w:rsidRDefault="00227081" w:rsidP="003408DE">
            <w:pPr>
              <w:rPr>
                <w:bCs/>
                <w:sz w:val="20"/>
                <w:szCs w:val="20"/>
              </w:rPr>
            </w:pPr>
            <w:r w:rsidRPr="002865B2">
              <w:rPr>
                <w:bCs/>
                <w:sz w:val="20"/>
                <w:szCs w:val="20"/>
              </w:rPr>
              <w:t>Бабынинский район, МО СП «Поселок Бабынино», п. Бабынино</w:t>
            </w:r>
          </w:p>
        </w:tc>
        <w:tc>
          <w:tcPr>
            <w:tcW w:w="573" w:type="pct"/>
            <w:shd w:val="clear" w:color="auto" w:fill="auto"/>
            <w:vAlign w:val="center"/>
          </w:tcPr>
          <w:p w:rsidR="00227081" w:rsidRPr="002865B2" w:rsidRDefault="00227081" w:rsidP="003408DE">
            <w:pPr>
              <w:rPr>
                <w:bCs/>
                <w:sz w:val="20"/>
                <w:szCs w:val="20"/>
              </w:rPr>
            </w:pPr>
            <w:r w:rsidRPr="002865B2">
              <w:rPr>
                <w:bCs/>
                <w:sz w:val="20"/>
                <w:szCs w:val="20"/>
              </w:rPr>
              <w:t>Первая очередь (2024)</w:t>
            </w:r>
          </w:p>
        </w:tc>
        <w:tc>
          <w:tcPr>
            <w:tcW w:w="519" w:type="pct"/>
            <w:vAlign w:val="center"/>
          </w:tcPr>
          <w:p w:rsidR="00227081" w:rsidRPr="002865B2" w:rsidRDefault="00227081" w:rsidP="003408DE">
            <w:pPr>
              <w:rPr>
                <w:bCs/>
                <w:sz w:val="20"/>
                <w:szCs w:val="20"/>
              </w:rPr>
            </w:pPr>
            <w:proofErr w:type="gramStart"/>
            <w:r w:rsidRPr="002865B2">
              <w:rPr>
                <w:bCs/>
                <w:sz w:val="20"/>
                <w:szCs w:val="20"/>
              </w:rPr>
              <w:t>П</w:t>
            </w:r>
            <w:proofErr w:type="gramEnd"/>
          </w:p>
        </w:tc>
        <w:tc>
          <w:tcPr>
            <w:tcW w:w="678" w:type="pct"/>
            <w:shd w:val="clear" w:color="auto" w:fill="auto"/>
          </w:tcPr>
          <w:p w:rsidR="00227081" w:rsidRPr="002865B2" w:rsidRDefault="00227081" w:rsidP="003408DE">
            <w:pPr>
              <w:rPr>
                <w:bCs/>
                <w:spacing w:val="2"/>
                <w:sz w:val="20"/>
                <w:szCs w:val="20"/>
                <w:shd w:val="clear" w:color="auto" w:fill="FFFFFF"/>
              </w:rPr>
            </w:pPr>
            <w:r w:rsidRPr="002865B2">
              <w:rPr>
                <w:bCs/>
                <w:spacing w:val="2"/>
                <w:sz w:val="20"/>
                <w:szCs w:val="20"/>
                <w:shd w:val="clear" w:color="auto" w:fill="FFFFFF"/>
              </w:rPr>
              <w:t>Определяется проектом СЗЗ объекта в соответствии с СанПиН 2.2.1/2.1.1.1200-03</w:t>
            </w:r>
          </w:p>
          <w:p w:rsidR="00227081" w:rsidRPr="002865B2" w:rsidRDefault="00227081" w:rsidP="003408DE">
            <w:pPr>
              <w:rPr>
                <w:bCs/>
                <w:sz w:val="20"/>
                <w:szCs w:val="20"/>
              </w:rPr>
            </w:pPr>
            <w:r w:rsidRPr="002865B2">
              <w:rPr>
                <w:bCs/>
                <w:spacing w:val="2"/>
                <w:sz w:val="20"/>
                <w:szCs w:val="20"/>
                <w:shd w:val="clear" w:color="auto" w:fill="FFFFFF"/>
              </w:rPr>
              <w:t>Определяется проектом ЗСО объекта в соответствии с СанПиН 2.1.4.1110-02</w:t>
            </w:r>
          </w:p>
        </w:tc>
      </w:tr>
      <w:tr w:rsidR="00227081" w:rsidRPr="002865B2" w:rsidTr="003408DE">
        <w:tc>
          <w:tcPr>
            <w:tcW w:w="192" w:type="pct"/>
            <w:vAlign w:val="center"/>
          </w:tcPr>
          <w:p w:rsidR="00227081" w:rsidRPr="002865B2" w:rsidRDefault="00227081" w:rsidP="00227081">
            <w:pPr>
              <w:numPr>
                <w:ilvl w:val="0"/>
                <w:numId w:val="17"/>
              </w:numPr>
              <w:rPr>
                <w:rFonts w:eastAsia="Arial"/>
                <w:sz w:val="20"/>
                <w:szCs w:val="20"/>
              </w:rPr>
            </w:pPr>
          </w:p>
        </w:tc>
        <w:tc>
          <w:tcPr>
            <w:tcW w:w="535" w:type="pct"/>
            <w:vMerge/>
            <w:shd w:val="clear" w:color="auto" w:fill="auto"/>
            <w:vAlign w:val="center"/>
          </w:tcPr>
          <w:p w:rsidR="00227081" w:rsidRPr="002865B2" w:rsidRDefault="00227081" w:rsidP="003408DE">
            <w:pPr>
              <w:rPr>
                <w:bCs/>
                <w:sz w:val="20"/>
                <w:szCs w:val="20"/>
              </w:rPr>
            </w:pPr>
          </w:p>
        </w:tc>
        <w:tc>
          <w:tcPr>
            <w:tcW w:w="1006" w:type="pct"/>
            <w:shd w:val="clear" w:color="auto" w:fill="auto"/>
            <w:vAlign w:val="center"/>
          </w:tcPr>
          <w:p w:rsidR="00227081" w:rsidRPr="002865B2" w:rsidRDefault="00227081" w:rsidP="003408DE">
            <w:pPr>
              <w:rPr>
                <w:bCs/>
                <w:sz w:val="20"/>
                <w:szCs w:val="20"/>
              </w:rPr>
            </w:pPr>
            <w:r w:rsidRPr="002865B2">
              <w:rPr>
                <w:bCs/>
                <w:sz w:val="20"/>
                <w:szCs w:val="20"/>
              </w:rPr>
              <w:t>Строительство канализационных очистных сооружений</w:t>
            </w:r>
          </w:p>
        </w:tc>
        <w:tc>
          <w:tcPr>
            <w:tcW w:w="710" w:type="pct"/>
            <w:shd w:val="clear" w:color="auto" w:fill="auto"/>
            <w:vAlign w:val="center"/>
          </w:tcPr>
          <w:p w:rsidR="00227081" w:rsidRPr="002865B2" w:rsidRDefault="00227081" w:rsidP="003408DE">
            <w:pPr>
              <w:rPr>
                <w:bCs/>
                <w:sz w:val="20"/>
                <w:szCs w:val="20"/>
              </w:rPr>
            </w:pPr>
            <w:r w:rsidRPr="002865B2">
              <w:rPr>
                <w:bCs/>
                <w:sz w:val="20"/>
                <w:szCs w:val="20"/>
              </w:rPr>
              <w:t xml:space="preserve">Мощность – 100 м3/сутки </w:t>
            </w:r>
          </w:p>
        </w:tc>
        <w:tc>
          <w:tcPr>
            <w:tcW w:w="788" w:type="pct"/>
            <w:shd w:val="clear" w:color="auto" w:fill="auto"/>
            <w:vAlign w:val="center"/>
          </w:tcPr>
          <w:p w:rsidR="00227081" w:rsidRPr="002865B2" w:rsidRDefault="00227081" w:rsidP="003408DE">
            <w:pPr>
              <w:rPr>
                <w:bCs/>
                <w:sz w:val="20"/>
                <w:szCs w:val="20"/>
              </w:rPr>
            </w:pPr>
            <w:r w:rsidRPr="002865B2">
              <w:rPr>
                <w:bCs/>
                <w:sz w:val="20"/>
                <w:szCs w:val="20"/>
              </w:rPr>
              <w:t xml:space="preserve">Бабынинский район, МО СП «Село Утешево», с. </w:t>
            </w:r>
            <w:proofErr w:type="spellStart"/>
            <w:r w:rsidRPr="002865B2">
              <w:rPr>
                <w:bCs/>
                <w:sz w:val="20"/>
                <w:szCs w:val="20"/>
              </w:rPr>
              <w:t>Куракино</w:t>
            </w:r>
            <w:proofErr w:type="spellEnd"/>
          </w:p>
        </w:tc>
        <w:tc>
          <w:tcPr>
            <w:tcW w:w="573" w:type="pct"/>
            <w:shd w:val="clear" w:color="auto" w:fill="auto"/>
            <w:vAlign w:val="center"/>
          </w:tcPr>
          <w:p w:rsidR="00227081" w:rsidRPr="002865B2" w:rsidRDefault="00227081" w:rsidP="003408DE">
            <w:pPr>
              <w:rPr>
                <w:bCs/>
                <w:sz w:val="20"/>
                <w:szCs w:val="20"/>
              </w:rPr>
            </w:pPr>
            <w:r w:rsidRPr="002865B2">
              <w:rPr>
                <w:bCs/>
                <w:sz w:val="20"/>
                <w:szCs w:val="20"/>
              </w:rPr>
              <w:t>Первая очередь (2025)</w:t>
            </w:r>
          </w:p>
        </w:tc>
        <w:tc>
          <w:tcPr>
            <w:tcW w:w="519" w:type="pct"/>
            <w:vAlign w:val="center"/>
          </w:tcPr>
          <w:p w:rsidR="00227081" w:rsidRPr="002865B2" w:rsidRDefault="00227081" w:rsidP="003408DE">
            <w:pPr>
              <w:rPr>
                <w:bCs/>
                <w:sz w:val="20"/>
                <w:szCs w:val="20"/>
              </w:rPr>
            </w:pPr>
            <w:proofErr w:type="gramStart"/>
            <w:r w:rsidRPr="002865B2">
              <w:rPr>
                <w:bCs/>
                <w:sz w:val="20"/>
                <w:szCs w:val="20"/>
              </w:rPr>
              <w:t>П</w:t>
            </w:r>
            <w:proofErr w:type="gramEnd"/>
          </w:p>
        </w:tc>
        <w:tc>
          <w:tcPr>
            <w:tcW w:w="678" w:type="pct"/>
            <w:shd w:val="clear" w:color="auto" w:fill="auto"/>
          </w:tcPr>
          <w:p w:rsidR="00227081" w:rsidRPr="002865B2" w:rsidRDefault="00227081" w:rsidP="003408DE">
            <w:pPr>
              <w:rPr>
                <w:bCs/>
                <w:sz w:val="20"/>
                <w:szCs w:val="20"/>
              </w:rPr>
            </w:pPr>
            <w:r w:rsidRPr="002865B2">
              <w:rPr>
                <w:bCs/>
                <w:spacing w:val="2"/>
                <w:sz w:val="20"/>
                <w:szCs w:val="20"/>
                <w:shd w:val="clear" w:color="auto" w:fill="FFFFFF"/>
              </w:rPr>
              <w:t>Определяется проектом СЗЗ объекта в соответствии с СанПиН 2.2.1/2.1.1.1200-03</w:t>
            </w:r>
          </w:p>
        </w:tc>
      </w:tr>
      <w:tr w:rsidR="00227081" w:rsidRPr="002865B2" w:rsidTr="003408DE">
        <w:tc>
          <w:tcPr>
            <w:tcW w:w="192" w:type="pct"/>
            <w:vAlign w:val="center"/>
          </w:tcPr>
          <w:p w:rsidR="00227081" w:rsidRPr="002865B2" w:rsidRDefault="00227081" w:rsidP="00227081">
            <w:pPr>
              <w:numPr>
                <w:ilvl w:val="0"/>
                <w:numId w:val="17"/>
              </w:numPr>
              <w:rPr>
                <w:rFonts w:eastAsia="Arial"/>
                <w:sz w:val="20"/>
                <w:szCs w:val="20"/>
              </w:rPr>
            </w:pPr>
          </w:p>
        </w:tc>
        <w:tc>
          <w:tcPr>
            <w:tcW w:w="535" w:type="pct"/>
            <w:vMerge/>
            <w:shd w:val="clear" w:color="auto" w:fill="auto"/>
            <w:vAlign w:val="center"/>
          </w:tcPr>
          <w:p w:rsidR="00227081" w:rsidRPr="002865B2" w:rsidRDefault="00227081" w:rsidP="003408DE">
            <w:pPr>
              <w:rPr>
                <w:bCs/>
                <w:sz w:val="20"/>
                <w:szCs w:val="20"/>
              </w:rPr>
            </w:pPr>
          </w:p>
        </w:tc>
        <w:tc>
          <w:tcPr>
            <w:tcW w:w="1006" w:type="pct"/>
            <w:shd w:val="clear" w:color="auto" w:fill="auto"/>
            <w:vAlign w:val="center"/>
          </w:tcPr>
          <w:p w:rsidR="00227081" w:rsidRPr="007173AB" w:rsidRDefault="00227081" w:rsidP="003408DE">
            <w:pPr>
              <w:rPr>
                <w:bCs/>
                <w:sz w:val="20"/>
                <w:szCs w:val="20"/>
                <w:highlight w:val="yellow"/>
              </w:rPr>
            </w:pPr>
            <w:r w:rsidRPr="00303690">
              <w:rPr>
                <w:bCs/>
                <w:sz w:val="20"/>
                <w:szCs w:val="20"/>
              </w:rPr>
              <w:t>Строительство станции очистки питьевой воды</w:t>
            </w:r>
          </w:p>
        </w:tc>
        <w:tc>
          <w:tcPr>
            <w:tcW w:w="710" w:type="pct"/>
            <w:shd w:val="clear" w:color="auto" w:fill="auto"/>
            <w:vAlign w:val="center"/>
          </w:tcPr>
          <w:p w:rsidR="00227081" w:rsidRPr="002865B2" w:rsidRDefault="00227081" w:rsidP="003408DE">
            <w:pPr>
              <w:rPr>
                <w:bCs/>
                <w:sz w:val="20"/>
                <w:szCs w:val="20"/>
              </w:rPr>
            </w:pPr>
            <w:r w:rsidRPr="002865B2">
              <w:rPr>
                <w:bCs/>
                <w:sz w:val="20"/>
                <w:szCs w:val="20"/>
              </w:rPr>
              <w:t>Мощность – 40 м</w:t>
            </w:r>
            <w:r w:rsidRPr="002865B2">
              <w:rPr>
                <w:bCs/>
                <w:sz w:val="20"/>
                <w:szCs w:val="20"/>
                <w:vertAlign w:val="superscript"/>
              </w:rPr>
              <w:t>3</w:t>
            </w:r>
            <w:r w:rsidRPr="002865B2">
              <w:rPr>
                <w:bCs/>
                <w:sz w:val="20"/>
                <w:szCs w:val="20"/>
              </w:rPr>
              <w:t>/час и 20 м</w:t>
            </w:r>
            <w:r w:rsidRPr="002865B2">
              <w:rPr>
                <w:bCs/>
                <w:sz w:val="20"/>
                <w:szCs w:val="20"/>
                <w:vertAlign w:val="superscript"/>
              </w:rPr>
              <w:t>3</w:t>
            </w:r>
            <w:r w:rsidRPr="002865B2">
              <w:rPr>
                <w:bCs/>
                <w:sz w:val="20"/>
                <w:szCs w:val="20"/>
              </w:rPr>
              <w:t>/час</w:t>
            </w:r>
          </w:p>
        </w:tc>
        <w:tc>
          <w:tcPr>
            <w:tcW w:w="788" w:type="pct"/>
            <w:shd w:val="clear" w:color="auto" w:fill="auto"/>
            <w:vAlign w:val="center"/>
          </w:tcPr>
          <w:p w:rsidR="00227081" w:rsidRPr="002865B2" w:rsidRDefault="00227081" w:rsidP="003408DE">
            <w:pPr>
              <w:rPr>
                <w:bCs/>
                <w:sz w:val="20"/>
                <w:szCs w:val="20"/>
              </w:rPr>
            </w:pPr>
            <w:r w:rsidRPr="002865B2">
              <w:rPr>
                <w:bCs/>
                <w:sz w:val="20"/>
                <w:szCs w:val="20"/>
              </w:rPr>
              <w:t>Бабынинский район, МО СП «Поселок Бабынино», п. Бабынино</w:t>
            </w:r>
          </w:p>
        </w:tc>
        <w:tc>
          <w:tcPr>
            <w:tcW w:w="573" w:type="pct"/>
            <w:shd w:val="clear" w:color="auto" w:fill="auto"/>
            <w:vAlign w:val="center"/>
          </w:tcPr>
          <w:p w:rsidR="00227081" w:rsidRPr="002865B2" w:rsidRDefault="00227081" w:rsidP="003408DE">
            <w:pPr>
              <w:rPr>
                <w:bCs/>
                <w:sz w:val="20"/>
                <w:szCs w:val="20"/>
              </w:rPr>
            </w:pPr>
            <w:r w:rsidRPr="002865B2">
              <w:rPr>
                <w:bCs/>
                <w:sz w:val="20"/>
                <w:szCs w:val="20"/>
              </w:rPr>
              <w:t>Первая очередь (2019-2024)</w:t>
            </w:r>
          </w:p>
        </w:tc>
        <w:tc>
          <w:tcPr>
            <w:tcW w:w="519" w:type="pct"/>
            <w:vAlign w:val="center"/>
          </w:tcPr>
          <w:p w:rsidR="00227081" w:rsidRPr="002865B2" w:rsidRDefault="00227081" w:rsidP="003408DE">
            <w:pPr>
              <w:rPr>
                <w:bCs/>
                <w:sz w:val="20"/>
                <w:szCs w:val="20"/>
              </w:rPr>
            </w:pPr>
            <w:proofErr w:type="spellStart"/>
            <w:r w:rsidRPr="002865B2">
              <w:rPr>
                <w:bCs/>
                <w:sz w:val="20"/>
                <w:szCs w:val="20"/>
              </w:rPr>
              <w:t>П</w:t>
            </w:r>
            <w:r w:rsidR="00C56CE8">
              <w:rPr>
                <w:bCs/>
                <w:sz w:val="20"/>
                <w:szCs w:val="20"/>
              </w:rPr>
              <w:t>с</w:t>
            </w:r>
            <w:proofErr w:type="spellEnd"/>
          </w:p>
        </w:tc>
        <w:tc>
          <w:tcPr>
            <w:tcW w:w="678" w:type="pct"/>
            <w:shd w:val="clear" w:color="auto" w:fill="auto"/>
          </w:tcPr>
          <w:p w:rsidR="00227081" w:rsidRPr="002865B2" w:rsidRDefault="00227081" w:rsidP="003408DE">
            <w:pPr>
              <w:rPr>
                <w:bCs/>
                <w:sz w:val="20"/>
                <w:szCs w:val="20"/>
              </w:rPr>
            </w:pPr>
            <w:r w:rsidRPr="002865B2">
              <w:rPr>
                <w:bCs/>
                <w:spacing w:val="2"/>
                <w:sz w:val="20"/>
                <w:szCs w:val="20"/>
                <w:shd w:val="clear" w:color="auto" w:fill="FFFFFF"/>
              </w:rPr>
              <w:t>Определяется проектом ЗСО объекта в соответствии с СанПиН 2.1.4.1110-02</w:t>
            </w:r>
          </w:p>
        </w:tc>
      </w:tr>
      <w:tr w:rsidR="00227081" w:rsidRPr="002865B2" w:rsidTr="003408DE">
        <w:tc>
          <w:tcPr>
            <w:tcW w:w="192" w:type="pct"/>
            <w:vAlign w:val="center"/>
          </w:tcPr>
          <w:p w:rsidR="00227081" w:rsidRPr="002865B2" w:rsidRDefault="00227081" w:rsidP="00227081">
            <w:pPr>
              <w:numPr>
                <w:ilvl w:val="0"/>
                <w:numId w:val="17"/>
              </w:numPr>
              <w:rPr>
                <w:rFonts w:eastAsia="Arial"/>
                <w:sz w:val="20"/>
                <w:szCs w:val="20"/>
              </w:rPr>
            </w:pPr>
          </w:p>
        </w:tc>
        <w:tc>
          <w:tcPr>
            <w:tcW w:w="535" w:type="pct"/>
            <w:vMerge/>
            <w:shd w:val="clear" w:color="auto" w:fill="auto"/>
            <w:vAlign w:val="center"/>
          </w:tcPr>
          <w:p w:rsidR="00227081" w:rsidRPr="002865B2" w:rsidRDefault="00227081" w:rsidP="003408DE">
            <w:pPr>
              <w:rPr>
                <w:bCs/>
                <w:sz w:val="20"/>
                <w:szCs w:val="20"/>
              </w:rPr>
            </w:pPr>
          </w:p>
        </w:tc>
        <w:tc>
          <w:tcPr>
            <w:tcW w:w="1006" w:type="pct"/>
            <w:shd w:val="clear" w:color="auto" w:fill="auto"/>
            <w:vAlign w:val="center"/>
          </w:tcPr>
          <w:p w:rsidR="00227081" w:rsidRPr="002865B2" w:rsidRDefault="00227081" w:rsidP="003408DE">
            <w:pPr>
              <w:rPr>
                <w:bCs/>
                <w:sz w:val="20"/>
                <w:szCs w:val="20"/>
              </w:rPr>
            </w:pPr>
            <w:r w:rsidRPr="00303690">
              <w:rPr>
                <w:bCs/>
                <w:sz w:val="20"/>
                <w:szCs w:val="20"/>
              </w:rPr>
              <w:t>Реконструкция станции очистки питьевой воды</w:t>
            </w:r>
          </w:p>
        </w:tc>
        <w:tc>
          <w:tcPr>
            <w:tcW w:w="710" w:type="pct"/>
            <w:shd w:val="clear" w:color="auto" w:fill="auto"/>
            <w:vAlign w:val="center"/>
          </w:tcPr>
          <w:p w:rsidR="00227081" w:rsidRPr="002865B2" w:rsidRDefault="00227081" w:rsidP="003408DE">
            <w:pPr>
              <w:rPr>
                <w:bCs/>
                <w:sz w:val="20"/>
                <w:szCs w:val="20"/>
              </w:rPr>
            </w:pPr>
            <w:r w:rsidRPr="002865B2">
              <w:rPr>
                <w:bCs/>
                <w:sz w:val="20"/>
                <w:szCs w:val="20"/>
              </w:rPr>
              <w:t>Определяется проектом</w:t>
            </w:r>
          </w:p>
        </w:tc>
        <w:tc>
          <w:tcPr>
            <w:tcW w:w="788" w:type="pct"/>
            <w:shd w:val="clear" w:color="auto" w:fill="auto"/>
            <w:vAlign w:val="center"/>
          </w:tcPr>
          <w:p w:rsidR="00227081" w:rsidRPr="002865B2" w:rsidRDefault="00227081" w:rsidP="003408DE">
            <w:pPr>
              <w:rPr>
                <w:bCs/>
                <w:sz w:val="20"/>
                <w:szCs w:val="20"/>
              </w:rPr>
            </w:pPr>
            <w:r w:rsidRPr="002865B2">
              <w:rPr>
                <w:bCs/>
                <w:sz w:val="20"/>
                <w:szCs w:val="20"/>
              </w:rPr>
              <w:t>Бабынинский район, МО ГП «Поселок Воротынск» п. Воротынск</w:t>
            </w:r>
          </w:p>
        </w:tc>
        <w:tc>
          <w:tcPr>
            <w:tcW w:w="573" w:type="pct"/>
            <w:shd w:val="clear" w:color="auto" w:fill="auto"/>
            <w:vAlign w:val="center"/>
          </w:tcPr>
          <w:p w:rsidR="00227081" w:rsidRPr="002865B2" w:rsidRDefault="00227081" w:rsidP="003408DE">
            <w:pPr>
              <w:rPr>
                <w:bCs/>
                <w:sz w:val="20"/>
                <w:szCs w:val="20"/>
              </w:rPr>
            </w:pPr>
            <w:r w:rsidRPr="002865B2">
              <w:rPr>
                <w:bCs/>
                <w:sz w:val="20"/>
                <w:szCs w:val="20"/>
              </w:rPr>
              <w:t>Первая очередь (2019-2024)</w:t>
            </w:r>
          </w:p>
        </w:tc>
        <w:tc>
          <w:tcPr>
            <w:tcW w:w="519" w:type="pct"/>
            <w:vAlign w:val="center"/>
          </w:tcPr>
          <w:p w:rsidR="00227081" w:rsidRPr="002865B2" w:rsidRDefault="00C56CE8" w:rsidP="003408DE">
            <w:pPr>
              <w:rPr>
                <w:bCs/>
                <w:sz w:val="20"/>
                <w:szCs w:val="20"/>
              </w:rPr>
            </w:pPr>
            <w:proofErr w:type="spellStart"/>
            <w:r>
              <w:rPr>
                <w:bCs/>
                <w:sz w:val="20"/>
                <w:szCs w:val="20"/>
              </w:rPr>
              <w:t>Пс</w:t>
            </w:r>
            <w:proofErr w:type="spellEnd"/>
          </w:p>
        </w:tc>
        <w:tc>
          <w:tcPr>
            <w:tcW w:w="678" w:type="pct"/>
            <w:shd w:val="clear" w:color="auto" w:fill="auto"/>
          </w:tcPr>
          <w:p w:rsidR="00227081" w:rsidRPr="002865B2" w:rsidRDefault="00227081" w:rsidP="003408DE">
            <w:pPr>
              <w:rPr>
                <w:bCs/>
                <w:sz w:val="20"/>
                <w:szCs w:val="20"/>
              </w:rPr>
            </w:pPr>
            <w:r w:rsidRPr="002865B2">
              <w:rPr>
                <w:bCs/>
                <w:spacing w:val="2"/>
                <w:sz w:val="20"/>
                <w:szCs w:val="20"/>
                <w:shd w:val="clear" w:color="auto" w:fill="FFFFFF"/>
              </w:rPr>
              <w:t>Определяется проектом ЗСО объекта в соответствии с СанПиН 2.1.4.1110-02</w:t>
            </w:r>
          </w:p>
        </w:tc>
      </w:tr>
      <w:tr w:rsidR="00227081" w:rsidRPr="002865B2" w:rsidTr="003408DE">
        <w:tc>
          <w:tcPr>
            <w:tcW w:w="192" w:type="pct"/>
            <w:vAlign w:val="center"/>
          </w:tcPr>
          <w:p w:rsidR="00227081" w:rsidRPr="002865B2" w:rsidRDefault="00227081" w:rsidP="00227081">
            <w:pPr>
              <w:numPr>
                <w:ilvl w:val="0"/>
                <w:numId w:val="17"/>
              </w:numPr>
              <w:rPr>
                <w:rFonts w:eastAsia="Arial"/>
                <w:sz w:val="20"/>
                <w:szCs w:val="20"/>
              </w:rPr>
            </w:pPr>
          </w:p>
        </w:tc>
        <w:tc>
          <w:tcPr>
            <w:tcW w:w="535" w:type="pct"/>
            <w:vMerge/>
            <w:shd w:val="clear" w:color="auto" w:fill="auto"/>
            <w:vAlign w:val="center"/>
          </w:tcPr>
          <w:p w:rsidR="00227081" w:rsidRPr="002865B2" w:rsidRDefault="00227081" w:rsidP="003408DE">
            <w:pPr>
              <w:rPr>
                <w:bCs/>
                <w:sz w:val="20"/>
                <w:szCs w:val="20"/>
              </w:rPr>
            </w:pPr>
          </w:p>
        </w:tc>
        <w:tc>
          <w:tcPr>
            <w:tcW w:w="1006" w:type="pct"/>
            <w:shd w:val="clear" w:color="auto" w:fill="auto"/>
            <w:vAlign w:val="center"/>
          </w:tcPr>
          <w:p w:rsidR="00227081" w:rsidRPr="002865B2" w:rsidRDefault="00227081" w:rsidP="003408DE">
            <w:pPr>
              <w:rPr>
                <w:bCs/>
                <w:sz w:val="20"/>
                <w:szCs w:val="20"/>
              </w:rPr>
            </w:pPr>
            <w:r w:rsidRPr="00C56CE8">
              <w:rPr>
                <w:bCs/>
                <w:sz w:val="20"/>
                <w:szCs w:val="20"/>
              </w:rPr>
              <w:t>Строительство станции очистки питьевой воды</w:t>
            </w:r>
          </w:p>
        </w:tc>
        <w:tc>
          <w:tcPr>
            <w:tcW w:w="710" w:type="pct"/>
            <w:shd w:val="clear" w:color="auto" w:fill="auto"/>
            <w:vAlign w:val="center"/>
          </w:tcPr>
          <w:p w:rsidR="00227081" w:rsidRPr="002865B2" w:rsidRDefault="00227081" w:rsidP="003408DE">
            <w:pPr>
              <w:rPr>
                <w:bCs/>
                <w:sz w:val="20"/>
                <w:szCs w:val="20"/>
              </w:rPr>
            </w:pPr>
            <w:r w:rsidRPr="002865B2">
              <w:rPr>
                <w:bCs/>
                <w:sz w:val="20"/>
                <w:szCs w:val="20"/>
              </w:rPr>
              <w:t>Определяется проектом</w:t>
            </w:r>
          </w:p>
        </w:tc>
        <w:tc>
          <w:tcPr>
            <w:tcW w:w="788" w:type="pct"/>
            <w:shd w:val="clear" w:color="auto" w:fill="auto"/>
            <w:vAlign w:val="center"/>
          </w:tcPr>
          <w:p w:rsidR="00227081" w:rsidRPr="002865B2" w:rsidRDefault="00227081" w:rsidP="003408DE">
            <w:pPr>
              <w:rPr>
                <w:bCs/>
                <w:sz w:val="20"/>
                <w:szCs w:val="20"/>
              </w:rPr>
            </w:pPr>
            <w:r w:rsidRPr="002865B2">
              <w:rPr>
                <w:bCs/>
                <w:sz w:val="20"/>
                <w:szCs w:val="20"/>
              </w:rPr>
              <w:t>Бабынинский район, МО СП «</w:t>
            </w:r>
            <w:r w:rsidR="007173AB">
              <w:rPr>
                <w:bCs/>
                <w:sz w:val="20"/>
                <w:szCs w:val="20"/>
              </w:rPr>
              <w:t xml:space="preserve">Село Муромцево», </w:t>
            </w:r>
            <w:r w:rsidRPr="002865B2">
              <w:rPr>
                <w:bCs/>
                <w:sz w:val="20"/>
                <w:szCs w:val="20"/>
              </w:rPr>
              <w:t>д. Кромино</w:t>
            </w:r>
          </w:p>
        </w:tc>
        <w:tc>
          <w:tcPr>
            <w:tcW w:w="573" w:type="pct"/>
            <w:shd w:val="clear" w:color="auto" w:fill="auto"/>
            <w:vAlign w:val="center"/>
          </w:tcPr>
          <w:p w:rsidR="00227081" w:rsidRPr="002865B2" w:rsidRDefault="00227081" w:rsidP="003408DE">
            <w:pPr>
              <w:rPr>
                <w:bCs/>
                <w:sz w:val="20"/>
                <w:szCs w:val="20"/>
              </w:rPr>
            </w:pPr>
            <w:r w:rsidRPr="002865B2">
              <w:rPr>
                <w:bCs/>
                <w:sz w:val="20"/>
                <w:szCs w:val="20"/>
              </w:rPr>
              <w:t>Первая очередь (2019-2024)</w:t>
            </w:r>
          </w:p>
        </w:tc>
        <w:tc>
          <w:tcPr>
            <w:tcW w:w="519" w:type="pct"/>
            <w:vAlign w:val="center"/>
          </w:tcPr>
          <w:p w:rsidR="00227081" w:rsidRPr="002865B2" w:rsidRDefault="00227081" w:rsidP="003408DE">
            <w:pPr>
              <w:rPr>
                <w:bCs/>
                <w:sz w:val="20"/>
                <w:szCs w:val="20"/>
              </w:rPr>
            </w:pPr>
            <w:proofErr w:type="gramStart"/>
            <w:r w:rsidRPr="002865B2">
              <w:rPr>
                <w:bCs/>
                <w:sz w:val="20"/>
                <w:szCs w:val="20"/>
              </w:rPr>
              <w:t>П</w:t>
            </w:r>
            <w:proofErr w:type="gramEnd"/>
          </w:p>
        </w:tc>
        <w:tc>
          <w:tcPr>
            <w:tcW w:w="678" w:type="pct"/>
            <w:shd w:val="clear" w:color="auto" w:fill="auto"/>
          </w:tcPr>
          <w:p w:rsidR="00227081" w:rsidRPr="002865B2" w:rsidRDefault="00227081" w:rsidP="003408DE">
            <w:pPr>
              <w:rPr>
                <w:bCs/>
                <w:sz w:val="20"/>
                <w:szCs w:val="20"/>
              </w:rPr>
            </w:pPr>
            <w:r w:rsidRPr="002865B2">
              <w:rPr>
                <w:bCs/>
                <w:spacing w:val="2"/>
                <w:sz w:val="20"/>
                <w:szCs w:val="20"/>
                <w:shd w:val="clear" w:color="auto" w:fill="FFFFFF"/>
              </w:rPr>
              <w:t>Определяется проектом ЗСО объекта в соответствии с СанПиН 2.1.4.1110-02</w:t>
            </w:r>
          </w:p>
        </w:tc>
      </w:tr>
      <w:tr w:rsidR="00227081" w:rsidRPr="002865B2" w:rsidTr="003408DE">
        <w:tc>
          <w:tcPr>
            <w:tcW w:w="192" w:type="pct"/>
            <w:vAlign w:val="center"/>
          </w:tcPr>
          <w:p w:rsidR="00227081" w:rsidRPr="002865B2" w:rsidRDefault="00227081" w:rsidP="00227081">
            <w:pPr>
              <w:numPr>
                <w:ilvl w:val="0"/>
                <w:numId w:val="17"/>
              </w:numPr>
              <w:rPr>
                <w:rFonts w:eastAsia="Arial"/>
                <w:sz w:val="20"/>
                <w:szCs w:val="20"/>
              </w:rPr>
            </w:pPr>
          </w:p>
        </w:tc>
        <w:tc>
          <w:tcPr>
            <w:tcW w:w="535" w:type="pct"/>
            <w:vMerge/>
            <w:shd w:val="clear" w:color="auto" w:fill="auto"/>
            <w:vAlign w:val="center"/>
          </w:tcPr>
          <w:p w:rsidR="00227081" w:rsidRPr="002865B2" w:rsidRDefault="00227081" w:rsidP="003408DE">
            <w:pPr>
              <w:rPr>
                <w:bCs/>
                <w:sz w:val="20"/>
                <w:szCs w:val="20"/>
              </w:rPr>
            </w:pPr>
          </w:p>
        </w:tc>
        <w:tc>
          <w:tcPr>
            <w:tcW w:w="1006" w:type="pct"/>
            <w:shd w:val="clear" w:color="auto" w:fill="auto"/>
            <w:vAlign w:val="center"/>
          </w:tcPr>
          <w:p w:rsidR="00227081" w:rsidRPr="002865B2" w:rsidRDefault="00227081" w:rsidP="003408DE">
            <w:pPr>
              <w:rPr>
                <w:bCs/>
                <w:sz w:val="20"/>
                <w:szCs w:val="20"/>
              </w:rPr>
            </w:pPr>
            <w:r w:rsidRPr="002865B2">
              <w:rPr>
                <w:bCs/>
                <w:sz w:val="20"/>
                <w:szCs w:val="20"/>
              </w:rPr>
              <w:t>Строительство станции очистки питьевой воды</w:t>
            </w:r>
          </w:p>
        </w:tc>
        <w:tc>
          <w:tcPr>
            <w:tcW w:w="710" w:type="pct"/>
            <w:shd w:val="clear" w:color="auto" w:fill="auto"/>
            <w:vAlign w:val="center"/>
          </w:tcPr>
          <w:p w:rsidR="00227081" w:rsidRPr="002865B2" w:rsidRDefault="00227081" w:rsidP="003408DE">
            <w:pPr>
              <w:rPr>
                <w:bCs/>
                <w:sz w:val="20"/>
                <w:szCs w:val="20"/>
              </w:rPr>
            </w:pPr>
            <w:r w:rsidRPr="002865B2">
              <w:rPr>
                <w:bCs/>
                <w:sz w:val="20"/>
                <w:szCs w:val="20"/>
              </w:rPr>
              <w:t>Определяется проектом</w:t>
            </w:r>
          </w:p>
        </w:tc>
        <w:tc>
          <w:tcPr>
            <w:tcW w:w="788" w:type="pct"/>
            <w:shd w:val="clear" w:color="auto" w:fill="auto"/>
            <w:vAlign w:val="center"/>
          </w:tcPr>
          <w:p w:rsidR="00227081" w:rsidRPr="002865B2" w:rsidRDefault="00227081" w:rsidP="003408DE">
            <w:pPr>
              <w:rPr>
                <w:bCs/>
                <w:sz w:val="20"/>
                <w:szCs w:val="20"/>
              </w:rPr>
            </w:pPr>
            <w:r w:rsidRPr="002865B2">
              <w:rPr>
                <w:bCs/>
                <w:sz w:val="20"/>
                <w:szCs w:val="20"/>
              </w:rPr>
              <w:t xml:space="preserve">Бабынинский район, МО СП «Село Утешево», с. </w:t>
            </w:r>
            <w:proofErr w:type="spellStart"/>
            <w:r w:rsidRPr="002865B2">
              <w:rPr>
                <w:bCs/>
                <w:sz w:val="20"/>
                <w:szCs w:val="20"/>
              </w:rPr>
              <w:t>Куракино</w:t>
            </w:r>
            <w:proofErr w:type="spellEnd"/>
          </w:p>
        </w:tc>
        <w:tc>
          <w:tcPr>
            <w:tcW w:w="573" w:type="pct"/>
            <w:shd w:val="clear" w:color="auto" w:fill="auto"/>
            <w:vAlign w:val="center"/>
          </w:tcPr>
          <w:p w:rsidR="00227081" w:rsidRPr="002865B2" w:rsidRDefault="00227081" w:rsidP="003408DE">
            <w:pPr>
              <w:rPr>
                <w:bCs/>
                <w:sz w:val="20"/>
                <w:szCs w:val="20"/>
              </w:rPr>
            </w:pPr>
            <w:r w:rsidRPr="002865B2">
              <w:rPr>
                <w:bCs/>
                <w:sz w:val="20"/>
                <w:szCs w:val="20"/>
              </w:rPr>
              <w:t>Первая очередь (2019-2024)</w:t>
            </w:r>
          </w:p>
        </w:tc>
        <w:tc>
          <w:tcPr>
            <w:tcW w:w="519" w:type="pct"/>
            <w:vAlign w:val="center"/>
          </w:tcPr>
          <w:p w:rsidR="00227081" w:rsidRPr="002865B2" w:rsidRDefault="00227081" w:rsidP="003408DE">
            <w:pPr>
              <w:rPr>
                <w:bCs/>
                <w:sz w:val="20"/>
                <w:szCs w:val="20"/>
              </w:rPr>
            </w:pPr>
            <w:proofErr w:type="gramStart"/>
            <w:r w:rsidRPr="002865B2">
              <w:rPr>
                <w:bCs/>
                <w:sz w:val="20"/>
                <w:szCs w:val="20"/>
              </w:rPr>
              <w:t>П</w:t>
            </w:r>
            <w:proofErr w:type="gramEnd"/>
          </w:p>
        </w:tc>
        <w:tc>
          <w:tcPr>
            <w:tcW w:w="678" w:type="pct"/>
            <w:shd w:val="clear" w:color="auto" w:fill="auto"/>
          </w:tcPr>
          <w:p w:rsidR="00227081" w:rsidRPr="002865B2" w:rsidRDefault="00227081" w:rsidP="003408DE">
            <w:pPr>
              <w:rPr>
                <w:bCs/>
                <w:sz w:val="20"/>
                <w:szCs w:val="20"/>
              </w:rPr>
            </w:pPr>
            <w:r w:rsidRPr="002865B2">
              <w:rPr>
                <w:bCs/>
                <w:spacing w:val="2"/>
                <w:sz w:val="20"/>
                <w:szCs w:val="20"/>
                <w:shd w:val="clear" w:color="auto" w:fill="FFFFFF"/>
              </w:rPr>
              <w:t>Определяется проектом ЗСО объекта в соответствии с СанПиН 2.1.4.1110-02</w:t>
            </w:r>
          </w:p>
        </w:tc>
      </w:tr>
      <w:tr w:rsidR="00227081" w:rsidRPr="002865B2" w:rsidTr="003408DE">
        <w:tc>
          <w:tcPr>
            <w:tcW w:w="192" w:type="pct"/>
            <w:vAlign w:val="center"/>
          </w:tcPr>
          <w:p w:rsidR="00227081" w:rsidRPr="002865B2" w:rsidRDefault="00227081" w:rsidP="00227081">
            <w:pPr>
              <w:numPr>
                <w:ilvl w:val="0"/>
                <w:numId w:val="17"/>
              </w:numPr>
              <w:rPr>
                <w:rFonts w:eastAsia="Arial"/>
                <w:sz w:val="20"/>
                <w:szCs w:val="20"/>
              </w:rPr>
            </w:pPr>
          </w:p>
        </w:tc>
        <w:tc>
          <w:tcPr>
            <w:tcW w:w="535" w:type="pct"/>
            <w:vMerge/>
            <w:shd w:val="clear" w:color="auto" w:fill="auto"/>
            <w:vAlign w:val="center"/>
          </w:tcPr>
          <w:p w:rsidR="00227081" w:rsidRPr="002865B2" w:rsidRDefault="00227081" w:rsidP="003408DE">
            <w:pPr>
              <w:rPr>
                <w:bCs/>
                <w:sz w:val="20"/>
                <w:szCs w:val="20"/>
              </w:rPr>
            </w:pPr>
          </w:p>
        </w:tc>
        <w:tc>
          <w:tcPr>
            <w:tcW w:w="1006" w:type="pct"/>
            <w:shd w:val="clear" w:color="auto" w:fill="auto"/>
            <w:vAlign w:val="center"/>
          </w:tcPr>
          <w:p w:rsidR="00227081" w:rsidRPr="002865B2" w:rsidRDefault="00227081" w:rsidP="003408DE">
            <w:pPr>
              <w:rPr>
                <w:bCs/>
                <w:sz w:val="20"/>
                <w:szCs w:val="20"/>
              </w:rPr>
            </w:pPr>
            <w:r w:rsidRPr="002865B2">
              <w:rPr>
                <w:bCs/>
                <w:sz w:val="20"/>
                <w:szCs w:val="20"/>
              </w:rPr>
              <w:t>Строительство водопровода технической воды для водоснабжения промышленных предприятий на территории индустриального парка «Воротынск»</w:t>
            </w:r>
          </w:p>
        </w:tc>
        <w:tc>
          <w:tcPr>
            <w:tcW w:w="710" w:type="pct"/>
            <w:shd w:val="clear" w:color="auto" w:fill="auto"/>
            <w:vAlign w:val="center"/>
          </w:tcPr>
          <w:p w:rsidR="00227081" w:rsidRPr="002865B2" w:rsidRDefault="00227081" w:rsidP="003408DE">
            <w:pPr>
              <w:rPr>
                <w:bCs/>
                <w:sz w:val="20"/>
                <w:szCs w:val="20"/>
              </w:rPr>
            </w:pPr>
            <w:r w:rsidRPr="002865B2">
              <w:rPr>
                <w:bCs/>
                <w:sz w:val="20"/>
                <w:szCs w:val="20"/>
              </w:rPr>
              <w:t>Протяженность - 11,5 км</w:t>
            </w:r>
          </w:p>
        </w:tc>
        <w:tc>
          <w:tcPr>
            <w:tcW w:w="788" w:type="pct"/>
            <w:shd w:val="clear" w:color="auto" w:fill="auto"/>
            <w:vAlign w:val="center"/>
          </w:tcPr>
          <w:p w:rsidR="00227081" w:rsidRPr="002865B2" w:rsidRDefault="00227081" w:rsidP="003408DE">
            <w:pPr>
              <w:rPr>
                <w:bCs/>
                <w:sz w:val="20"/>
                <w:szCs w:val="20"/>
              </w:rPr>
            </w:pPr>
            <w:r w:rsidRPr="002865B2">
              <w:rPr>
                <w:bCs/>
                <w:sz w:val="20"/>
                <w:szCs w:val="20"/>
              </w:rPr>
              <w:t>Бабынинский район, МО ГП «Поселок Воротынск» п. Воротынск</w:t>
            </w:r>
          </w:p>
        </w:tc>
        <w:tc>
          <w:tcPr>
            <w:tcW w:w="573" w:type="pct"/>
            <w:shd w:val="clear" w:color="auto" w:fill="auto"/>
            <w:vAlign w:val="center"/>
          </w:tcPr>
          <w:p w:rsidR="00227081" w:rsidRPr="002865B2" w:rsidRDefault="00227081" w:rsidP="003408DE">
            <w:pPr>
              <w:rPr>
                <w:bCs/>
                <w:sz w:val="20"/>
                <w:szCs w:val="20"/>
              </w:rPr>
            </w:pPr>
            <w:r w:rsidRPr="002865B2">
              <w:rPr>
                <w:bCs/>
                <w:sz w:val="20"/>
                <w:szCs w:val="20"/>
              </w:rPr>
              <w:t>Первая очередь (2022-2024)</w:t>
            </w:r>
          </w:p>
        </w:tc>
        <w:tc>
          <w:tcPr>
            <w:tcW w:w="519" w:type="pct"/>
            <w:vAlign w:val="center"/>
          </w:tcPr>
          <w:p w:rsidR="00227081" w:rsidRPr="002865B2" w:rsidRDefault="00227081" w:rsidP="003408DE">
            <w:pPr>
              <w:rPr>
                <w:bCs/>
                <w:sz w:val="20"/>
                <w:szCs w:val="20"/>
              </w:rPr>
            </w:pPr>
            <w:proofErr w:type="gramStart"/>
            <w:r w:rsidRPr="002865B2">
              <w:rPr>
                <w:bCs/>
                <w:sz w:val="20"/>
                <w:szCs w:val="20"/>
              </w:rPr>
              <w:t>П</w:t>
            </w:r>
            <w:proofErr w:type="gramEnd"/>
          </w:p>
        </w:tc>
        <w:tc>
          <w:tcPr>
            <w:tcW w:w="678" w:type="pct"/>
            <w:shd w:val="clear" w:color="auto" w:fill="auto"/>
          </w:tcPr>
          <w:p w:rsidR="00227081" w:rsidRPr="002865B2" w:rsidRDefault="00227081" w:rsidP="003408DE">
            <w:pPr>
              <w:rPr>
                <w:bCs/>
                <w:sz w:val="20"/>
                <w:szCs w:val="20"/>
              </w:rPr>
            </w:pPr>
            <w:r w:rsidRPr="002865B2">
              <w:rPr>
                <w:bCs/>
                <w:spacing w:val="2"/>
                <w:sz w:val="20"/>
                <w:szCs w:val="20"/>
                <w:shd w:val="clear" w:color="auto" w:fill="FFFFFF"/>
              </w:rPr>
              <w:t>Определяется проектом ЗСО объекта в соответствии с СанПиН 2.1.4.1110-02</w:t>
            </w:r>
          </w:p>
        </w:tc>
      </w:tr>
      <w:tr w:rsidR="00227081" w:rsidRPr="002865B2" w:rsidTr="003408DE">
        <w:tc>
          <w:tcPr>
            <w:tcW w:w="192" w:type="pct"/>
            <w:vAlign w:val="center"/>
          </w:tcPr>
          <w:p w:rsidR="00227081" w:rsidRPr="002865B2" w:rsidRDefault="00227081" w:rsidP="00227081">
            <w:pPr>
              <w:numPr>
                <w:ilvl w:val="0"/>
                <w:numId w:val="17"/>
              </w:numPr>
              <w:rPr>
                <w:rFonts w:eastAsia="Arial"/>
                <w:sz w:val="20"/>
                <w:szCs w:val="20"/>
              </w:rPr>
            </w:pPr>
          </w:p>
        </w:tc>
        <w:tc>
          <w:tcPr>
            <w:tcW w:w="535" w:type="pct"/>
            <w:vMerge/>
            <w:shd w:val="clear" w:color="auto" w:fill="auto"/>
            <w:vAlign w:val="center"/>
          </w:tcPr>
          <w:p w:rsidR="00227081" w:rsidRPr="002865B2" w:rsidRDefault="00227081" w:rsidP="003408DE">
            <w:pPr>
              <w:rPr>
                <w:bCs/>
                <w:sz w:val="20"/>
                <w:szCs w:val="20"/>
              </w:rPr>
            </w:pPr>
          </w:p>
        </w:tc>
        <w:tc>
          <w:tcPr>
            <w:tcW w:w="1006" w:type="pct"/>
            <w:shd w:val="clear" w:color="auto" w:fill="auto"/>
            <w:vAlign w:val="center"/>
          </w:tcPr>
          <w:p w:rsidR="00227081" w:rsidRPr="002865B2" w:rsidRDefault="00227081" w:rsidP="003408DE">
            <w:pPr>
              <w:rPr>
                <w:bCs/>
                <w:sz w:val="20"/>
                <w:szCs w:val="20"/>
              </w:rPr>
            </w:pPr>
            <w:r w:rsidRPr="002865B2">
              <w:rPr>
                <w:bCs/>
                <w:sz w:val="20"/>
                <w:szCs w:val="20"/>
              </w:rPr>
              <w:t>Строительство сети водоснабжения индустриального парка «Воротынск»</w:t>
            </w:r>
          </w:p>
        </w:tc>
        <w:tc>
          <w:tcPr>
            <w:tcW w:w="710" w:type="pct"/>
            <w:shd w:val="clear" w:color="auto" w:fill="auto"/>
            <w:vAlign w:val="center"/>
          </w:tcPr>
          <w:p w:rsidR="00227081" w:rsidRPr="002865B2" w:rsidRDefault="00227081" w:rsidP="003408DE">
            <w:pPr>
              <w:rPr>
                <w:bCs/>
                <w:sz w:val="20"/>
                <w:szCs w:val="20"/>
              </w:rPr>
            </w:pPr>
            <w:r w:rsidRPr="002865B2">
              <w:rPr>
                <w:bCs/>
                <w:sz w:val="20"/>
                <w:szCs w:val="20"/>
              </w:rPr>
              <w:t>Протяженность – 0,8 км</w:t>
            </w:r>
          </w:p>
        </w:tc>
        <w:tc>
          <w:tcPr>
            <w:tcW w:w="788" w:type="pct"/>
            <w:shd w:val="clear" w:color="auto" w:fill="auto"/>
            <w:vAlign w:val="center"/>
          </w:tcPr>
          <w:p w:rsidR="00227081" w:rsidRPr="002865B2" w:rsidRDefault="00227081" w:rsidP="003408DE">
            <w:pPr>
              <w:rPr>
                <w:bCs/>
                <w:sz w:val="20"/>
                <w:szCs w:val="20"/>
              </w:rPr>
            </w:pPr>
            <w:r w:rsidRPr="002865B2">
              <w:rPr>
                <w:bCs/>
                <w:sz w:val="20"/>
                <w:szCs w:val="20"/>
              </w:rPr>
              <w:t>Бабынинский район, МО ГП «Поселок Воротынск» п. Воротынск, территория ИП «Воротынск»</w:t>
            </w:r>
          </w:p>
        </w:tc>
        <w:tc>
          <w:tcPr>
            <w:tcW w:w="573" w:type="pct"/>
            <w:shd w:val="clear" w:color="auto" w:fill="auto"/>
            <w:vAlign w:val="center"/>
          </w:tcPr>
          <w:p w:rsidR="00227081" w:rsidRPr="002865B2" w:rsidRDefault="00227081" w:rsidP="003408DE">
            <w:pPr>
              <w:rPr>
                <w:bCs/>
                <w:sz w:val="20"/>
                <w:szCs w:val="20"/>
              </w:rPr>
            </w:pPr>
            <w:r w:rsidRPr="002865B2">
              <w:rPr>
                <w:bCs/>
                <w:sz w:val="20"/>
                <w:szCs w:val="20"/>
              </w:rPr>
              <w:t>Первая очередь (2022-2024)</w:t>
            </w:r>
          </w:p>
        </w:tc>
        <w:tc>
          <w:tcPr>
            <w:tcW w:w="519" w:type="pct"/>
            <w:vAlign w:val="center"/>
          </w:tcPr>
          <w:p w:rsidR="00227081" w:rsidRPr="002865B2" w:rsidRDefault="00227081" w:rsidP="003408DE">
            <w:pPr>
              <w:rPr>
                <w:bCs/>
                <w:sz w:val="20"/>
                <w:szCs w:val="20"/>
              </w:rPr>
            </w:pPr>
            <w:proofErr w:type="gramStart"/>
            <w:r w:rsidRPr="002865B2">
              <w:rPr>
                <w:bCs/>
                <w:sz w:val="20"/>
                <w:szCs w:val="20"/>
              </w:rPr>
              <w:t>П</w:t>
            </w:r>
            <w:proofErr w:type="gramEnd"/>
          </w:p>
        </w:tc>
        <w:tc>
          <w:tcPr>
            <w:tcW w:w="678" w:type="pct"/>
            <w:shd w:val="clear" w:color="auto" w:fill="auto"/>
          </w:tcPr>
          <w:p w:rsidR="00227081" w:rsidRPr="002865B2" w:rsidRDefault="00227081" w:rsidP="003408DE">
            <w:pPr>
              <w:rPr>
                <w:bCs/>
                <w:sz w:val="20"/>
                <w:szCs w:val="20"/>
              </w:rPr>
            </w:pPr>
            <w:r w:rsidRPr="002865B2">
              <w:rPr>
                <w:bCs/>
                <w:spacing w:val="2"/>
                <w:sz w:val="20"/>
                <w:szCs w:val="20"/>
                <w:shd w:val="clear" w:color="auto" w:fill="FFFFFF"/>
              </w:rPr>
              <w:t>Определяется проектом ЗСО объекта в соответствии с СанПиН 2.1.4.1110-02</w:t>
            </w:r>
          </w:p>
        </w:tc>
      </w:tr>
      <w:tr w:rsidR="00227081" w:rsidRPr="002865B2" w:rsidTr="003408DE">
        <w:tc>
          <w:tcPr>
            <w:tcW w:w="192" w:type="pct"/>
            <w:vAlign w:val="center"/>
          </w:tcPr>
          <w:p w:rsidR="00227081" w:rsidRPr="002865B2" w:rsidRDefault="00227081" w:rsidP="00227081">
            <w:pPr>
              <w:numPr>
                <w:ilvl w:val="0"/>
                <w:numId w:val="17"/>
              </w:numPr>
              <w:rPr>
                <w:rFonts w:eastAsia="Arial"/>
                <w:sz w:val="20"/>
                <w:szCs w:val="20"/>
              </w:rPr>
            </w:pPr>
          </w:p>
        </w:tc>
        <w:tc>
          <w:tcPr>
            <w:tcW w:w="535" w:type="pct"/>
            <w:vMerge/>
            <w:shd w:val="clear" w:color="auto" w:fill="auto"/>
            <w:vAlign w:val="center"/>
          </w:tcPr>
          <w:p w:rsidR="00227081" w:rsidRPr="002865B2" w:rsidRDefault="00227081" w:rsidP="003408DE">
            <w:pPr>
              <w:rPr>
                <w:bCs/>
                <w:sz w:val="20"/>
                <w:szCs w:val="20"/>
              </w:rPr>
            </w:pPr>
          </w:p>
        </w:tc>
        <w:tc>
          <w:tcPr>
            <w:tcW w:w="1006" w:type="pct"/>
            <w:shd w:val="clear" w:color="auto" w:fill="auto"/>
            <w:vAlign w:val="center"/>
          </w:tcPr>
          <w:p w:rsidR="00227081" w:rsidRPr="002865B2" w:rsidRDefault="00227081" w:rsidP="003408DE">
            <w:pPr>
              <w:rPr>
                <w:bCs/>
                <w:sz w:val="20"/>
                <w:szCs w:val="20"/>
              </w:rPr>
            </w:pPr>
            <w:r w:rsidRPr="002865B2">
              <w:rPr>
                <w:bCs/>
                <w:sz w:val="20"/>
                <w:szCs w:val="20"/>
              </w:rPr>
              <w:t>Строительство сети водоотведения хозяйственно-бытовых стоков индустриального парка «Воротынск»</w:t>
            </w:r>
          </w:p>
        </w:tc>
        <w:tc>
          <w:tcPr>
            <w:tcW w:w="710" w:type="pct"/>
            <w:shd w:val="clear" w:color="auto" w:fill="auto"/>
            <w:vAlign w:val="center"/>
          </w:tcPr>
          <w:p w:rsidR="00227081" w:rsidRPr="002865B2" w:rsidRDefault="00227081" w:rsidP="003408DE">
            <w:pPr>
              <w:rPr>
                <w:bCs/>
                <w:sz w:val="20"/>
                <w:szCs w:val="20"/>
              </w:rPr>
            </w:pPr>
            <w:r w:rsidRPr="002865B2">
              <w:rPr>
                <w:bCs/>
                <w:sz w:val="20"/>
                <w:szCs w:val="20"/>
              </w:rPr>
              <w:t>Протяженность – 0,8 км</w:t>
            </w:r>
          </w:p>
        </w:tc>
        <w:tc>
          <w:tcPr>
            <w:tcW w:w="788" w:type="pct"/>
            <w:shd w:val="clear" w:color="auto" w:fill="auto"/>
            <w:vAlign w:val="center"/>
          </w:tcPr>
          <w:p w:rsidR="00227081" w:rsidRPr="002865B2" w:rsidRDefault="00227081" w:rsidP="003408DE">
            <w:pPr>
              <w:rPr>
                <w:bCs/>
                <w:sz w:val="20"/>
                <w:szCs w:val="20"/>
              </w:rPr>
            </w:pPr>
            <w:r w:rsidRPr="002865B2">
              <w:rPr>
                <w:bCs/>
                <w:sz w:val="20"/>
                <w:szCs w:val="20"/>
              </w:rPr>
              <w:t>Бабынинский район, МО ГП «Поселок Воротынск» п. Воротынск, территория ИП «Воротынск»</w:t>
            </w:r>
          </w:p>
        </w:tc>
        <w:tc>
          <w:tcPr>
            <w:tcW w:w="573" w:type="pct"/>
            <w:shd w:val="clear" w:color="auto" w:fill="auto"/>
            <w:vAlign w:val="center"/>
          </w:tcPr>
          <w:p w:rsidR="00227081" w:rsidRPr="002865B2" w:rsidRDefault="00227081" w:rsidP="003408DE">
            <w:pPr>
              <w:rPr>
                <w:bCs/>
                <w:sz w:val="20"/>
                <w:szCs w:val="20"/>
              </w:rPr>
            </w:pPr>
            <w:r w:rsidRPr="002865B2">
              <w:rPr>
                <w:bCs/>
                <w:sz w:val="20"/>
                <w:szCs w:val="20"/>
              </w:rPr>
              <w:t>Первая очередь (2022-2024)</w:t>
            </w:r>
          </w:p>
        </w:tc>
        <w:tc>
          <w:tcPr>
            <w:tcW w:w="519" w:type="pct"/>
            <w:vAlign w:val="center"/>
          </w:tcPr>
          <w:p w:rsidR="00227081" w:rsidRPr="002865B2" w:rsidRDefault="00227081" w:rsidP="003408DE">
            <w:pPr>
              <w:rPr>
                <w:bCs/>
                <w:sz w:val="20"/>
                <w:szCs w:val="20"/>
              </w:rPr>
            </w:pPr>
            <w:proofErr w:type="gramStart"/>
            <w:r w:rsidRPr="002865B2">
              <w:rPr>
                <w:bCs/>
                <w:sz w:val="20"/>
                <w:szCs w:val="20"/>
              </w:rPr>
              <w:t>П</w:t>
            </w:r>
            <w:proofErr w:type="gramEnd"/>
          </w:p>
        </w:tc>
        <w:tc>
          <w:tcPr>
            <w:tcW w:w="678" w:type="pct"/>
            <w:shd w:val="clear" w:color="auto" w:fill="auto"/>
          </w:tcPr>
          <w:p w:rsidR="00227081" w:rsidRPr="002865B2" w:rsidRDefault="00227081" w:rsidP="003408DE">
            <w:pPr>
              <w:rPr>
                <w:bCs/>
                <w:sz w:val="20"/>
                <w:szCs w:val="20"/>
              </w:rPr>
            </w:pPr>
            <w:r w:rsidRPr="002865B2">
              <w:rPr>
                <w:bCs/>
                <w:spacing w:val="2"/>
                <w:sz w:val="20"/>
                <w:szCs w:val="20"/>
                <w:shd w:val="clear" w:color="auto" w:fill="FFFFFF"/>
              </w:rPr>
              <w:t>Определяется проектом СЗЗ объекта в соответствии с СанПиН 2.2.1/2.1.1.1200-03</w:t>
            </w:r>
          </w:p>
        </w:tc>
      </w:tr>
      <w:tr w:rsidR="00227081" w:rsidRPr="002865B2" w:rsidTr="003408DE">
        <w:tc>
          <w:tcPr>
            <w:tcW w:w="192" w:type="pct"/>
            <w:vAlign w:val="center"/>
          </w:tcPr>
          <w:p w:rsidR="00227081" w:rsidRPr="002865B2" w:rsidRDefault="00227081" w:rsidP="00227081">
            <w:pPr>
              <w:numPr>
                <w:ilvl w:val="0"/>
                <w:numId w:val="17"/>
              </w:numPr>
              <w:rPr>
                <w:rFonts w:eastAsia="Arial"/>
                <w:sz w:val="20"/>
                <w:szCs w:val="20"/>
              </w:rPr>
            </w:pPr>
          </w:p>
        </w:tc>
        <w:tc>
          <w:tcPr>
            <w:tcW w:w="535" w:type="pct"/>
            <w:vMerge/>
            <w:shd w:val="clear" w:color="auto" w:fill="auto"/>
            <w:vAlign w:val="center"/>
          </w:tcPr>
          <w:p w:rsidR="00227081" w:rsidRPr="002865B2" w:rsidRDefault="00227081" w:rsidP="003408DE">
            <w:pPr>
              <w:rPr>
                <w:bCs/>
                <w:sz w:val="20"/>
                <w:szCs w:val="20"/>
              </w:rPr>
            </w:pPr>
          </w:p>
        </w:tc>
        <w:tc>
          <w:tcPr>
            <w:tcW w:w="1006" w:type="pct"/>
            <w:shd w:val="clear" w:color="auto" w:fill="auto"/>
            <w:vAlign w:val="center"/>
          </w:tcPr>
          <w:p w:rsidR="00227081" w:rsidRPr="002865B2" w:rsidRDefault="00227081" w:rsidP="003408DE">
            <w:pPr>
              <w:rPr>
                <w:bCs/>
                <w:sz w:val="20"/>
                <w:szCs w:val="20"/>
              </w:rPr>
            </w:pPr>
            <w:r w:rsidRPr="002865B2">
              <w:rPr>
                <w:bCs/>
                <w:sz w:val="20"/>
                <w:szCs w:val="20"/>
              </w:rPr>
              <w:t xml:space="preserve">Строительство сети водоотведения поверхностных стоков индустриального парка </w:t>
            </w:r>
            <w:r w:rsidRPr="002865B2">
              <w:rPr>
                <w:bCs/>
                <w:sz w:val="20"/>
                <w:szCs w:val="20"/>
              </w:rPr>
              <w:lastRenderedPageBreak/>
              <w:t>«Воротынск»</w:t>
            </w:r>
          </w:p>
        </w:tc>
        <w:tc>
          <w:tcPr>
            <w:tcW w:w="710" w:type="pct"/>
            <w:shd w:val="clear" w:color="auto" w:fill="auto"/>
            <w:vAlign w:val="center"/>
          </w:tcPr>
          <w:p w:rsidR="00227081" w:rsidRPr="002865B2" w:rsidRDefault="00227081" w:rsidP="003408DE">
            <w:pPr>
              <w:rPr>
                <w:bCs/>
                <w:sz w:val="20"/>
                <w:szCs w:val="20"/>
              </w:rPr>
            </w:pPr>
            <w:r w:rsidRPr="002865B2">
              <w:rPr>
                <w:bCs/>
                <w:sz w:val="20"/>
                <w:szCs w:val="20"/>
              </w:rPr>
              <w:lastRenderedPageBreak/>
              <w:t xml:space="preserve">Протяженность – 1 км </w:t>
            </w:r>
            <w:proofErr w:type="spellStart"/>
            <w:proofErr w:type="gramStart"/>
            <w:r w:rsidRPr="002865B2">
              <w:rPr>
                <w:bCs/>
                <w:sz w:val="20"/>
                <w:szCs w:val="20"/>
              </w:rPr>
              <w:t>км</w:t>
            </w:r>
            <w:proofErr w:type="spellEnd"/>
            <w:proofErr w:type="gramEnd"/>
          </w:p>
        </w:tc>
        <w:tc>
          <w:tcPr>
            <w:tcW w:w="788" w:type="pct"/>
            <w:shd w:val="clear" w:color="auto" w:fill="auto"/>
            <w:vAlign w:val="center"/>
          </w:tcPr>
          <w:p w:rsidR="00227081" w:rsidRPr="002865B2" w:rsidRDefault="00227081" w:rsidP="003408DE">
            <w:pPr>
              <w:rPr>
                <w:bCs/>
                <w:sz w:val="20"/>
                <w:szCs w:val="20"/>
              </w:rPr>
            </w:pPr>
            <w:r w:rsidRPr="002865B2">
              <w:rPr>
                <w:bCs/>
                <w:sz w:val="20"/>
                <w:szCs w:val="20"/>
              </w:rPr>
              <w:t xml:space="preserve">Бабынинский район, МО ГП «Поселок Воротынск» п. </w:t>
            </w:r>
            <w:r w:rsidRPr="002865B2">
              <w:rPr>
                <w:bCs/>
                <w:sz w:val="20"/>
                <w:szCs w:val="20"/>
              </w:rPr>
              <w:lastRenderedPageBreak/>
              <w:t>Воротынск территория ИП «Воротынск»</w:t>
            </w:r>
          </w:p>
        </w:tc>
        <w:tc>
          <w:tcPr>
            <w:tcW w:w="573" w:type="pct"/>
            <w:shd w:val="clear" w:color="auto" w:fill="auto"/>
            <w:vAlign w:val="center"/>
          </w:tcPr>
          <w:p w:rsidR="00227081" w:rsidRPr="002865B2" w:rsidRDefault="00227081" w:rsidP="003408DE">
            <w:pPr>
              <w:rPr>
                <w:bCs/>
                <w:sz w:val="20"/>
                <w:szCs w:val="20"/>
              </w:rPr>
            </w:pPr>
            <w:r w:rsidRPr="002865B2">
              <w:rPr>
                <w:bCs/>
                <w:sz w:val="20"/>
                <w:szCs w:val="20"/>
              </w:rPr>
              <w:lastRenderedPageBreak/>
              <w:t>Первая очередь (2022-2024)</w:t>
            </w:r>
          </w:p>
        </w:tc>
        <w:tc>
          <w:tcPr>
            <w:tcW w:w="519" w:type="pct"/>
            <w:vAlign w:val="center"/>
          </w:tcPr>
          <w:p w:rsidR="00227081" w:rsidRPr="002865B2" w:rsidRDefault="00227081" w:rsidP="003408DE">
            <w:pPr>
              <w:rPr>
                <w:bCs/>
                <w:sz w:val="20"/>
                <w:szCs w:val="20"/>
              </w:rPr>
            </w:pPr>
            <w:proofErr w:type="gramStart"/>
            <w:r w:rsidRPr="002865B2">
              <w:rPr>
                <w:bCs/>
                <w:sz w:val="20"/>
                <w:szCs w:val="20"/>
              </w:rPr>
              <w:t>П</w:t>
            </w:r>
            <w:proofErr w:type="gramEnd"/>
          </w:p>
        </w:tc>
        <w:tc>
          <w:tcPr>
            <w:tcW w:w="678" w:type="pct"/>
            <w:shd w:val="clear" w:color="auto" w:fill="auto"/>
          </w:tcPr>
          <w:p w:rsidR="00227081" w:rsidRPr="002865B2" w:rsidRDefault="00227081" w:rsidP="003408DE">
            <w:pPr>
              <w:rPr>
                <w:bCs/>
                <w:sz w:val="20"/>
                <w:szCs w:val="20"/>
              </w:rPr>
            </w:pPr>
            <w:r w:rsidRPr="002865B2">
              <w:rPr>
                <w:bCs/>
                <w:spacing w:val="2"/>
                <w:sz w:val="20"/>
                <w:szCs w:val="20"/>
                <w:shd w:val="clear" w:color="auto" w:fill="FFFFFF"/>
              </w:rPr>
              <w:t xml:space="preserve">Определяется проектом СЗЗ объекта в </w:t>
            </w:r>
            <w:r w:rsidRPr="002865B2">
              <w:rPr>
                <w:bCs/>
                <w:spacing w:val="2"/>
                <w:sz w:val="20"/>
                <w:szCs w:val="20"/>
                <w:shd w:val="clear" w:color="auto" w:fill="FFFFFF"/>
              </w:rPr>
              <w:lastRenderedPageBreak/>
              <w:t>соответствии с СанПиН 2.2.1/2.1.1.1200-03</w:t>
            </w:r>
          </w:p>
        </w:tc>
      </w:tr>
      <w:tr w:rsidR="00227081" w:rsidRPr="002865B2" w:rsidTr="003408DE">
        <w:tc>
          <w:tcPr>
            <w:tcW w:w="192" w:type="pct"/>
            <w:vAlign w:val="center"/>
          </w:tcPr>
          <w:p w:rsidR="00227081" w:rsidRPr="002865B2" w:rsidRDefault="00227081" w:rsidP="00227081">
            <w:pPr>
              <w:numPr>
                <w:ilvl w:val="0"/>
                <w:numId w:val="17"/>
              </w:numPr>
              <w:rPr>
                <w:rFonts w:eastAsia="Arial"/>
                <w:sz w:val="20"/>
                <w:szCs w:val="20"/>
              </w:rPr>
            </w:pPr>
          </w:p>
        </w:tc>
        <w:tc>
          <w:tcPr>
            <w:tcW w:w="535" w:type="pct"/>
            <w:vMerge/>
            <w:shd w:val="clear" w:color="auto" w:fill="auto"/>
            <w:vAlign w:val="center"/>
          </w:tcPr>
          <w:p w:rsidR="00227081" w:rsidRPr="002865B2" w:rsidRDefault="00227081" w:rsidP="003408DE">
            <w:pPr>
              <w:rPr>
                <w:bCs/>
                <w:sz w:val="20"/>
                <w:szCs w:val="20"/>
              </w:rPr>
            </w:pPr>
          </w:p>
        </w:tc>
        <w:tc>
          <w:tcPr>
            <w:tcW w:w="1006" w:type="pct"/>
            <w:shd w:val="clear" w:color="auto" w:fill="auto"/>
            <w:vAlign w:val="center"/>
          </w:tcPr>
          <w:p w:rsidR="00227081" w:rsidRPr="002865B2" w:rsidRDefault="00227081" w:rsidP="003408DE">
            <w:pPr>
              <w:rPr>
                <w:bCs/>
                <w:sz w:val="20"/>
                <w:szCs w:val="20"/>
              </w:rPr>
            </w:pPr>
            <w:r w:rsidRPr="002865B2">
              <w:rPr>
                <w:bCs/>
                <w:sz w:val="20"/>
                <w:szCs w:val="20"/>
              </w:rPr>
              <w:t>Строительство канализационных очистных сооружений</w:t>
            </w:r>
          </w:p>
        </w:tc>
        <w:tc>
          <w:tcPr>
            <w:tcW w:w="710" w:type="pct"/>
            <w:shd w:val="clear" w:color="auto" w:fill="auto"/>
            <w:vAlign w:val="center"/>
          </w:tcPr>
          <w:p w:rsidR="00227081" w:rsidRPr="002865B2" w:rsidRDefault="00227081" w:rsidP="003408DE">
            <w:pPr>
              <w:rPr>
                <w:bCs/>
                <w:sz w:val="20"/>
                <w:szCs w:val="20"/>
              </w:rPr>
            </w:pPr>
            <w:r w:rsidRPr="002865B2">
              <w:rPr>
                <w:bCs/>
                <w:sz w:val="20"/>
                <w:szCs w:val="20"/>
              </w:rPr>
              <w:t>Мощность – 100 м</w:t>
            </w:r>
            <w:r w:rsidRPr="002865B2">
              <w:rPr>
                <w:bCs/>
                <w:sz w:val="20"/>
                <w:szCs w:val="20"/>
                <w:vertAlign w:val="superscript"/>
              </w:rPr>
              <w:t>3</w:t>
            </w:r>
            <w:r w:rsidRPr="002865B2">
              <w:rPr>
                <w:bCs/>
                <w:sz w:val="20"/>
                <w:szCs w:val="20"/>
              </w:rPr>
              <w:t>/</w:t>
            </w:r>
            <w:proofErr w:type="spellStart"/>
            <w:r w:rsidRPr="002865B2">
              <w:rPr>
                <w:bCs/>
                <w:sz w:val="20"/>
                <w:szCs w:val="20"/>
              </w:rPr>
              <w:t>сут</w:t>
            </w:r>
            <w:proofErr w:type="spellEnd"/>
          </w:p>
        </w:tc>
        <w:tc>
          <w:tcPr>
            <w:tcW w:w="788" w:type="pct"/>
            <w:shd w:val="clear" w:color="auto" w:fill="auto"/>
            <w:vAlign w:val="center"/>
          </w:tcPr>
          <w:p w:rsidR="00227081" w:rsidRPr="002865B2" w:rsidRDefault="00227081" w:rsidP="003408DE">
            <w:pPr>
              <w:rPr>
                <w:bCs/>
                <w:sz w:val="20"/>
                <w:szCs w:val="20"/>
              </w:rPr>
            </w:pPr>
            <w:r w:rsidRPr="002865B2">
              <w:rPr>
                <w:bCs/>
                <w:sz w:val="20"/>
                <w:szCs w:val="20"/>
              </w:rPr>
              <w:t>Бабынинский район, МО СП «Село Сабуровщино», с. Сабуровщино</w:t>
            </w:r>
          </w:p>
        </w:tc>
        <w:tc>
          <w:tcPr>
            <w:tcW w:w="573" w:type="pct"/>
            <w:shd w:val="clear" w:color="auto" w:fill="auto"/>
            <w:vAlign w:val="center"/>
          </w:tcPr>
          <w:p w:rsidR="00227081" w:rsidRPr="002865B2" w:rsidRDefault="00227081" w:rsidP="003408DE">
            <w:pPr>
              <w:rPr>
                <w:bCs/>
                <w:sz w:val="20"/>
                <w:szCs w:val="20"/>
              </w:rPr>
            </w:pPr>
            <w:r w:rsidRPr="002865B2">
              <w:rPr>
                <w:bCs/>
                <w:sz w:val="20"/>
                <w:szCs w:val="20"/>
              </w:rPr>
              <w:t>Первая очередь (2022-2023)</w:t>
            </w:r>
          </w:p>
        </w:tc>
        <w:tc>
          <w:tcPr>
            <w:tcW w:w="519" w:type="pct"/>
            <w:vAlign w:val="center"/>
          </w:tcPr>
          <w:p w:rsidR="00227081" w:rsidRPr="002865B2" w:rsidRDefault="00227081" w:rsidP="003408DE">
            <w:pPr>
              <w:rPr>
                <w:bCs/>
                <w:sz w:val="20"/>
                <w:szCs w:val="20"/>
              </w:rPr>
            </w:pPr>
            <w:proofErr w:type="gramStart"/>
            <w:r w:rsidRPr="002865B2">
              <w:rPr>
                <w:bCs/>
                <w:sz w:val="20"/>
                <w:szCs w:val="20"/>
              </w:rPr>
              <w:t>П</w:t>
            </w:r>
            <w:proofErr w:type="gramEnd"/>
          </w:p>
        </w:tc>
        <w:tc>
          <w:tcPr>
            <w:tcW w:w="678" w:type="pct"/>
            <w:shd w:val="clear" w:color="auto" w:fill="auto"/>
          </w:tcPr>
          <w:p w:rsidR="00227081" w:rsidRPr="002865B2" w:rsidRDefault="00227081" w:rsidP="003408DE">
            <w:pPr>
              <w:rPr>
                <w:bCs/>
                <w:sz w:val="20"/>
                <w:szCs w:val="20"/>
              </w:rPr>
            </w:pPr>
            <w:r w:rsidRPr="002865B2">
              <w:rPr>
                <w:bCs/>
                <w:spacing w:val="2"/>
                <w:sz w:val="20"/>
                <w:szCs w:val="20"/>
                <w:shd w:val="clear" w:color="auto" w:fill="FFFFFF"/>
              </w:rPr>
              <w:t>Определяется проектом СЗЗ объекта в соответствии с СанПиН 2.2.1/2.1.1.1200-03</w:t>
            </w:r>
          </w:p>
        </w:tc>
      </w:tr>
      <w:tr w:rsidR="00227081" w:rsidRPr="002865B2" w:rsidTr="003408DE">
        <w:tc>
          <w:tcPr>
            <w:tcW w:w="192" w:type="pct"/>
            <w:vAlign w:val="center"/>
          </w:tcPr>
          <w:p w:rsidR="00227081" w:rsidRPr="002865B2" w:rsidRDefault="00227081" w:rsidP="00227081">
            <w:pPr>
              <w:numPr>
                <w:ilvl w:val="0"/>
                <w:numId w:val="17"/>
              </w:numPr>
              <w:rPr>
                <w:rFonts w:eastAsia="Arial"/>
                <w:sz w:val="20"/>
                <w:szCs w:val="20"/>
              </w:rPr>
            </w:pPr>
          </w:p>
        </w:tc>
        <w:tc>
          <w:tcPr>
            <w:tcW w:w="535" w:type="pct"/>
            <w:vMerge/>
            <w:shd w:val="clear" w:color="auto" w:fill="auto"/>
            <w:vAlign w:val="center"/>
          </w:tcPr>
          <w:p w:rsidR="00227081" w:rsidRPr="002865B2" w:rsidRDefault="00227081" w:rsidP="003408DE">
            <w:pPr>
              <w:rPr>
                <w:bCs/>
                <w:sz w:val="20"/>
                <w:szCs w:val="20"/>
              </w:rPr>
            </w:pPr>
          </w:p>
        </w:tc>
        <w:tc>
          <w:tcPr>
            <w:tcW w:w="1006" w:type="pct"/>
            <w:shd w:val="clear" w:color="auto" w:fill="auto"/>
            <w:vAlign w:val="center"/>
          </w:tcPr>
          <w:p w:rsidR="00227081" w:rsidRPr="002865B2" w:rsidRDefault="00227081" w:rsidP="003408DE">
            <w:pPr>
              <w:rPr>
                <w:bCs/>
                <w:sz w:val="20"/>
                <w:szCs w:val="20"/>
              </w:rPr>
            </w:pPr>
            <w:r w:rsidRPr="002865B2">
              <w:rPr>
                <w:bCs/>
                <w:sz w:val="20"/>
                <w:szCs w:val="20"/>
              </w:rPr>
              <w:t>Строительство канализационных очистных сооружений</w:t>
            </w:r>
          </w:p>
        </w:tc>
        <w:tc>
          <w:tcPr>
            <w:tcW w:w="710" w:type="pct"/>
            <w:shd w:val="clear" w:color="auto" w:fill="auto"/>
            <w:vAlign w:val="center"/>
          </w:tcPr>
          <w:p w:rsidR="00227081" w:rsidRPr="002865B2" w:rsidRDefault="00227081" w:rsidP="003408DE">
            <w:pPr>
              <w:rPr>
                <w:bCs/>
                <w:sz w:val="20"/>
                <w:szCs w:val="20"/>
              </w:rPr>
            </w:pPr>
            <w:r w:rsidRPr="002865B2">
              <w:rPr>
                <w:bCs/>
                <w:sz w:val="20"/>
                <w:szCs w:val="20"/>
              </w:rPr>
              <w:t>Мощность – 100 м</w:t>
            </w:r>
            <w:r w:rsidRPr="002865B2">
              <w:rPr>
                <w:bCs/>
                <w:sz w:val="20"/>
                <w:szCs w:val="20"/>
                <w:vertAlign w:val="superscript"/>
              </w:rPr>
              <w:t>3</w:t>
            </w:r>
            <w:r w:rsidRPr="002865B2">
              <w:rPr>
                <w:bCs/>
                <w:sz w:val="20"/>
                <w:szCs w:val="20"/>
              </w:rPr>
              <w:t>/</w:t>
            </w:r>
            <w:proofErr w:type="spellStart"/>
            <w:r w:rsidRPr="002865B2">
              <w:rPr>
                <w:bCs/>
                <w:sz w:val="20"/>
                <w:szCs w:val="20"/>
              </w:rPr>
              <w:t>сут</w:t>
            </w:r>
            <w:proofErr w:type="spellEnd"/>
          </w:p>
        </w:tc>
        <w:tc>
          <w:tcPr>
            <w:tcW w:w="788" w:type="pct"/>
            <w:shd w:val="clear" w:color="auto" w:fill="auto"/>
            <w:vAlign w:val="center"/>
          </w:tcPr>
          <w:p w:rsidR="00227081" w:rsidRPr="002865B2" w:rsidRDefault="00227081" w:rsidP="003408DE">
            <w:pPr>
              <w:rPr>
                <w:bCs/>
                <w:sz w:val="20"/>
                <w:szCs w:val="20"/>
              </w:rPr>
            </w:pPr>
            <w:r w:rsidRPr="002865B2">
              <w:rPr>
                <w:bCs/>
                <w:sz w:val="20"/>
                <w:szCs w:val="20"/>
              </w:rPr>
              <w:t>Бабынинский район, МО СП «Село Утешево», с. Утешево</w:t>
            </w:r>
          </w:p>
        </w:tc>
        <w:tc>
          <w:tcPr>
            <w:tcW w:w="573" w:type="pct"/>
            <w:shd w:val="clear" w:color="auto" w:fill="auto"/>
            <w:vAlign w:val="center"/>
          </w:tcPr>
          <w:p w:rsidR="00227081" w:rsidRPr="002865B2" w:rsidRDefault="00227081" w:rsidP="003408DE">
            <w:pPr>
              <w:rPr>
                <w:bCs/>
                <w:sz w:val="20"/>
                <w:szCs w:val="20"/>
              </w:rPr>
            </w:pPr>
            <w:r w:rsidRPr="002865B2">
              <w:rPr>
                <w:bCs/>
                <w:sz w:val="20"/>
                <w:szCs w:val="20"/>
              </w:rPr>
              <w:t>Первая очередь (2022-2023)</w:t>
            </w:r>
          </w:p>
        </w:tc>
        <w:tc>
          <w:tcPr>
            <w:tcW w:w="519" w:type="pct"/>
            <w:vAlign w:val="center"/>
          </w:tcPr>
          <w:p w:rsidR="00227081" w:rsidRPr="002865B2" w:rsidRDefault="00227081" w:rsidP="003408DE">
            <w:pPr>
              <w:rPr>
                <w:bCs/>
                <w:sz w:val="20"/>
                <w:szCs w:val="20"/>
              </w:rPr>
            </w:pPr>
            <w:proofErr w:type="gramStart"/>
            <w:r w:rsidRPr="002865B2">
              <w:rPr>
                <w:bCs/>
                <w:sz w:val="20"/>
                <w:szCs w:val="20"/>
              </w:rPr>
              <w:t>П</w:t>
            </w:r>
            <w:proofErr w:type="gramEnd"/>
          </w:p>
        </w:tc>
        <w:tc>
          <w:tcPr>
            <w:tcW w:w="678" w:type="pct"/>
            <w:shd w:val="clear" w:color="auto" w:fill="auto"/>
          </w:tcPr>
          <w:p w:rsidR="00227081" w:rsidRPr="002865B2" w:rsidRDefault="00227081" w:rsidP="003408DE">
            <w:pPr>
              <w:rPr>
                <w:bCs/>
                <w:sz w:val="20"/>
                <w:szCs w:val="20"/>
              </w:rPr>
            </w:pPr>
            <w:r w:rsidRPr="002865B2">
              <w:rPr>
                <w:bCs/>
                <w:spacing w:val="2"/>
                <w:sz w:val="20"/>
                <w:szCs w:val="20"/>
                <w:shd w:val="clear" w:color="auto" w:fill="FFFFFF"/>
              </w:rPr>
              <w:t>Определяется проектом СЗЗ объекта в соответствии с СанПиН 2.2.1/2.1.1.1200-03</w:t>
            </w:r>
          </w:p>
        </w:tc>
      </w:tr>
    </w:tbl>
    <w:p w:rsidR="00227081" w:rsidRPr="002865B2" w:rsidRDefault="00227081" w:rsidP="00227081">
      <w:pPr>
        <w:spacing w:line="276" w:lineRule="auto"/>
        <w:ind w:firstLine="992"/>
        <w:jc w:val="both"/>
        <w:outlineLvl w:val="2"/>
        <w:rPr>
          <w:b/>
          <w:bCs/>
          <w:sz w:val="26"/>
        </w:rPr>
      </w:pPr>
      <w:r>
        <w:rPr>
          <w:b/>
          <w:bCs/>
          <w:sz w:val="26"/>
        </w:rPr>
        <w:t>3</w:t>
      </w:r>
      <w:r w:rsidRPr="002865B2">
        <w:rPr>
          <w:b/>
          <w:bCs/>
          <w:sz w:val="26"/>
        </w:rPr>
        <w:t>.2. Газоснабжение и теплоснабжение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1486"/>
        <w:gridCol w:w="3141"/>
        <w:gridCol w:w="1833"/>
        <w:gridCol w:w="2729"/>
        <w:gridCol w:w="1337"/>
        <w:gridCol w:w="1446"/>
        <w:gridCol w:w="2246"/>
      </w:tblGrid>
      <w:tr w:rsidR="00227081" w:rsidRPr="002865B2" w:rsidTr="003408DE">
        <w:tc>
          <w:tcPr>
            <w:tcW w:w="192" w:type="pct"/>
            <w:vAlign w:val="center"/>
          </w:tcPr>
          <w:p w:rsidR="00227081" w:rsidRPr="002865B2" w:rsidRDefault="00227081" w:rsidP="003408DE">
            <w:pPr>
              <w:rPr>
                <w:sz w:val="20"/>
                <w:szCs w:val="20"/>
              </w:rPr>
            </w:pPr>
            <w:r w:rsidRPr="002865B2">
              <w:rPr>
                <w:b/>
                <w:bCs/>
                <w:sz w:val="20"/>
                <w:szCs w:val="20"/>
              </w:rPr>
              <w:t xml:space="preserve">№ </w:t>
            </w:r>
            <w:proofErr w:type="gramStart"/>
            <w:r w:rsidRPr="002865B2">
              <w:rPr>
                <w:b/>
                <w:bCs/>
                <w:sz w:val="20"/>
                <w:szCs w:val="20"/>
              </w:rPr>
              <w:t>п</w:t>
            </w:r>
            <w:proofErr w:type="gramEnd"/>
            <w:r w:rsidRPr="002865B2">
              <w:rPr>
                <w:b/>
                <w:bCs/>
                <w:sz w:val="20"/>
                <w:szCs w:val="20"/>
              </w:rPr>
              <w:t>/п</w:t>
            </w:r>
            <w:r w:rsidRPr="002865B2">
              <w:rPr>
                <w:b/>
                <w:bCs/>
                <w:sz w:val="20"/>
                <w:szCs w:val="20"/>
                <w:vertAlign w:val="superscript"/>
              </w:rPr>
              <w:footnoteReference w:id="4"/>
            </w:r>
          </w:p>
        </w:tc>
        <w:tc>
          <w:tcPr>
            <w:tcW w:w="503" w:type="pct"/>
            <w:shd w:val="clear" w:color="auto" w:fill="auto"/>
            <w:vAlign w:val="center"/>
          </w:tcPr>
          <w:p w:rsidR="00227081" w:rsidRPr="002865B2" w:rsidRDefault="00227081" w:rsidP="003408DE">
            <w:pPr>
              <w:rPr>
                <w:b/>
                <w:bCs/>
                <w:sz w:val="20"/>
                <w:szCs w:val="20"/>
              </w:rPr>
            </w:pPr>
            <w:r w:rsidRPr="002865B2">
              <w:rPr>
                <w:b/>
                <w:bCs/>
                <w:sz w:val="20"/>
                <w:szCs w:val="20"/>
              </w:rPr>
              <w:t>Назначение объекта</w:t>
            </w:r>
          </w:p>
        </w:tc>
        <w:tc>
          <w:tcPr>
            <w:tcW w:w="1062" w:type="pct"/>
            <w:shd w:val="clear" w:color="auto" w:fill="auto"/>
            <w:vAlign w:val="center"/>
          </w:tcPr>
          <w:p w:rsidR="00227081" w:rsidRPr="002865B2" w:rsidRDefault="00227081" w:rsidP="003408DE">
            <w:pPr>
              <w:rPr>
                <w:b/>
                <w:bCs/>
                <w:sz w:val="20"/>
                <w:szCs w:val="20"/>
              </w:rPr>
            </w:pPr>
            <w:r w:rsidRPr="002865B2">
              <w:rPr>
                <w:b/>
                <w:bCs/>
                <w:sz w:val="20"/>
                <w:szCs w:val="20"/>
              </w:rPr>
              <w:t>Наименование</w:t>
            </w:r>
          </w:p>
        </w:tc>
        <w:tc>
          <w:tcPr>
            <w:tcW w:w="620" w:type="pct"/>
            <w:shd w:val="clear" w:color="auto" w:fill="auto"/>
            <w:vAlign w:val="center"/>
          </w:tcPr>
          <w:p w:rsidR="00227081" w:rsidRPr="002865B2" w:rsidRDefault="00227081" w:rsidP="003408DE">
            <w:pPr>
              <w:rPr>
                <w:b/>
                <w:bCs/>
                <w:sz w:val="20"/>
                <w:szCs w:val="20"/>
              </w:rPr>
            </w:pPr>
            <w:r w:rsidRPr="002865B2">
              <w:rPr>
                <w:b/>
                <w:bCs/>
                <w:sz w:val="20"/>
                <w:szCs w:val="20"/>
              </w:rPr>
              <w:t>Характеристики</w:t>
            </w:r>
          </w:p>
        </w:tc>
        <w:tc>
          <w:tcPr>
            <w:tcW w:w="923" w:type="pct"/>
            <w:shd w:val="clear" w:color="auto" w:fill="auto"/>
            <w:vAlign w:val="center"/>
          </w:tcPr>
          <w:p w:rsidR="00227081" w:rsidRPr="002865B2" w:rsidRDefault="00227081" w:rsidP="003408DE">
            <w:pPr>
              <w:rPr>
                <w:b/>
                <w:bCs/>
                <w:sz w:val="20"/>
                <w:szCs w:val="20"/>
              </w:rPr>
            </w:pPr>
            <w:r w:rsidRPr="002865B2">
              <w:rPr>
                <w:b/>
                <w:bCs/>
                <w:sz w:val="20"/>
                <w:szCs w:val="20"/>
              </w:rPr>
              <w:t>Местоположение</w:t>
            </w:r>
          </w:p>
        </w:tc>
        <w:tc>
          <w:tcPr>
            <w:tcW w:w="452" w:type="pct"/>
            <w:shd w:val="clear" w:color="auto" w:fill="auto"/>
            <w:vAlign w:val="center"/>
          </w:tcPr>
          <w:p w:rsidR="00227081" w:rsidRPr="002865B2" w:rsidRDefault="00227081" w:rsidP="003408DE">
            <w:pPr>
              <w:shd w:val="clear" w:color="auto" w:fill="FFFFFF"/>
              <w:rPr>
                <w:b/>
                <w:bCs/>
                <w:sz w:val="20"/>
                <w:szCs w:val="20"/>
              </w:rPr>
            </w:pPr>
            <w:r w:rsidRPr="002865B2">
              <w:rPr>
                <w:b/>
                <w:bCs/>
                <w:sz w:val="20"/>
                <w:szCs w:val="20"/>
              </w:rPr>
              <w:t>Срок реализации:</w:t>
            </w:r>
          </w:p>
          <w:p w:rsidR="00227081" w:rsidRPr="002865B2" w:rsidRDefault="00227081" w:rsidP="003408DE">
            <w:pPr>
              <w:shd w:val="clear" w:color="auto" w:fill="FFFFFF"/>
              <w:rPr>
                <w:b/>
                <w:bCs/>
                <w:sz w:val="20"/>
                <w:szCs w:val="20"/>
              </w:rPr>
            </w:pPr>
            <w:r w:rsidRPr="002865B2">
              <w:rPr>
                <w:b/>
                <w:bCs/>
                <w:sz w:val="20"/>
                <w:szCs w:val="20"/>
              </w:rPr>
              <w:t>Первая очередь (2022-2032)</w:t>
            </w:r>
          </w:p>
          <w:p w:rsidR="00227081" w:rsidRPr="002865B2" w:rsidRDefault="00227081" w:rsidP="003408DE">
            <w:pPr>
              <w:rPr>
                <w:b/>
                <w:bCs/>
                <w:sz w:val="20"/>
                <w:szCs w:val="20"/>
              </w:rPr>
            </w:pPr>
            <w:r w:rsidRPr="002865B2">
              <w:rPr>
                <w:b/>
                <w:bCs/>
                <w:sz w:val="20"/>
                <w:szCs w:val="20"/>
              </w:rPr>
              <w:t>Расчетный срок (2032-2042)</w:t>
            </w:r>
          </w:p>
        </w:tc>
        <w:tc>
          <w:tcPr>
            <w:tcW w:w="489" w:type="pct"/>
            <w:tcMar>
              <w:left w:w="28" w:type="dxa"/>
              <w:right w:w="28" w:type="dxa"/>
            </w:tcMar>
            <w:vAlign w:val="center"/>
          </w:tcPr>
          <w:p w:rsidR="00227081" w:rsidRPr="002865B2" w:rsidRDefault="00227081" w:rsidP="003408DE">
            <w:pPr>
              <w:rPr>
                <w:b/>
                <w:bCs/>
                <w:sz w:val="20"/>
                <w:szCs w:val="20"/>
              </w:rPr>
            </w:pPr>
            <w:r w:rsidRPr="002865B2">
              <w:rPr>
                <w:b/>
                <w:bCs/>
                <w:sz w:val="20"/>
                <w:szCs w:val="20"/>
              </w:rPr>
              <w:t>Статус объекта:</w:t>
            </w:r>
          </w:p>
          <w:p w:rsidR="00227081" w:rsidRPr="002865B2" w:rsidRDefault="00227081" w:rsidP="003408DE">
            <w:pPr>
              <w:rPr>
                <w:b/>
                <w:bCs/>
                <w:sz w:val="20"/>
                <w:szCs w:val="20"/>
              </w:rPr>
            </w:pPr>
            <w:proofErr w:type="gramStart"/>
            <w:r w:rsidRPr="002865B2">
              <w:rPr>
                <w:b/>
                <w:bCs/>
                <w:sz w:val="20"/>
                <w:szCs w:val="20"/>
              </w:rPr>
              <w:t>П</w:t>
            </w:r>
            <w:proofErr w:type="gramEnd"/>
            <w:r w:rsidRPr="002865B2">
              <w:rPr>
                <w:b/>
                <w:bCs/>
                <w:sz w:val="20"/>
                <w:szCs w:val="20"/>
              </w:rPr>
              <w:t xml:space="preserve"> – планируемый к размещению,</w:t>
            </w:r>
          </w:p>
          <w:p w:rsidR="00227081" w:rsidRPr="002865B2" w:rsidRDefault="00227081" w:rsidP="003408DE">
            <w:pPr>
              <w:rPr>
                <w:b/>
                <w:bCs/>
                <w:sz w:val="20"/>
                <w:szCs w:val="20"/>
              </w:rPr>
            </w:pPr>
            <w:proofErr w:type="gramStart"/>
            <w:r w:rsidRPr="002865B2">
              <w:rPr>
                <w:b/>
                <w:bCs/>
                <w:sz w:val="20"/>
                <w:szCs w:val="20"/>
              </w:rPr>
              <w:t>Р</w:t>
            </w:r>
            <w:proofErr w:type="gramEnd"/>
            <w:r w:rsidRPr="002865B2">
              <w:rPr>
                <w:b/>
                <w:bCs/>
                <w:sz w:val="20"/>
                <w:szCs w:val="20"/>
              </w:rPr>
              <w:t xml:space="preserve"> – планируемый к реконструкции</w:t>
            </w:r>
          </w:p>
        </w:tc>
        <w:tc>
          <w:tcPr>
            <w:tcW w:w="760" w:type="pct"/>
            <w:shd w:val="clear" w:color="auto" w:fill="auto"/>
            <w:vAlign w:val="center"/>
          </w:tcPr>
          <w:p w:rsidR="00227081" w:rsidRPr="002865B2" w:rsidRDefault="00227081" w:rsidP="003408DE">
            <w:pPr>
              <w:rPr>
                <w:b/>
                <w:bCs/>
                <w:sz w:val="20"/>
                <w:szCs w:val="20"/>
              </w:rPr>
            </w:pPr>
            <w:r w:rsidRPr="002865B2">
              <w:rPr>
                <w:b/>
                <w:bCs/>
                <w:sz w:val="20"/>
                <w:szCs w:val="20"/>
              </w:rPr>
              <w:t>ЗОУИТ</w:t>
            </w:r>
          </w:p>
        </w:tc>
      </w:tr>
      <w:tr w:rsidR="00227081" w:rsidRPr="002865B2" w:rsidTr="003408DE">
        <w:trPr>
          <w:trHeight w:val="70"/>
        </w:trPr>
        <w:tc>
          <w:tcPr>
            <w:tcW w:w="5000" w:type="pct"/>
            <w:gridSpan w:val="8"/>
            <w:vAlign w:val="center"/>
          </w:tcPr>
          <w:p w:rsidR="00227081" w:rsidRPr="002865B2" w:rsidRDefault="00227081" w:rsidP="003408DE">
            <w:pPr>
              <w:rPr>
                <w:bCs/>
                <w:sz w:val="20"/>
                <w:szCs w:val="20"/>
              </w:rPr>
            </w:pPr>
            <w:r w:rsidRPr="002865B2">
              <w:rPr>
                <w:b/>
                <w:bCs/>
                <w:sz w:val="20"/>
                <w:szCs w:val="20"/>
              </w:rPr>
              <w:t>Бабынинский район</w:t>
            </w:r>
          </w:p>
        </w:tc>
      </w:tr>
      <w:tr w:rsidR="00227081" w:rsidRPr="002865B2" w:rsidTr="003408DE">
        <w:trPr>
          <w:trHeight w:val="70"/>
        </w:trPr>
        <w:tc>
          <w:tcPr>
            <w:tcW w:w="192" w:type="pct"/>
            <w:vAlign w:val="center"/>
          </w:tcPr>
          <w:p w:rsidR="00227081" w:rsidRPr="002865B2" w:rsidRDefault="00227081" w:rsidP="00227081">
            <w:pPr>
              <w:numPr>
                <w:ilvl w:val="0"/>
                <w:numId w:val="18"/>
              </w:numPr>
              <w:contextualSpacing/>
              <w:rPr>
                <w:rFonts w:eastAsia="Arial"/>
                <w:bCs/>
                <w:sz w:val="20"/>
                <w:szCs w:val="20"/>
              </w:rPr>
            </w:pPr>
          </w:p>
        </w:tc>
        <w:tc>
          <w:tcPr>
            <w:tcW w:w="503" w:type="pct"/>
            <w:shd w:val="clear" w:color="auto" w:fill="auto"/>
            <w:vAlign w:val="center"/>
          </w:tcPr>
          <w:p w:rsidR="00227081" w:rsidRPr="002865B2" w:rsidRDefault="00227081" w:rsidP="003408DE">
            <w:pPr>
              <w:rPr>
                <w:bCs/>
                <w:sz w:val="20"/>
                <w:szCs w:val="20"/>
              </w:rPr>
            </w:pPr>
            <w:r w:rsidRPr="002865B2">
              <w:rPr>
                <w:bCs/>
                <w:sz w:val="20"/>
                <w:szCs w:val="20"/>
              </w:rPr>
              <w:t>Организация газоснабжения</w:t>
            </w:r>
          </w:p>
        </w:tc>
        <w:tc>
          <w:tcPr>
            <w:tcW w:w="1062" w:type="pct"/>
            <w:shd w:val="clear" w:color="auto" w:fill="auto"/>
            <w:vAlign w:val="center"/>
          </w:tcPr>
          <w:p w:rsidR="00227081" w:rsidRPr="002865B2" w:rsidRDefault="00227081" w:rsidP="003408DE">
            <w:pPr>
              <w:rPr>
                <w:bCs/>
                <w:sz w:val="20"/>
                <w:szCs w:val="20"/>
              </w:rPr>
            </w:pPr>
            <w:r w:rsidRPr="002865B2">
              <w:rPr>
                <w:bCs/>
                <w:sz w:val="20"/>
                <w:szCs w:val="20"/>
              </w:rPr>
              <w:t>Газопровод межпоселковый к дер. Волхонское - дер. Внуково Бабынинского района</w:t>
            </w:r>
          </w:p>
        </w:tc>
        <w:tc>
          <w:tcPr>
            <w:tcW w:w="620" w:type="pct"/>
            <w:shd w:val="clear" w:color="auto" w:fill="auto"/>
            <w:vAlign w:val="center"/>
          </w:tcPr>
          <w:p w:rsidR="00227081" w:rsidRPr="002865B2" w:rsidRDefault="00227081" w:rsidP="003408DE">
            <w:pPr>
              <w:rPr>
                <w:bCs/>
                <w:sz w:val="20"/>
                <w:szCs w:val="20"/>
              </w:rPr>
            </w:pPr>
            <w:r w:rsidRPr="002865B2">
              <w:rPr>
                <w:bCs/>
                <w:sz w:val="20"/>
                <w:szCs w:val="20"/>
              </w:rPr>
              <w:t>Определяется проектом</w:t>
            </w:r>
          </w:p>
        </w:tc>
        <w:tc>
          <w:tcPr>
            <w:tcW w:w="923" w:type="pct"/>
            <w:shd w:val="clear" w:color="auto" w:fill="auto"/>
            <w:vAlign w:val="center"/>
          </w:tcPr>
          <w:p w:rsidR="00227081" w:rsidRPr="002865B2" w:rsidRDefault="00227081" w:rsidP="003408DE">
            <w:pPr>
              <w:rPr>
                <w:bCs/>
                <w:sz w:val="20"/>
                <w:szCs w:val="20"/>
              </w:rPr>
            </w:pPr>
            <w:r w:rsidRPr="002865B2">
              <w:rPr>
                <w:bCs/>
                <w:sz w:val="20"/>
                <w:szCs w:val="20"/>
              </w:rPr>
              <w:t>Бабынинский район, МО СП «Село Утешево», дер. Волхонское, дер. Внуково</w:t>
            </w:r>
          </w:p>
        </w:tc>
        <w:tc>
          <w:tcPr>
            <w:tcW w:w="452" w:type="pct"/>
            <w:shd w:val="clear" w:color="auto" w:fill="auto"/>
            <w:vAlign w:val="center"/>
          </w:tcPr>
          <w:p w:rsidR="00227081" w:rsidRPr="002865B2" w:rsidRDefault="00227081" w:rsidP="003408DE">
            <w:pPr>
              <w:rPr>
                <w:bCs/>
                <w:sz w:val="20"/>
                <w:szCs w:val="20"/>
              </w:rPr>
            </w:pPr>
            <w:r w:rsidRPr="002865B2">
              <w:rPr>
                <w:bCs/>
                <w:sz w:val="20"/>
                <w:szCs w:val="20"/>
              </w:rPr>
              <w:t>Первая очередь (2023-2024)</w:t>
            </w:r>
          </w:p>
        </w:tc>
        <w:tc>
          <w:tcPr>
            <w:tcW w:w="489" w:type="pct"/>
            <w:vAlign w:val="center"/>
          </w:tcPr>
          <w:p w:rsidR="00227081" w:rsidRPr="002865B2" w:rsidRDefault="00227081" w:rsidP="003408DE">
            <w:pPr>
              <w:rPr>
                <w:bCs/>
                <w:sz w:val="20"/>
                <w:szCs w:val="20"/>
              </w:rPr>
            </w:pPr>
            <w:proofErr w:type="gramStart"/>
            <w:r w:rsidRPr="002865B2">
              <w:rPr>
                <w:bCs/>
                <w:sz w:val="20"/>
                <w:szCs w:val="20"/>
              </w:rPr>
              <w:t>П</w:t>
            </w:r>
            <w:proofErr w:type="gramEnd"/>
          </w:p>
        </w:tc>
        <w:tc>
          <w:tcPr>
            <w:tcW w:w="760" w:type="pct"/>
            <w:vMerge w:val="restart"/>
            <w:shd w:val="clear" w:color="auto" w:fill="auto"/>
            <w:vAlign w:val="center"/>
          </w:tcPr>
          <w:p w:rsidR="00227081" w:rsidRPr="002865B2" w:rsidRDefault="00227081" w:rsidP="003408DE">
            <w:pPr>
              <w:autoSpaceDE w:val="0"/>
              <w:autoSpaceDN w:val="0"/>
              <w:adjustRightInd w:val="0"/>
              <w:jc w:val="center"/>
              <w:rPr>
                <w:bCs/>
                <w:sz w:val="20"/>
                <w:szCs w:val="20"/>
              </w:rPr>
            </w:pPr>
            <w:proofErr w:type="gramStart"/>
            <w:r w:rsidRPr="002865B2">
              <w:rPr>
                <w:bCs/>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w:t>
            </w:r>
            <w:r w:rsidRPr="002865B2">
              <w:rPr>
                <w:bCs/>
                <w:sz w:val="20"/>
                <w:szCs w:val="20"/>
              </w:rPr>
              <w:lastRenderedPageBreak/>
              <w:t xml:space="preserve">Правительства Российской Федерации от 20 ноября 2000 г. № 878 «Об утверждении Правил охраны газораспределительных сетей» (в ред. Постановлений Правительства РФ от 22.12.2011 </w:t>
            </w:r>
            <w:hyperlink r:id="rId41" w:history="1">
              <w:r w:rsidRPr="002865B2">
                <w:rPr>
                  <w:bCs/>
                  <w:sz w:val="20"/>
                  <w:szCs w:val="20"/>
                </w:rPr>
                <w:t>№ 1101</w:t>
              </w:r>
            </w:hyperlink>
            <w:r w:rsidRPr="002865B2">
              <w:rPr>
                <w:bCs/>
                <w:sz w:val="20"/>
                <w:szCs w:val="20"/>
              </w:rPr>
              <w:t xml:space="preserve">, </w:t>
            </w:r>
            <w:proofErr w:type="gramEnd"/>
          </w:p>
          <w:p w:rsidR="00227081" w:rsidRPr="002865B2" w:rsidRDefault="00227081" w:rsidP="003408DE">
            <w:pPr>
              <w:autoSpaceDE w:val="0"/>
              <w:autoSpaceDN w:val="0"/>
              <w:adjustRightInd w:val="0"/>
              <w:jc w:val="center"/>
              <w:rPr>
                <w:bCs/>
                <w:sz w:val="20"/>
                <w:szCs w:val="20"/>
              </w:rPr>
            </w:pPr>
            <w:r w:rsidRPr="002865B2">
              <w:rPr>
                <w:bCs/>
                <w:sz w:val="20"/>
                <w:szCs w:val="20"/>
              </w:rPr>
              <w:t xml:space="preserve">от 17.05.2016 </w:t>
            </w:r>
            <w:hyperlink r:id="rId42" w:history="1">
              <w:r w:rsidRPr="002865B2">
                <w:rPr>
                  <w:bCs/>
                  <w:sz w:val="20"/>
                  <w:szCs w:val="20"/>
                </w:rPr>
                <w:t>№ 444</w:t>
              </w:r>
            </w:hyperlink>
            <w:r w:rsidRPr="002865B2">
              <w:rPr>
                <w:bCs/>
                <w:sz w:val="20"/>
                <w:szCs w:val="20"/>
              </w:rPr>
              <w:t>)</w:t>
            </w:r>
          </w:p>
          <w:p w:rsidR="00227081" w:rsidRPr="002865B2" w:rsidRDefault="00227081" w:rsidP="003408DE">
            <w:pPr>
              <w:rPr>
                <w:bCs/>
                <w:sz w:val="20"/>
                <w:szCs w:val="20"/>
              </w:rPr>
            </w:pPr>
          </w:p>
        </w:tc>
      </w:tr>
      <w:tr w:rsidR="00227081" w:rsidRPr="002865B2" w:rsidTr="003408DE">
        <w:trPr>
          <w:trHeight w:val="70"/>
        </w:trPr>
        <w:tc>
          <w:tcPr>
            <w:tcW w:w="192" w:type="pct"/>
            <w:vAlign w:val="center"/>
          </w:tcPr>
          <w:p w:rsidR="00227081" w:rsidRPr="002865B2" w:rsidRDefault="00227081" w:rsidP="00227081">
            <w:pPr>
              <w:numPr>
                <w:ilvl w:val="0"/>
                <w:numId w:val="18"/>
              </w:numPr>
              <w:contextualSpacing/>
              <w:rPr>
                <w:rFonts w:eastAsia="Arial"/>
                <w:bCs/>
                <w:sz w:val="20"/>
                <w:szCs w:val="20"/>
              </w:rPr>
            </w:pPr>
          </w:p>
        </w:tc>
        <w:tc>
          <w:tcPr>
            <w:tcW w:w="503" w:type="pct"/>
            <w:shd w:val="clear" w:color="auto" w:fill="auto"/>
            <w:vAlign w:val="center"/>
          </w:tcPr>
          <w:p w:rsidR="00227081" w:rsidRPr="002865B2" w:rsidRDefault="00227081" w:rsidP="003408DE">
            <w:pPr>
              <w:rPr>
                <w:bCs/>
                <w:sz w:val="26"/>
                <w:szCs w:val="26"/>
              </w:rPr>
            </w:pPr>
            <w:r w:rsidRPr="002865B2">
              <w:rPr>
                <w:bCs/>
                <w:sz w:val="20"/>
                <w:szCs w:val="20"/>
              </w:rPr>
              <w:t>Организация газоснабжения</w:t>
            </w:r>
          </w:p>
        </w:tc>
        <w:tc>
          <w:tcPr>
            <w:tcW w:w="1062" w:type="pct"/>
            <w:shd w:val="clear" w:color="auto" w:fill="auto"/>
            <w:vAlign w:val="center"/>
          </w:tcPr>
          <w:p w:rsidR="00227081" w:rsidRPr="002865B2" w:rsidRDefault="00227081" w:rsidP="003408DE">
            <w:pPr>
              <w:rPr>
                <w:bCs/>
                <w:sz w:val="20"/>
                <w:szCs w:val="20"/>
              </w:rPr>
            </w:pPr>
            <w:r w:rsidRPr="002865B2">
              <w:rPr>
                <w:bCs/>
                <w:sz w:val="20"/>
                <w:szCs w:val="20"/>
              </w:rPr>
              <w:t xml:space="preserve">Газопровод межпоселковый к дер. Сосновка - дер. Орловка - дер. </w:t>
            </w:r>
            <w:proofErr w:type="spellStart"/>
            <w:r w:rsidRPr="002865B2">
              <w:rPr>
                <w:bCs/>
                <w:sz w:val="20"/>
                <w:szCs w:val="20"/>
              </w:rPr>
              <w:t>Бражниково</w:t>
            </w:r>
            <w:proofErr w:type="spellEnd"/>
            <w:r w:rsidRPr="002865B2">
              <w:rPr>
                <w:bCs/>
                <w:sz w:val="20"/>
                <w:szCs w:val="20"/>
              </w:rPr>
              <w:t xml:space="preserve"> </w:t>
            </w:r>
            <w:proofErr w:type="spellStart"/>
            <w:r w:rsidRPr="002865B2">
              <w:rPr>
                <w:bCs/>
                <w:sz w:val="20"/>
                <w:szCs w:val="20"/>
              </w:rPr>
              <w:t>Бабынинского</w:t>
            </w:r>
            <w:proofErr w:type="spellEnd"/>
            <w:r w:rsidRPr="002865B2">
              <w:rPr>
                <w:bCs/>
                <w:sz w:val="20"/>
                <w:szCs w:val="20"/>
              </w:rPr>
              <w:t xml:space="preserve"> района</w:t>
            </w:r>
          </w:p>
        </w:tc>
        <w:tc>
          <w:tcPr>
            <w:tcW w:w="620" w:type="pct"/>
            <w:shd w:val="clear" w:color="auto" w:fill="auto"/>
            <w:vAlign w:val="center"/>
          </w:tcPr>
          <w:p w:rsidR="00227081" w:rsidRPr="002865B2" w:rsidRDefault="00227081" w:rsidP="003408DE">
            <w:pPr>
              <w:rPr>
                <w:bCs/>
                <w:sz w:val="20"/>
                <w:szCs w:val="20"/>
              </w:rPr>
            </w:pPr>
            <w:r w:rsidRPr="002865B2">
              <w:rPr>
                <w:bCs/>
                <w:sz w:val="20"/>
                <w:szCs w:val="20"/>
              </w:rPr>
              <w:t>Определяется проектом</w:t>
            </w:r>
          </w:p>
        </w:tc>
        <w:tc>
          <w:tcPr>
            <w:tcW w:w="923" w:type="pct"/>
            <w:shd w:val="clear" w:color="auto" w:fill="auto"/>
            <w:vAlign w:val="center"/>
          </w:tcPr>
          <w:p w:rsidR="00227081" w:rsidRPr="002865B2" w:rsidRDefault="00227081" w:rsidP="003408DE">
            <w:pPr>
              <w:rPr>
                <w:bCs/>
                <w:sz w:val="20"/>
                <w:szCs w:val="20"/>
              </w:rPr>
            </w:pPr>
            <w:r w:rsidRPr="002865B2">
              <w:rPr>
                <w:bCs/>
                <w:sz w:val="20"/>
                <w:szCs w:val="20"/>
              </w:rPr>
              <w:t xml:space="preserve">Бабынинский район, МО СП «Село Муромцево», дер. Сосновка, дер. Орловка, </w:t>
            </w:r>
            <w:r w:rsidR="007173AB" w:rsidRPr="002865B2">
              <w:rPr>
                <w:bCs/>
                <w:sz w:val="20"/>
                <w:szCs w:val="20"/>
              </w:rPr>
              <w:t xml:space="preserve">дер. </w:t>
            </w:r>
            <w:proofErr w:type="spellStart"/>
            <w:r w:rsidR="007173AB" w:rsidRPr="002865B2">
              <w:rPr>
                <w:bCs/>
                <w:sz w:val="20"/>
                <w:szCs w:val="20"/>
              </w:rPr>
              <w:t>Бражниково</w:t>
            </w:r>
            <w:proofErr w:type="spellEnd"/>
          </w:p>
        </w:tc>
        <w:tc>
          <w:tcPr>
            <w:tcW w:w="452" w:type="pct"/>
            <w:shd w:val="clear" w:color="auto" w:fill="auto"/>
            <w:vAlign w:val="center"/>
          </w:tcPr>
          <w:p w:rsidR="00227081" w:rsidRPr="002865B2" w:rsidRDefault="00227081" w:rsidP="003408DE">
            <w:pPr>
              <w:rPr>
                <w:bCs/>
                <w:sz w:val="20"/>
                <w:szCs w:val="20"/>
              </w:rPr>
            </w:pPr>
            <w:r w:rsidRPr="002865B2">
              <w:rPr>
                <w:bCs/>
                <w:sz w:val="20"/>
                <w:szCs w:val="20"/>
              </w:rPr>
              <w:t>Первая очередь (2023-2024)</w:t>
            </w:r>
          </w:p>
        </w:tc>
        <w:tc>
          <w:tcPr>
            <w:tcW w:w="489" w:type="pct"/>
            <w:vAlign w:val="center"/>
          </w:tcPr>
          <w:p w:rsidR="00227081" w:rsidRPr="002865B2" w:rsidRDefault="00227081" w:rsidP="003408DE">
            <w:pPr>
              <w:rPr>
                <w:bCs/>
                <w:sz w:val="20"/>
                <w:szCs w:val="20"/>
              </w:rPr>
            </w:pPr>
            <w:proofErr w:type="gramStart"/>
            <w:r w:rsidRPr="002865B2">
              <w:rPr>
                <w:bCs/>
                <w:sz w:val="20"/>
                <w:szCs w:val="20"/>
              </w:rPr>
              <w:t>П</w:t>
            </w:r>
            <w:proofErr w:type="gramEnd"/>
          </w:p>
        </w:tc>
        <w:tc>
          <w:tcPr>
            <w:tcW w:w="760" w:type="pct"/>
            <w:vMerge/>
            <w:shd w:val="clear" w:color="auto" w:fill="auto"/>
            <w:vAlign w:val="center"/>
          </w:tcPr>
          <w:p w:rsidR="00227081" w:rsidRPr="002865B2" w:rsidRDefault="00227081" w:rsidP="003408DE">
            <w:pPr>
              <w:rPr>
                <w:bCs/>
                <w:sz w:val="20"/>
                <w:szCs w:val="20"/>
              </w:rPr>
            </w:pPr>
          </w:p>
        </w:tc>
      </w:tr>
      <w:tr w:rsidR="00227081" w:rsidRPr="002865B2" w:rsidTr="003408DE">
        <w:trPr>
          <w:trHeight w:val="70"/>
        </w:trPr>
        <w:tc>
          <w:tcPr>
            <w:tcW w:w="192" w:type="pct"/>
            <w:vAlign w:val="center"/>
          </w:tcPr>
          <w:p w:rsidR="00227081" w:rsidRPr="002865B2" w:rsidRDefault="00227081" w:rsidP="00227081">
            <w:pPr>
              <w:numPr>
                <w:ilvl w:val="0"/>
                <w:numId w:val="18"/>
              </w:numPr>
              <w:contextualSpacing/>
              <w:rPr>
                <w:rFonts w:eastAsia="Arial"/>
                <w:bCs/>
                <w:sz w:val="20"/>
                <w:szCs w:val="20"/>
              </w:rPr>
            </w:pPr>
          </w:p>
        </w:tc>
        <w:tc>
          <w:tcPr>
            <w:tcW w:w="503" w:type="pct"/>
            <w:shd w:val="clear" w:color="auto" w:fill="auto"/>
            <w:vAlign w:val="center"/>
          </w:tcPr>
          <w:p w:rsidR="00227081" w:rsidRPr="002865B2" w:rsidRDefault="00227081" w:rsidP="003408DE">
            <w:pPr>
              <w:rPr>
                <w:bCs/>
                <w:sz w:val="26"/>
                <w:szCs w:val="26"/>
              </w:rPr>
            </w:pPr>
            <w:r w:rsidRPr="002865B2">
              <w:rPr>
                <w:bCs/>
                <w:sz w:val="20"/>
                <w:szCs w:val="20"/>
              </w:rPr>
              <w:t>Организация газоснабжения</w:t>
            </w:r>
          </w:p>
        </w:tc>
        <w:tc>
          <w:tcPr>
            <w:tcW w:w="1062" w:type="pct"/>
            <w:shd w:val="clear" w:color="auto" w:fill="auto"/>
            <w:vAlign w:val="center"/>
          </w:tcPr>
          <w:p w:rsidR="00227081" w:rsidRPr="002865B2" w:rsidRDefault="00227081" w:rsidP="003408DE">
            <w:pPr>
              <w:rPr>
                <w:bCs/>
                <w:sz w:val="20"/>
                <w:szCs w:val="20"/>
              </w:rPr>
            </w:pPr>
            <w:r w:rsidRPr="002865B2">
              <w:rPr>
                <w:bCs/>
                <w:sz w:val="20"/>
                <w:szCs w:val="20"/>
              </w:rPr>
              <w:t xml:space="preserve">Газопровод межпоселковый к дер. </w:t>
            </w:r>
            <w:proofErr w:type="gramStart"/>
            <w:r w:rsidRPr="002865B2">
              <w:rPr>
                <w:bCs/>
                <w:sz w:val="20"/>
                <w:szCs w:val="20"/>
              </w:rPr>
              <w:t>Ленское</w:t>
            </w:r>
            <w:proofErr w:type="gramEnd"/>
            <w:r w:rsidRPr="002865B2">
              <w:rPr>
                <w:bCs/>
                <w:sz w:val="20"/>
                <w:szCs w:val="20"/>
              </w:rPr>
              <w:t xml:space="preserve"> Бабынинского района</w:t>
            </w:r>
          </w:p>
        </w:tc>
        <w:tc>
          <w:tcPr>
            <w:tcW w:w="620" w:type="pct"/>
            <w:shd w:val="clear" w:color="auto" w:fill="auto"/>
            <w:vAlign w:val="center"/>
          </w:tcPr>
          <w:p w:rsidR="00227081" w:rsidRPr="002865B2" w:rsidRDefault="00227081" w:rsidP="003408DE">
            <w:pPr>
              <w:rPr>
                <w:bCs/>
                <w:sz w:val="20"/>
                <w:szCs w:val="20"/>
              </w:rPr>
            </w:pPr>
            <w:r w:rsidRPr="002865B2">
              <w:rPr>
                <w:bCs/>
                <w:sz w:val="20"/>
                <w:szCs w:val="20"/>
              </w:rPr>
              <w:t>Определяется проектом</w:t>
            </w:r>
          </w:p>
        </w:tc>
        <w:tc>
          <w:tcPr>
            <w:tcW w:w="923" w:type="pct"/>
            <w:shd w:val="clear" w:color="auto" w:fill="auto"/>
            <w:vAlign w:val="center"/>
          </w:tcPr>
          <w:p w:rsidR="00227081" w:rsidRPr="002865B2" w:rsidRDefault="00227081" w:rsidP="003408DE">
            <w:pPr>
              <w:rPr>
                <w:bCs/>
                <w:sz w:val="20"/>
                <w:szCs w:val="20"/>
              </w:rPr>
            </w:pPr>
            <w:r w:rsidRPr="002865B2">
              <w:rPr>
                <w:bCs/>
                <w:sz w:val="20"/>
                <w:szCs w:val="20"/>
              </w:rPr>
              <w:t>Бабынинский район, МО СП «Село Муромцево», дер. Ленское</w:t>
            </w:r>
          </w:p>
        </w:tc>
        <w:tc>
          <w:tcPr>
            <w:tcW w:w="452" w:type="pct"/>
            <w:shd w:val="clear" w:color="auto" w:fill="auto"/>
            <w:vAlign w:val="center"/>
          </w:tcPr>
          <w:p w:rsidR="00227081" w:rsidRPr="002865B2" w:rsidRDefault="00227081" w:rsidP="003408DE">
            <w:pPr>
              <w:rPr>
                <w:bCs/>
                <w:sz w:val="20"/>
                <w:szCs w:val="20"/>
              </w:rPr>
            </w:pPr>
            <w:r w:rsidRPr="002865B2">
              <w:rPr>
                <w:bCs/>
                <w:sz w:val="20"/>
                <w:szCs w:val="20"/>
              </w:rPr>
              <w:t>Первая очередь (2023-2024)</w:t>
            </w:r>
          </w:p>
        </w:tc>
        <w:tc>
          <w:tcPr>
            <w:tcW w:w="489" w:type="pct"/>
            <w:vAlign w:val="center"/>
          </w:tcPr>
          <w:p w:rsidR="00227081" w:rsidRPr="002865B2" w:rsidRDefault="00227081" w:rsidP="003408DE">
            <w:pPr>
              <w:rPr>
                <w:bCs/>
                <w:sz w:val="20"/>
                <w:szCs w:val="20"/>
              </w:rPr>
            </w:pPr>
            <w:proofErr w:type="gramStart"/>
            <w:r w:rsidRPr="002865B2">
              <w:rPr>
                <w:bCs/>
                <w:sz w:val="20"/>
                <w:szCs w:val="20"/>
              </w:rPr>
              <w:t>П</w:t>
            </w:r>
            <w:proofErr w:type="gramEnd"/>
          </w:p>
        </w:tc>
        <w:tc>
          <w:tcPr>
            <w:tcW w:w="760" w:type="pct"/>
            <w:vMerge/>
            <w:shd w:val="clear" w:color="auto" w:fill="auto"/>
            <w:vAlign w:val="center"/>
          </w:tcPr>
          <w:p w:rsidR="00227081" w:rsidRPr="002865B2" w:rsidRDefault="00227081" w:rsidP="003408DE">
            <w:pPr>
              <w:rPr>
                <w:bCs/>
                <w:sz w:val="20"/>
                <w:szCs w:val="20"/>
              </w:rPr>
            </w:pPr>
          </w:p>
        </w:tc>
      </w:tr>
      <w:tr w:rsidR="00227081" w:rsidRPr="002865B2" w:rsidTr="003408DE">
        <w:trPr>
          <w:trHeight w:val="70"/>
        </w:trPr>
        <w:tc>
          <w:tcPr>
            <w:tcW w:w="192" w:type="pct"/>
            <w:vAlign w:val="center"/>
          </w:tcPr>
          <w:p w:rsidR="00227081" w:rsidRPr="002865B2" w:rsidRDefault="00227081" w:rsidP="00227081">
            <w:pPr>
              <w:numPr>
                <w:ilvl w:val="0"/>
                <w:numId w:val="18"/>
              </w:numPr>
              <w:contextualSpacing/>
              <w:rPr>
                <w:rFonts w:eastAsia="Arial"/>
                <w:bCs/>
                <w:sz w:val="20"/>
                <w:szCs w:val="20"/>
              </w:rPr>
            </w:pPr>
          </w:p>
        </w:tc>
        <w:tc>
          <w:tcPr>
            <w:tcW w:w="503" w:type="pct"/>
            <w:shd w:val="clear" w:color="auto" w:fill="auto"/>
            <w:vAlign w:val="center"/>
          </w:tcPr>
          <w:p w:rsidR="00227081" w:rsidRPr="002865B2" w:rsidRDefault="00227081" w:rsidP="003408DE">
            <w:pPr>
              <w:rPr>
                <w:bCs/>
                <w:sz w:val="26"/>
                <w:szCs w:val="26"/>
              </w:rPr>
            </w:pPr>
            <w:r w:rsidRPr="002865B2">
              <w:rPr>
                <w:bCs/>
                <w:sz w:val="20"/>
                <w:szCs w:val="20"/>
              </w:rPr>
              <w:t>Организация газоснабжения</w:t>
            </w:r>
          </w:p>
        </w:tc>
        <w:tc>
          <w:tcPr>
            <w:tcW w:w="1062" w:type="pct"/>
            <w:shd w:val="clear" w:color="auto" w:fill="auto"/>
            <w:vAlign w:val="center"/>
          </w:tcPr>
          <w:p w:rsidR="00227081" w:rsidRPr="002865B2" w:rsidRDefault="00227081" w:rsidP="003408DE">
            <w:pPr>
              <w:rPr>
                <w:bCs/>
                <w:sz w:val="20"/>
                <w:szCs w:val="20"/>
              </w:rPr>
            </w:pPr>
            <w:r w:rsidRPr="002865B2">
              <w:rPr>
                <w:bCs/>
                <w:sz w:val="20"/>
                <w:szCs w:val="20"/>
              </w:rPr>
              <w:t xml:space="preserve">Газопровод межпоселковый к дер. </w:t>
            </w:r>
            <w:proofErr w:type="spellStart"/>
            <w:r w:rsidRPr="002865B2">
              <w:rPr>
                <w:bCs/>
                <w:sz w:val="20"/>
                <w:szCs w:val="20"/>
              </w:rPr>
              <w:t>Тужимово</w:t>
            </w:r>
            <w:proofErr w:type="spellEnd"/>
            <w:r w:rsidRPr="002865B2">
              <w:rPr>
                <w:bCs/>
                <w:sz w:val="20"/>
                <w:szCs w:val="20"/>
              </w:rPr>
              <w:t xml:space="preserve"> - х. Аникановский Бабынинского района</w:t>
            </w:r>
          </w:p>
        </w:tc>
        <w:tc>
          <w:tcPr>
            <w:tcW w:w="620" w:type="pct"/>
            <w:shd w:val="clear" w:color="auto" w:fill="auto"/>
            <w:vAlign w:val="center"/>
          </w:tcPr>
          <w:p w:rsidR="00227081" w:rsidRPr="002865B2" w:rsidRDefault="00227081" w:rsidP="003408DE">
            <w:pPr>
              <w:rPr>
                <w:bCs/>
                <w:sz w:val="20"/>
                <w:szCs w:val="20"/>
              </w:rPr>
            </w:pPr>
            <w:r w:rsidRPr="002865B2">
              <w:rPr>
                <w:bCs/>
                <w:sz w:val="20"/>
                <w:szCs w:val="20"/>
              </w:rPr>
              <w:t>Определяется проектом</w:t>
            </w:r>
          </w:p>
        </w:tc>
        <w:tc>
          <w:tcPr>
            <w:tcW w:w="923" w:type="pct"/>
            <w:shd w:val="clear" w:color="auto" w:fill="auto"/>
            <w:vAlign w:val="center"/>
          </w:tcPr>
          <w:p w:rsidR="00227081" w:rsidRPr="002865B2" w:rsidRDefault="00227081" w:rsidP="003408DE">
            <w:pPr>
              <w:rPr>
                <w:bCs/>
                <w:sz w:val="20"/>
                <w:szCs w:val="20"/>
              </w:rPr>
            </w:pPr>
            <w:r w:rsidRPr="002865B2">
              <w:rPr>
                <w:bCs/>
                <w:sz w:val="20"/>
                <w:szCs w:val="20"/>
              </w:rPr>
              <w:t xml:space="preserve">Бабынинский район, МО СП «Село Муромцево», дер. </w:t>
            </w:r>
            <w:proofErr w:type="spellStart"/>
            <w:r w:rsidRPr="002865B2">
              <w:rPr>
                <w:bCs/>
                <w:sz w:val="20"/>
                <w:szCs w:val="20"/>
              </w:rPr>
              <w:t>Тужимово</w:t>
            </w:r>
            <w:proofErr w:type="spellEnd"/>
            <w:r w:rsidRPr="002865B2">
              <w:rPr>
                <w:bCs/>
                <w:sz w:val="20"/>
                <w:szCs w:val="20"/>
              </w:rPr>
              <w:t>, х. Аникановский</w:t>
            </w:r>
          </w:p>
        </w:tc>
        <w:tc>
          <w:tcPr>
            <w:tcW w:w="452" w:type="pct"/>
            <w:shd w:val="clear" w:color="auto" w:fill="auto"/>
            <w:vAlign w:val="center"/>
          </w:tcPr>
          <w:p w:rsidR="00227081" w:rsidRPr="002865B2" w:rsidRDefault="00227081" w:rsidP="003408DE">
            <w:pPr>
              <w:rPr>
                <w:bCs/>
                <w:sz w:val="20"/>
                <w:szCs w:val="20"/>
              </w:rPr>
            </w:pPr>
            <w:r w:rsidRPr="002865B2">
              <w:rPr>
                <w:bCs/>
                <w:sz w:val="20"/>
                <w:szCs w:val="20"/>
              </w:rPr>
              <w:t>Первая очередь (2024-2025)</w:t>
            </w:r>
          </w:p>
        </w:tc>
        <w:tc>
          <w:tcPr>
            <w:tcW w:w="489" w:type="pct"/>
            <w:vAlign w:val="center"/>
          </w:tcPr>
          <w:p w:rsidR="00227081" w:rsidRPr="002865B2" w:rsidRDefault="00227081" w:rsidP="003408DE">
            <w:pPr>
              <w:rPr>
                <w:bCs/>
                <w:sz w:val="20"/>
                <w:szCs w:val="20"/>
              </w:rPr>
            </w:pPr>
            <w:proofErr w:type="gramStart"/>
            <w:r w:rsidRPr="002865B2">
              <w:rPr>
                <w:bCs/>
                <w:sz w:val="20"/>
                <w:szCs w:val="20"/>
              </w:rPr>
              <w:t>П</w:t>
            </w:r>
            <w:proofErr w:type="gramEnd"/>
          </w:p>
        </w:tc>
        <w:tc>
          <w:tcPr>
            <w:tcW w:w="760" w:type="pct"/>
            <w:vMerge/>
            <w:shd w:val="clear" w:color="auto" w:fill="auto"/>
            <w:vAlign w:val="center"/>
          </w:tcPr>
          <w:p w:rsidR="00227081" w:rsidRPr="002865B2" w:rsidRDefault="00227081" w:rsidP="003408DE">
            <w:pPr>
              <w:rPr>
                <w:bCs/>
                <w:sz w:val="20"/>
                <w:szCs w:val="20"/>
              </w:rPr>
            </w:pPr>
          </w:p>
        </w:tc>
      </w:tr>
      <w:tr w:rsidR="00227081" w:rsidRPr="002865B2" w:rsidTr="003408DE">
        <w:trPr>
          <w:trHeight w:val="70"/>
        </w:trPr>
        <w:tc>
          <w:tcPr>
            <w:tcW w:w="192" w:type="pct"/>
            <w:vAlign w:val="center"/>
          </w:tcPr>
          <w:p w:rsidR="00227081" w:rsidRPr="002865B2" w:rsidRDefault="00227081" w:rsidP="00227081">
            <w:pPr>
              <w:numPr>
                <w:ilvl w:val="0"/>
                <w:numId w:val="18"/>
              </w:numPr>
              <w:contextualSpacing/>
              <w:rPr>
                <w:rFonts w:eastAsia="Arial"/>
                <w:bCs/>
                <w:sz w:val="20"/>
                <w:szCs w:val="20"/>
              </w:rPr>
            </w:pPr>
          </w:p>
        </w:tc>
        <w:tc>
          <w:tcPr>
            <w:tcW w:w="503" w:type="pct"/>
            <w:shd w:val="clear" w:color="auto" w:fill="auto"/>
            <w:vAlign w:val="center"/>
          </w:tcPr>
          <w:p w:rsidR="00227081" w:rsidRPr="002865B2" w:rsidRDefault="00227081" w:rsidP="003408DE">
            <w:pPr>
              <w:rPr>
                <w:bCs/>
                <w:sz w:val="26"/>
                <w:szCs w:val="26"/>
              </w:rPr>
            </w:pPr>
            <w:r w:rsidRPr="002865B2">
              <w:rPr>
                <w:bCs/>
                <w:sz w:val="20"/>
                <w:szCs w:val="20"/>
              </w:rPr>
              <w:t>Организация газоснабжения</w:t>
            </w:r>
          </w:p>
        </w:tc>
        <w:tc>
          <w:tcPr>
            <w:tcW w:w="1062" w:type="pct"/>
            <w:shd w:val="clear" w:color="auto" w:fill="auto"/>
            <w:vAlign w:val="center"/>
          </w:tcPr>
          <w:p w:rsidR="00227081" w:rsidRPr="002865B2" w:rsidRDefault="00227081" w:rsidP="003408DE">
            <w:pPr>
              <w:rPr>
                <w:bCs/>
                <w:sz w:val="20"/>
                <w:szCs w:val="20"/>
              </w:rPr>
            </w:pPr>
            <w:r w:rsidRPr="002865B2">
              <w:rPr>
                <w:bCs/>
                <w:sz w:val="20"/>
                <w:szCs w:val="20"/>
              </w:rPr>
              <w:t xml:space="preserve">Газопровод межпоселковый к н.п. </w:t>
            </w:r>
            <w:proofErr w:type="spellStart"/>
            <w:r w:rsidRPr="002865B2">
              <w:rPr>
                <w:bCs/>
                <w:sz w:val="20"/>
                <w:szCs w:val="20"/>
              </w:rPr>
              <w:t>Каторгино</w:t>
            </w:r>
            <w:proofErr w:type="spellEnd"/>
            <w:r w:rsidRPr="002865B2">
              <w:rPr>
                <w:bCs/>
                <w:sz w:val="20"/>
                <w:szCs w:val="20"/>
              </w:rPr>
              <w:t xml:space="preserve"> </w:t>
            </w:r>
            <w:proofErr w:type="spellStart"/>
            <w:r w:rsidRPr="002865B2">
              <w:rPr>
                <w:bCs/>
                <w:sz w:val="20"/>
                <w:szCs w:val="20"/>
              </w:rPr>
              <w:t>Бабынинского</w:t>
            </w:r>
            <w:proofErr w:type="spellEnd"/>
            <w:r w:rsidRPr="002865B2">
              <w:rPr>
                <w:bCs/>
                <w:sz w:val="20"/>
                <w:szCs w:val="20"/>
              </w:rPr>
              <w:t xml:space="preserve"> района</w:t>
            </w:r>
          </w:p>
        </w:tc>
        <w:tc>
          <w:tcPr>
            <w:tcW w:w="620" w:type="pct"/>
            <w:shd w:val="clear" w:color="auto" w:fill="auto"/>
            <w:vAlign w:val="center"/>
          </w:tcPr>
          <w:p w:rsidR="00227081" w:rsidRPr="002865B2" w:rsidRDefault="00227081" w:rsidP="003408DE">
            <w:pPr>
              <w:rPr>
                <w:bCs/>
                <w:sz w:val="20"/>
                <w:szCs w:val="20"/>
              </w:rPr>
            </w:pPr>
            <w:r w:rsidRPr="002865B2">
              <w:rPr>
                <w:bCs/>
                <w:sz w:val="20"/>
                <w:szCs w:val="20"/>
              </w:rPr>
              <w:t>Протяженность – 1,2 км</w:t>
            </w:r>
          </w:p>
        </w:tc>
        <w:tc>
          <w:tcPr>
            <w:tcW w:w="923" w:type="pct"/>
            <w:shd w:val="clear" w:color="auto" w:fill="auto"/>
            <w:vAlign w:val="center"/>
          </w:tcPr>
          <w:p w:rsidR="00227081" w:rsidRPr="002865B2" w:rsidRDefault="00227081" w:rsidP="007173AB">
            <w:pPr>
              <w:rPr>
                <w:bCs/>
                <w:sz w:val="20"/>
                <w:szCs w:val="20"/>
              </w:rPr>
            </w:pPr>
            <w:r w:rsidRPr="002865B2">
              <w:rPr>
                <w:bCs/>
                <w:sz w:val="20"/>
                <w:szCs w:val="20"/>
              </w:rPr>
              <w:t xml:space="preserve">Бабынинский район, МО СП «Село </w:t>
            </w:r>
            <w:r w:rsidR="007173AB">
              <w:rPr>
                <w:bCs/>
                <w:sz w:val="20"/>
                <w:szCs w:val="20"/>
              </w:rPr>
              <w:t>Сабуровщино</w:t>
            </w:r>
            <w:r w:rsidRPr="002865B2">
              <w:rPr>
                <w:bCs/>
                <w:sz w:val="20"/>
                <w:szCs w:val="20"/>
              </w:rPr>
              <w:t xml:space="preserve">», дер. </w:t>
            </w:r>
            <w:proofErr w:type="spellStart"/>
            <w:r w:rsidRPr="002865B2">
              <w:rPr>
                <w:bCs/>
                <w:sz w:val="20"/>
                <w:szCs w:val="20"/>
              </w:rPr>
              <w:t>Каторгино</w:t>
            </w:r>
            <w:proofErr w:type="spellEnd"/>
          </w:p>
        </w:tc>
        <w:tc>
          <w:tcPr>
            <w:tcW w:w="452" w:type="pct"/>
            <w:shd w:val="clear" w:color="auto" w:fill="auto"/>
            <w:vAlign w:val="center"/>
          </w:tcPr>
          <w:p w:rsidR="00227081" w:rsidRPr="002865B2" w:rsidRDefault="00227081" w:rsidP="003408DE">
            <w:pPr>
              <w:rPr>
                <w:bCs/>
                <w:sz w:val="20"/>
                <w:szCs w:val="20"/>
              </w:rPr>
            </w:pPr>
            <w:r w:rsidRPr="002865B2">
              <w:rPr>
                <w:bCs/>
                <w:sz w:val="20"/>
                <w:szCs w:val="20"/>
              </w:rPr>
              <w:t>Первая очередь, расчетный срок (2026-2041)</w:t>
            </w:r>
          </w:p>
        </w:tc>
        <w:tc>
          <w:tcPr>
            <w:tcW w:w="489" w:type="pct"/>
            <w:vAlign w:val="center"/>
          </w:tcPr>
          <w:p w:rsidR="00227081" w:rsidRPr="002865B2" w:rsidRDefault="00227081" w:rsidP="003408DE">
            <w:pPr>
              <w:rPr>
                <w:bCs/>
                <w:sz w:val="20"/>
                <w:szCs w:val="20"/>
              </w:rPr>
            </w:pPr>
            <w:proofErr w:type="gramStart"/>
            <w:r w:rsidRPr="002865B2">
              <w:rPr>
                <w:bCs/>
                <w:sz w:val="20"/>
                <w:szCs w:val="20"/>
              </w:rPr>
              <w:t>П</w:t>
            </w:r>
            <w:proofErr w:type="gramEnd"/>
          </w:p>
        </w:tc>
        <w:tc>
          <w:tcPr>
            <w:tcW w:w="760" w:type="pct"/>
            <w:vMerge/>
            <w:shd w:val="clear" w:color="auto" w:fill="auto"/>
            <w:vAlign w:val="center"/>
          </w:tcPr>
          <w:p w:rsidR="00227081" w:rsidRPr="002865B2" w:rsidRDefault="00227081" w:rsidP="003408DE">
            <w:pPr>
              <w:rPr>
                <w:bCs/>
                <w:sz w:val="20"/>
                <w:szCs w:val="20"/>
              </w:rPr>
            </w:pPr>
          </w:p>
        </w:tc>
      </w:tr>
      <w:tr w:rsidR="00227081" w:rsidRPr="002865B2" w:rsidTr="003408DE">
        <w:trPr>
          <w:trHeight w:val="70"/>
        </w:trPr>
        <w:tc>
          <w:tcPr>
            <w:tcW w:w="192" w:type="pct"/>
            <w:vAlign w:val="center"/>
          </w:tcPr>
          <w:p w:rsidR="00227081" w:rsidRPr="002865B2" w:rsidRDefault="00227081" w:rsidP="00227081">
            <w:pPr>
              <w:numPr>
                <w:ilvl w:val="0"/>
                <w:numId w:val="18"/>
              </w:numPr>
              <w:contextualSpacing/>
              <w:rPr>
                <w:rFonts w:eastAsia="Arial"/>
                <w:bCs/>
                <w:sz w:val="20"/>
                <w:szCs w:val="20"/>
              </w:rPr>
            </w:pPr>
          </w:p>
        </w:tc>
        <w:tc>
          <w:tcPr>
            <w:tcW w:w="503" w:type="pct"/>
            <w:shd w:val="clear" w:color="auto" w:fill="auto"/>
            <w:vAlign w:val="center"/>
          </w:tcPr>
          <w:p w:rsidR="00227081" w:rsidRPr="002865B2" w:rsidRDefault="00227081" w:rsidP="003408DE">
            <w:pPr>
              <w:rPr>
                <w:bCs/>
                <w:sz w:val="26"/>
                <w:szCs w:val="26"/>
              </w:rPr>
            </w:pPr>
            <w:r w:rsidRPr="002865B2">
              <w:rPr>
                <w:bCs/>
                <w:sz w:val="20"/>
                <w:szCs w:val="20"/>
              </w:rPr>
              <w:t>Организация газоснабжения</w:t>
            </w:r>
          </w:p>
        </w:tc>
        <w:tc>
          <w:tcPr>
            <w:tcW w:w="1062" w:type="pct"/>
            <w:shd w:val="clear" w:color="auto" w:fill="auto"/>
            <w:vAlign w:val="center"/>
          </w:tcPr>
          <w:p w:rsidR="00227081" w:rsidRPr="002865B2" w:rsidRDefault="00227081" w:rsidP="007173AB">
            <w:pPr>
              <w:rPr>
                <w:bCs/>
                <w:sz w:val="20"/>
                <w:szCs w:val="20"/>
              </w:rPr>
            </w:pPr>
            <w:r w:rsidRPr="002865B2">
              <w:rPr>
                <w:bCs/>
                <w:sz w:val="20"/>
                <w:szCs w:val="20"/>
              </w:rPr>
              <w:t xml:space="preserve">Газопровод межпоселковый к н.п. Верхний </w:t>
            </w:r>
            <w:proofErr w:type="spellStart"/>
            <w:r w:rsidRPr="002865B2">
              <w:rPr>
                <w:bCs/>
                <w:sz w:val="20"/>
                <w:szCs w:val="20"/>
              </w:rPr>
              <w:t>Доец</w:t>
            </w:r>
            <w:proofErr w:type="spellEnd"/>
            <w:r w:rsidRPr="002865B2">
              <w:rPr>
                <w:bCs/>
                <w:sz w:val="20"/>
                <w:szCs w:val="20"/>
              </w:rPr>
              <w:t xml:space="preserve"> и Нижний </w:t>
            </w:r>
            <w:proofErr w:type="spellStart"/>
            <w:r w:rsidR="007173AB">
              <w:rPr>
                <w:bCs/>
                <w:sz w:val="20"/>
                <w:szCs w:val="20"/>
              </w:rPr>
              <w:t>Д</w:t>
            </w:r>
            <w:r w:rsidRPr="002865B2">
              <w:rPr>
                <w:bCs/>
                <w:sz w:val="20"/>
                <w:szCs w:val="20"/>
              </w:rPr>
              <w:t>оец</w:t>
            </w:r>
            <w:proofErr w:type="spellEnd"/>
            <w:r w:rsidRPr="002865B2">
              <w:rPr>
                <w:bCs/>
                <w:sz w:val="20"/>
                <w:szCs w:val="20"/>
              </w:rPr>
              <w:t xml:space="preserve"> Бабынинского района</w:t>
            </w:r>
          </w:p>
        </w:tc>
        <w:tc>
          <w:tcPr>
            <w:tcW w:w="620" w:type="pct"/>
            <w:shd w:val="clear" w:color="auto" w:fill="auto"/>
            <w:vAlign w:val="center"/>
          </w:tcPr>
          <w:p w:rsidR="00227081" w:rsidRPr="002865B2" w:rsidRDefault="00227081" w:rsidP="003408DE">
            <w:pPr>
              <w:rPr>
                <w:bCs/>
                <w:sz w:val="20"/>
                <w:szCs w:val="20"/>
              </w:rPr>
            </w:pPr>
            <w:r w:rsidRPr="002865B2">
              <w:rPr>
                <w:bCs/>
                <w:sz w:val="20"/>
                <w:szCs w:val="20"/>
              </w:rPr>
              <w:t>Протяженность – 2,2 км</w:t>
            </w:r>
          </w:p>
        </w:tc>
        <w:tc>
          <w:tcPr>
            <w:tcW w:w="923" w:type="pct"/>
            <w:shd w:val="clear" w:color="auto" w:fill="auto"/>
            <w:vAlign w:val="center"/>
          </w:tcPr>
          <w:p w:rsidR="00227081" w:rsidRPr="002865B2" w:rsidRDefault="00227081" w:rsidP="003408DE">
            <w:pPr>
              <w:rPr>
                <w:bCs/>
                <w:sz w:val="20"/>
                <w:szCs w:val="20"/>
              </w:rPr>
            </w:pPr>
            <w:r w:rsidRPr="002865B2">
              <w:rPr>
                <w:bCs/>
                <w:sz w:val="20"/>
                <w:szCs w:val="20"/>
              </w:rPr>
              <w:t xml:space="preserve">Бабынинский район, МО СП «Село Муромцево», дер. Верхний </w:t>
            </w:r>
            <w:proofErr w:type="spellStart"/>
            <w:r w:rsidRPr="002865B2">
              <w:rPr>
                <w:bCs/>
                <w:sz w:val="20"/>
                <w:szCs w:val="20"/>
              </w:rPr>
              <w:t>Доец</w:t>
            </w:r>
            <w:proofErr w:type="spellEnd"/>
            <w:r w:rsidRPr="002865B2">
              <w:rPr>
                <w:bCs/>
                <w:sz w:val="20"/>
                <w:szCs w:val="20"/>
              </w:rPr>
              <w:t xml:space="preserve">, дер. Нижний </w:t>
            </w:r>
            <w:proofErr w:type="spellStart"/>
            <w:r w:rsidRPr="002865B2">
              <w:rPr>
                <w:bCs/>
                <w:sz w:val="20"/>
                <w:szCs w:val="20"/>
              </w:rPr>
              <w:t>Доец</w:t>
            </w:r>
            <w:proofErr w:type="spellEnd"/>
          </w:p>
        </w:tc>
        <w:tc>
          <w:tcPr>
            <w:tcW w:w="452" w:type="pct"/>
            <w:shd w:val="clear" w:color="auto" w:fill="auto"/>
            <w:vAlign w:val="center"/>
          </w:tcPr>
          <w:p w:rsidR="00227081" w:rsidRPr="002865B2" w:rsidRDefault="00227081" w:rsidP="003408DE">
            <w:pPr>
              <w:rPr>
                <w:bCs/>
                <w:sz w:val="20"/>
                <w:szCs w:val="20"/>
              </w:rPr>
            </w:pPr>
            <w:r w:rsidRPr="002865B2">
              <w:rPr>
                <w:bCs/>
                <w:sz w:val="20"/>
                <w:szCs w:val="20"/>
              </w:rPr>
              <w:t>Первая очередь, расчетный срок (2026-2041)</w:t>
            </w:r>
          </w:p>
        </w:tc>
        <w:tc>
          <w:tcPr>
            <w:tcW w:w="489" w:type="pct"/>
            <w:vAlign w:val="center"/>
          </w:tcPr>
          <w:p w:rsidR="00227081" w:rsidRPr="002865B2" w:rsidRDefault="00227081" w:rsidP="003408DE">
            <w:pPr>
              <w:rPr>
                <w:bCs/>
                <w:sz w:val="20"/>
                <w:szCs w:val="20"/>
              </w:rPr>
            </w:pPr>
            <w:proofErr w:type="gramStart"/>
            <w:r w:rsidRPr="002865B2">
              <w:rPr>
                <w:bCs/>
                <w:sz w:val="20"/>
                <w:szCs w:val="20"/>
              </w:rPr>
              <w:t>П</w:t>
            </w:r>
            <w:proofErr w:type="gramEnd"/>
          </w:p>
        </w:tc>
        <w:tc>
          <w:tcPr>
            <w:tcW w:w="760" w:type="pct"/>
            <w:vMerge/>
            <w:shd w:val="clear" w:color="auto" w:fill="auto"/>
            <w:vAlign w:val="center"/>
          </w:tcPr>
          <w:p w:rsidR="00227081" w:rsidRPr="002865B2" w:rsidRDefault="00227081" w:rsidP="003408DE">
            <w:pPr>
              <w:rPr>
                <w:bCs/>
                <w:sz w:val="20"/>
                <w:szCs w:val="20"/>
              </w:rPr>
            </w:pPr>
          </w:p>
        </w:tc>
      </w:tr>
      <w:tr w:rsidR="00227081" w:rsidRPr="002865B2" w:rsidTr="003408DE">
        <w:trPr>
          <w:trHeight w:val="70"/>
        </w:trPr>
        <w:tc>
          <w:tcPr>
            <w:tcW w:w="192" w:type="pct"/>
            <w:vAlign w:val="center"/>
          </w:tcPr>
          <w:p w:rsidR="00227081" w:rsidRPr="002865B2" w:rsidRDefault="00227081" w:rsidP="00227081">
            <w:pPr>
              <w:numPr>
                <w:ilvl w:val="0"/>
                <w:numId w:val="18"/>
              </w:numPr>
              <w:contextualSpacing/>
              <w:rPr>
                <w:rFonts w:eastAsia="Arial"/>
                <w:bCs/>
                <w:sz w:val="20"/>
                <w:szCs w:val="20"/>
              </w:rPr>
            </w:pPr>
          </w:p>
        </w:tc>
        <w:tc>
          <w:tcPr>
            <w:tcW w:w="503" w:type="pct"/>
            <w:shd w:val="clear" w:color="auto" w:fill="auto"/>
            <w:vAlign w:val="center"/>
          </w:tcPr>
          <w:p w:rsidR="00227081" w:rsidRPr="002865B2" w:rsidRDefault="00227081" w:rsidP="003408DE">
            <w:pPr>
              <w:rPr>
                <w:bCs/>
                <w:sz w:val="26"/>
                <w:szCs w:val="26"/>
              </w:rPr>
            </w:pPr>
            <w:r w:rsidRPr="002865B2">
              <w:rPr>
                <w:bCs/>
                <w:sz w:val="20"/>
                <w:szCs w:val="20"/>
              </w:rPr>
              <w:t>Организация газоснабжения</w:t>
            </w:r>
          </w:p>
        </w:tc>
        <w:tc>
          <w:tcPr>
            <w:tcW w:w="1062" w:type="pct"/>
            <w:shd w:val="clear" w:color="auto" w:fill="auto"/>
            <w:vAlign w:val="center"/>
          </w:tcPr>
          <w:p w:rsidR="00227081" w:rsidRPr="002865B2" w:rsidRDefault="00227081" w:rsidP="003408DE">
            <w:pPr>
              <w:rPr>
                <w:bCs/>
                <w:sz w:val="20"/>
                <w:szCs w:val="20"/>
              </w:rPr>
            </w:pPr>
            <w:r w:rsidRPr="002865B2">
              <w:rPr>
                <w:bCs/>
                <w:sz w:val="20"/>
                <w:szCs w:val="20"/>
              </w:rPr>
              <w:t>Газопровод межпоселковый к н.п. Савинское Бабынинского района</w:t>
            </w:r>
          </w:p>
        </w:tc>
        <w:tc>
          <w:tcPr>
            <w:tcW w:w="620" w:type="pct"/>
            <w:shd w:val="clear" w:color="auto" w:fill="auto"/>
            <w:vAlign w:val="center"/>
          </w:tcPr>
          <w:p w:rsidR="00227081" w:rsidRPr="002865B2" w:rsidRDefault="00227081" w:rsidP="003408DE">
            <w:pPr>
              <w:rPr>
                <w:bCs/>
                <w:sz w:val="20"/>
                <w:szCs w:val="20"/>
              </w:rPr>
            </w:pPr>
            <w:r w:rsidRPr="002865B2">
              <w:rPr>
                <w:bCs/>
                <w:sz w:val="20"/>
                <w:szCs w:val="20"/>
              </w:rPr>
              <w:t>Протяженность – 1,2 км</w:t>
            </w:r>
          </w:p>
        </w:tc>
        <w:tc>
          <w:tcPr>
            <w:tcW w:w="923" w:type="pct"/>
            <w:shd w:val="clear" w:color="auto" w:fill="auto"/>
            <w:vAlign w:val="center"/>
          </w:tcPr>
          <w:p w:rsidR="00227081" w:rsidRPr="002865B2" w:rsidRDefault="00227081" w:rsidP="003408DE">
            <w:pPr>
              <w:rPr>
                <w:bCs/>
                <w:sz w:val="20"/>
                <w:szCs w:val="20"/>
              </w:rPr>
            </w:pPr>
            <w:r w:rsidRPr="002865B2">
              <w:rPr>
                <w:bCs/>
                <w:sz w:val="20"/>
                <w:szCs w:val="20"/>
              </w:rPr>
              <w:t>Бабынинский район, МО СП «Село Муромцево», дер. Савинское</w:t>
            </w:r>
          </w:p>
        </w:tc>
        <w:tc>
          <w:tcPr>
            <w:tcW w:w="452" w:type="pct"/>
            <w:shd w:val="clear" w:color="auto" w:fill="auto"/>
            <w:vAlign w:val="center"/>
          </w:tcPr>
          <w:p w:rsidR="00227081" w:rsidRPr="002865B2" w:rsidRDefault="00227081" w:rsidP="003408DE">
            <w:pPr>
              <w:rPr>
                <w:bCs/>
                <w:sz w:val="20"/>
                <w:szCs w:val="20"/>
              </w:rPr>
            </w:pPr>
            <w:r w:rsidRPr="002865B2">
              <w:rPr>
                <w:bCs/>
                <w:sz w:val="20"/>
                <w:szCs w:val="20"/>
              </w:rPr>
              <w:t>Первая очередь, расчетный срок (2026-2041)</w:t>
            </w:r>
          </w:p>
        </w:tc>
        <w:tc>
          <w:tcPr>
            <w:tcW w:w="489" w:type="pct"/>
            <w:vAlign w:val="center"/>
          </w:tcPr>
          <w:p w:rsidR="00227081" w:rsidRPr="002865B2" w:rsidRDefault="00227081" w:rsidP="003408DE">
            <w:pPr>
              <w:rPr>
                <w:bCs/>
                <w:sz w:val="20"/>
                <w:szCs w:val="20"/>
              </w:rPr>
            </w:pPr>
            <w:proofErr w:type="gramStart"/>
            <w:r w:rsidRPr="002865B2">
              <w:rPr>
                <w:bCs/>
                <w:sz w:val="20"/>
                <w:szCs w:val="20"/>
              </w:rPr>
              <w:t>П</w:t>
            </w:r>
            <w:proofErr w:type="gramEnd"/>
          </w:p>
        </w:tc>
        <w:tc>
          <w:tcPr>
            <w:tcW w:w="760" w:type="pct"/>
            <w:vMerge/>
            <w:shd w:val="clear" w:color="auto" w:fill="auto"/>
            <w:vAlign w:val="center"/>
          </w:tcPr>
          <w:p w:rsidR="00227081" w:rsidRPr="002865B2" w:rsidRDefault="00227081" w:rsidP="003408DE">
            <w:pPr>
              <w:rPr>
                <w:bCs/>
                <w:sz w:val="20"/>
                <w:szCs w:val="20"/>
              </w:rPr>
            </w:pPr>
          </w:p>
        </w:tc>
      </w:tr>
    </w:tbl>
    <w:p w:rsidR="00227081" w:rsidRPr="002865B2" w:rsidRDefault="00227081" w:rsidP="00227081">
      <w:pPr>
        <w:spacing w:line="276" w:lineRule="auto"/>
        <w:ind w:left="284"/>
        <w:jc w:val="both"/>
        <w:outlineLvl w:val="1"/>
        <w:rPr>
          <w:b/>
          <w:bCs/>
          <w:sz w:val="26"/>
        </w:rPr>
      </w:pPr>
      <w:bookmarkStart w:id="66" w:name="_Toc40691876"/>
      <w:bookmarkStart w:id="67" w:name="_Toc80271038"/>
      <w:bookmarkStart w:id="68" w:name="_Toc80271079"/>
      <w:bookmarkStart w:id="69" w:name="_Toc81475279"/>
      <w:r>
        <w:rPr>
          <w:b/>
          <w:bCs/>
          <w:sz w:val="26"/>
        </w:rPr>
        <w:t>4.</w:t>
      </w:r>
      <w:r w:rsidRPr="002865B2">
        <w:rPr>
          <w:b/>
          <w:bCs/>
          <w:sz w:val="26"/>
        </w:rPr>
        <w:t xml:space="preserve"> Объекты особо охраняемых природных территорий регионального значения</w:t>
      </w:r>
      <w:bookmarkEnd w:id="66"/>
      <w:bookmarkEnd w:id="67"/>
      <w:bookmarkEnd w:id="68"/>
      <w:bookmarkEnd w:id="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1990"/>
        <w:gridCol w:w="1825"/>
        <w:gridCol w:w="1734"/>
        <w:gridCol w:w="3028"/>
        <w:gridCol w:w="1717"/>
        <w:gridCol w:w="1939"/>
        <w:gridCol w:w="1917"/>
      </w:tblGrid>
      <w:tr w:rsidR="00227081" w:rsidRPr="002865B2" w:rsidTr="003408DE">
        <w:tc>
          <w:tcPr>
            <w:tcW w:w="0" w:type="auto"/>
            <w:shd w:val="clear" w:color="auto" w:fill="auto"/>
            <w:vAlign w:val="center"/>
          </w:tcPr>
          <w:p w:rsidR="00227081" w:rsidRPr="002865B2" w:rsidRDefault="00227081" w:rsidP="003408DE">
            <w:pPr>
              <w:rPr>
                <w:b/>
                <w:bCs/>
                <w:sz w:val="20"/>
                <w:szCs w:val="20"/>
              </w:rPr>
            </w:pPr>
            <w:r w:rsidRPr="002865B2">
              <w:rPr>
                <w:b/>
                <w:bCs/>
                <w:sz w:val="20"/>
                <w:szCs w:val="20"/>
              </w:rPr>
              <w:t xml:space="preserve">№ </w:t>
            </w:r>
            <w:proofErr w:type="gramStart"/>
            <w:r w:rsidRPr="002865B2">
              <w:rPr>
                <w:b/>
                <w:bCs/>
                <w:sz w:val="20"/>
                <w:szCs w:val="20"/>
              </w:rPr>
              <w:t>п</w:t>
            </w:r>
            <w:proofErr w:type="gramEnd"/>
            <w:r w:rsidRPr="002865B2">
              <w:rPr>
                <w:b/>
                <w:bCs/>
                <w:sz w:val="20"/>
                <w:szCs w:val="20"/>
              </w:rPr>
              <w:t>/п</w:t>
            </w:r>
            <w:r w:rsidRPr="002865B2">
              <w:rPr>
                <w:b/>
                <w:bCs/>
                <w:sz w:val="20"/>
                <w:szCs w:val="20"/>
                <w:vertAlign w:val="superscript"/>
              </w:rPr>
              <w:footnoteReference w:id="5"/>
            </w:r>
          </w:p>
        </w:tc>
        <w:tc>
          <w:tcPr>
            <w:tcW w:w="0" w:type="auto"/>
            <w:shd w:val="clear" w:color="auto" w:fill="auto"/>
            <w:vAlign w:val="center"/>
          </w:tcPr>
          <w:p w:rsidR="00227081" w:rsidRPr="002865B2" w:rsidRDefault="00227081" w:rsidP="003408DE">
            <w:pPr>
              <w:rPr>
                <w:b/>
                <w:bCs/>
                <w:sz w:val="20"/>
                <w:szCs w:val="20"/>
              </w:rPr>
            </w:pPr>
            <w:r w:rsidRPr="002865B2">
              <w:rPr>
                <w:b/>
                <w:bCs/>
                <w:sz w:val="20"/>
                <w:szCs w:val="20"/>
              </w:rPr>
              <w:t>Назначение объекта</w:t>
            </w:r>
          </w:p>
        </w:tc>
        <w:tc>
          <w:tcPr>
            <w:tcW w:w="0" w:type="auto"/>
            <w:shd w:val="clear" w:color="auto" w:fill="auto"/>
            <w:vAlign w:val="center"/>
          </w:tcPr>
          <w:p w:rsidR="00227081" w:rsidRPr="002865B2" w:rsidRDefault="00227081" w:rsidP="003408DE">
            <w:pPr>
              <w:rPr>
                <w:b/>
                <w:bCs/>
                <w:sz w:val="20"/>
                <w:szCs w:val="20"/>
              </w:rPr>
            </w:pPr>
            <w:r w:rsidRPr="002865B2">
              <w:rPr>
                <w:b/>
                <w:bCs/>
                <w:sz w:val="20"/>
                <w:szCs w:val="20"/>
              </w:rPr>
              <w:t>Наименование</w:t>
            </w:r>
          </w:p>
        </w:tc>
        <w:tc>
          <w:tcPr>
            <w:tcW w:w="0" w:type="auto"/>
            <w:shd w:val="clear" w:color="auto" w:fill="auto"/>
            <w:vAlign w:val="center"/>
          </w:tcPr>
          <w:p w:rsidR="00227081" w:rsidRPr="002865B2" w:rsidRDefault="00227081" w:rsidP="003408DE">
            <w:pPr>
              <w:rPr>
                <w:b/>
                <w:bCs/>
                <w:sz w:val="20"/>
                <w:szCs w:val="20"/>
              </w:rPr>
            </w:pPr>
            <w:r w:rsidRPr="002865B2">
              <w:rPr>
                <w:b/>
                <w:bCs/>
                <w:sz w:val="20"/>
                <w:szCs w:val="20"/>
              </w:rPr>
              <w:t>Характеристики</w:t>
            </w:r>
          </w:p>
        </w:tc>
        <w:tc>
          <w:tcPr>
            <w:tcW w:w="0" w:type="auto"/>
            <w:shd w:val="clear" w:color="auto" w:fill="auto"/>
            <w:vAlign w:val="center"/>
          </w:tcPr>
          <w:p w:rsidR="00227081" w:rsidRPr="002865B2" w:rsidRDefault="00227081" w:rsidP="003408DE">
            <w:pPr>
              <w:rPr>
                <w:b/>
                <w:bCs/>
                <w:sz w:val="20"/>
                <w:szCs w:val="20"/>
              </w:rPr>
            </w:pPr>
            <w:r w:rsidRPr="002865B2">
              <w:rPr>
                <w:b/>
                <w:bCs/>
                <w:sz w:val="20"/>
                <w:szCs w:val="20"/>
              </w:rPr>
              <w:t>Местоположение</w:t>
            </w:r>
          </w:p>
        </w:tc>
        <w:tc>
          <w:tcPr>
            <w:tcW w:w="0" w:type="auto"/>
            <w:shd w:val="clear" w:color="auto" w:fill="auto"/>
            <w:vAlign w:val="center"/>
          </w:tcPr>
          <w:p w:rsidR="00227081" w:rsidRPr="002865B2" w:rsidRDefault="00227081" w:rsidP="003408DE">
            <w:pPr>
              <w:shd w:val="clear" w:color="auto" w:fill="FFFFFF"/>
              <w:rPr>
                <w:b/>
                <w:bCs/>
                <w:sz w:val="20"/>
                <w:szCs w:val="20"/>
              </w:rPr>
            </w:pPr>
            <w:r w:rsidRPr="002865B2">
              <w:rPr>
                <w:b/>
                <w:bCs/>
                <w:sz w:val="20"/>
                <w:szCs w:val="20"/>
              </w:rPr>
              <w:t>Срок реализации:</w:t>
            </w:r>
          </w:p>
          <w:p w:rsidR="00227081" w:rsidRPr="002865B2" w:rsidRDefault="00227081" w:rsidP="003408DE">
            <w:pPr>
              <w:shd w:val="clear" w:color="auto" w:fill="FFFFFF"/>
              <w:rPr>
                <w:b/>
                <w:bCs/>
                <w:sz w:val="20"/>
                <w:szCs w:val="20"/>
              </w:rPr>
            </w:pPr>
            <w:r w:rsidRPr="002865B2">
              <w:rPr>
                <w:b/>
                <w:bCs/>
                <w:sz w:val="20"/>
                <w:szCs w:val="20"/>
              </w:rPr>
              <w:t>Первая очередь (2022-2032)</w:t>
            </w:r>
          </w:p>
          <w:p w:rsidR="00227081" w:rsidRPr="002865B2" w:rsidRDefault="00227081" w:rsidP="003408DE">
            <w:pPr>
              <w:rPr>
                <w:b/>
                <w:bCs/>
                <w:sz w:val="20"/>
                <w:szCs w:val="20"/>
              </w:rPr>
            </w:pPr>
            <w:r w:rsidRPr="002865B2">
              <w:rPr>
                <w:b/>
                <w:bCs/>
                <w:sz w:val="20"/>
                <w:szCs w:val="20"/>
              </w:rPr>
              <w:t>Расчетный срок (2032-2042)</w:t>
            </w:r>
          </w:p>
        </w:tc>
        <w:tc>
          <w:tcPr>
            <w:tcW w:w="0" w:type="auto"/>
            <w:tcMar>
              <w:left w:w="28" w:type="dxa"/>
              <w:right w:w="28" w:type="dxa"/>
            </w:tcMar>
            <w:vAlign w:val="center"/>
          </w:tcPr>
          <w:p w:rsidR="00227081" w:rsidRPr="002865B2" w:rsidRDefault="00227081" w:rsidP="003408DE">
            <w:pPr>
              <w:rPr>
                <w:b/>
                <w:bCs/>
                <w:sz w:val="20"/>
                <w:szCs w:val="20"/>
              </w:rPr>
            </w:pPr>
            <w:r w:rsidRPr="002865B2">
              <w:rPr>
                <w:b/>
                <w:bCs/>
                <w:sz w:val="20"/>
                <w:szCs w:val="20"/>
              </w:rPr>
              <w:t>Статус объекта:</w:t>
            </w:r>
          </w:p>
          <w:p w:rsidR="00227081" w:rsidRPr="002865B2" w:rsidRDefault="00227081" w:rsidP="003408DE">
            <w:pPr>
              <w:rPr>
                <w:b/>
                <w:bCs/>
                <w:sz w:val="20"/>
                <w:szCs w:val="20"/>
              </w:rPr>
            </w:pPr>
            <w:proofErr w:type="gramStart"/>
            <w:r w:rsidRPr="002865B2">
              <w:rPr>
                <w:b/>
                <w:bCs/>
                <w:sz w:val="20"/>
                <w:szCs w:val="20"/>
              </w:rPr>
              <w:t>П</w:t>
            </w:r>
            <w:proofErr w:type="gramEnd"/>
            <w:r w:rsidRPr="002865B2">
              <w:rPr>
                <w:b/>
                <w:bCs/>
                <w:sz w:val="20"/>
                <w:szCs w:val="20"/>
              </w:rPr>
              <w:t xml:space="preserve"> – планируемый к размещению,</w:t>
            </w:r>
          </w:p>
          <w:p w:rsidR="00227081" w:rsidRPr="002865B2" w:rsidRDefault="00227081" w:rsidP="003408DE">
            <w:pPr>
              <w:rPr>
                <w:b/>
                <w:bCs/>
                <w:sz w:val="20"/>
                <w:szCs w:val="20"/>
              </w:rPr>
            </w:pPr>
            <w:proofErr w:type="gramStart"/>
            <w:r w:rsidRPr="002865B2">
              <w:rPr>
                <w:b/>
                <w:bCs/>
                <w:sz w:val="20"/>
                <w:szCs w:val="20"/>
              </w:rPr>
              <w:t>Р</w:t>
            </w:r>
            <w:proofErr w:type="gramEnd"/>
            <w:r w:rsidRPr="002865B2">
              <w:rPr>
                <w:b/>
                <w:bCs/>
                <w:sz w:val="20"/>
                <w:szCs w:val="20"/>
              </w:rPr>
              <w:t xml:space="preserve"> – планируемый к реконструкции</w:t>
            </w:r>
          </w:p>
        </w:tc>
        <w:tc>
          <w:tcPr>
            <w:tcW w:w="0" w:type="auto"/>
            <w:shd w:val="clear" w:color="auto" w:fill="auto"/>
            <w:vAlign w:val="center"/>
          </w:tcPr>
          <w:p w:rsidR="00227081" w:rsidRPr="002865B2" w:rsidRDefault="00227081" w:rsidP="003408DE">
            <w:pPr>
              <w:rPr>
                <w:b/>
                <w:bCs/>
                <w:sz w:val="20"/>
                <w:szCs w:val="20"/>
              </w:rPr>
            </w:pPr>
            <w:r w:rsidRPr="002865B2">
              <w:rPr>
                <w:b/>
                <w:bCs/>
                <w:sz w:val="20"/>
                <w:szCs w:val="20"/>
              </w:rPr>
              <w:t>ЗОУИТ</w:t>
            </w:r>
          </w:p>
        </w:tc>
      </w:tr>
      <w:tr w:rsidR="00227081" w:rsidRPr="002865B2" w:rsidTr="003408DE">
        <w:tc>
          <w:tcPr>
            <w:tcW w:w="0" w:type="auto"/>
            <w:gridSpan w:val="8"/>
            <w:shd w:val="clear" w:color="auto" w:fill="auto"/>
            <w:vAlign w:val="center"/>
          </w:tcPr>
          <w:p w:rsidR="00227081" w:rsidRPr="002865B2" w:rsidRDefault="00227081" w:rsidP="003408DE">
            <w:pPr>
              <w:rPr>
                <w:bCs/>
                <w:sz w:val="20"/>
                <w:szCs w:val="20"/>
              </w:rPr>
            </w:pPr>
            <w:r w:rsidRPr="002865B2">
              <w:rPr>
                <w:b/>
                <w:bCs/>
                <w:sz w:val="20"/>
                <w:szCs w:val="20"/>
              </w:rPr>
              <w:t>Бабынинский район</w:t>
            </w:r>
          </w:p>
        </w:tc>
      </w:tr>
      <w:tr w:rsidR="00227081" w:rsidRPr="002865B2" w:rsidTr="003408DE">
        <w:tc>
          <w:tcPr>
            <w:tcW w:w="0" w:type="auto"/>
            <w:shd w:val="clear" w:color="auto" w:fill="auto"/>
            <w:vAlign w:val="center"/>
          </w:tcPr>
          <w:p w:rsidR="00227081" w:rsidRPr="002865B2" w:rsidRDefault="00227081" w:rsidP="00227081">
            <w:pPr>
              <w:numPr>
                <w:ilvl w:val="0"/>
                <w:numId w:val="20"/>
              </w:numPr>
              <w:rPr>
                <w:rFonts w:eastAsia="Arial"/>
                <w:sz w:val="20"/>
                <w:szCs w:val="20"/>
              </w:rPr>
            </w:pPr>
          </w:p>
        </w:tc>
        <w:tc>
          <w:tcPr>
            <w:tcW w:w="0" w:type="auto"/>
            <w:shd w:val="clear" w:color="auto" w:fill="auto"/>
            <w:vAlign w:val="center"/>
          </w:tcPr>
          <w:p w:rsidR="00227081" w:rsidRPr="002865B2" w:rsidRDefault="00227081" w:rsidP="003408DE">
            <w:pPr>
              <w:rPr>
                <w:bCs/>
                <w:sz w:val="26"/>
                <w:szCs w:val="26"/>
              </w:rPr>
            </w:pPr>
            <w:r w:rsidRPr="002865B2">
              <w:rPr>
                <w:bCs/>
                <w:sz w:val="20"/>
                <w:szCs w:val="20"/>
              </w:rPr>
              <w:t>Особо охраняемые природные территории</w:t>
            </w:r>
          </w:p>
        </w:tc>
        <w:tc>
          <w:tcPr>
            <w:tcW w:w="0" w:type="auto"/>
            <w:shd w:val="clear" w:color="auto" w:fill="auto"/>
            <w:vAlign w:val="center"/>
          </w:tcPr>
          <w:p w:rsidR="00227081" w:rsidRPr="002865B2" w:rsidRDefault="00227081" w:rsidP="003408DE">
            <w:pPr>
              <w:rPr>
                <w:bCs/>
                <w:sz w:val="20"/>
                <w:szCs w:val="20"/>
              </w:rPr>
            </w:pPr>
            <w:r w:rsidRPr="002865B2">
              <w:rPr>
                <w:bCs/>
                <w:sz w:val="20"/>
                <w:szCs w:val="20"/>
              </w:rPr>
              <w:t>«</w:t>
            </w:r>
            <w:proofErr w:type="spellStart"/>
            <w:r w:rsidRPr="002865B2">
              <w:rPr>
                <w:bCs/>
                <w:sz w:val="20"/>
                <w:szCs w:val="20"/>
              </w:rPr>
              <w:t>Жалобинское</w:t>
            </w:r>
            <w:proofErr w:type="spellEnd"/>
            <w:r w:rsidRPr="002865B2">
              <w:rPr>
                <w:bCs/>
                <w:sz w:val="20"/>
                <w:szCs w:val="20"/>
              </w:rPr>
              <w:t xml:space="preserve"> болото»</w:t>
            </w:r>
          </w:p>
        </w:tc>
        <w:tc>
          <w:tcPr>
            <w:tcW w:w="0" w:type="auto"/>
            <w:shd w:val="clear" w:color="auto" w:fill="auto"/>
            <w:vAlign w:val="center"/>
          </w:tcPr>
          <w:p w:rsidR="00227081" w:rsidRPr="002865B2" w:rsidRDefault="00227081" w:rsidP="003408DE">
            <w:pPr>
              <w:rPr>
                <w:bCs/>
                <w:sz w:val="20"/>
                <w:szCs w:val="20"/>
              </w:rPr>
            </w:pPr>
            <w:r w:rsidRPr="002865B2">
              <w:rPr>
                <w:bCs/>
                <w:sz w:val="20"/>
                <w:szCs w:val="20"/>
                <w:lang w:val="en-US"/>
              </w:rPr>
              <w:t>S</w:t>
            </w:r>
            <w:r w:rsidRPr="002865B2">
              <w:rPr>
                <w:bCs/>
                <w:sz w:val="20"/>
                <w:szCs w:val="20"/>
              </w:rPr>
              <w:t xml:space="preserve"> – 34,8002 га</w:t>
            </w:r>
          </w:p>
        </w:tc>
        <w:tc>
          <w:tcPr>
            <w:tcW w:w="0" w:type="auto"/>
            <w:shd w:val="clear" w:color="auto" w:fill="auto"/>
            <w:vAlign w:val="center"/>
          </w:tcPr>
          <w:p w:rsidR="00227081" w:rsidRPr="002865B2" w:rsidRDefault="00227081" w:rsidP="003408DE">
            <w:pPr>
              <w:rPr>
                <w:bCs/>
                <w:sz w:val="20"/>
                <w:szCs w:val="20"/>
              </w:rPr>
            </w:pPr>
            <w:proofErr w:type="spellStart"/>
            <w:r w:rsidRPr="002865B2">
              <w:rPr>
                <w:bCs/>
                <w:sz w:val="20"/>
                <w:szCs w:val="20"/>
              </w:rPr>
              <w:t>Бабынский</w:t>
            </w:r>
            <w:proofErr w:type="spellEnd"/>
            <w:r w:rsidRPr="002865B2">
              <w:rPr>
                <w:bCs/>
                <w:sz w:val="20"/>
                <w:szCs w:val="20"/>
              </w:rPr>
              <w:t xml:space="preserve"> район, МО СП «Село Утешево», вблизи дер. </w:t>
            </w:r>
            <w:proofErr w:type="spellStart"/>
            <w:r w:rsidRPr="002865B2">
              <w:rPr>
                <w:bCs/>
                <w:sz w:val="20"/>
                <w:szCs w:val="20"/>
              </w:rPr>
              <w:t>Жалобино</w:t>
            </w:r>
            <w:proofErr w:type="spellEnd"/>
          </w:p>
        </w:tc>
        <w:tc>
          <w:tcPr>
            <w:tcW w:w="0" w:type="auto"/>
            <w:shd w:val="clear" w:color="auto" w:fill="auto"/>
            <w:vAlign w:val="center"/>
          </w:tcPr>
          <w:p w:rsidR="00227081" w:rsidRPr="002865B2" w:rsidRDefault="00227081" w:rsidP="003408DE">
            <w:pPr>
              <w:rPr>
                <w:bCs/>
                <w:sz w:val="20"/>
                <w:szCs w:val="20"/>
              </w:rPr>
            </w:pPr>
            <w:r w:rsidRPr="002865B2">
              <w:rPr>
                <w:bCs/>
                <w:sz w:val="20"/>
                <w:szCs w:val="20"/>
              </w:rPr>
              <w:t>Первая очередь</w:t>
            </w:r>
          </w:p>
        </w:tc>
        <w:tc>
          <w:tcPr>
            <w:tcW w:w="0" w:type="auto"/>
            <w:tcMar>
              <w:left w:w="28" w:type="dxa"/>
              <w:right w:w="28" w:type="dxa"/>
            </w:tcMar>
            <w:vAlign w:val="center"/>
          </w:tcPr>
          <w:p w:rsidR="00227081" w:rsidRPr="002865B2" w:rsidRDefault="0053099E" w:rsidP="003408DE">
            <w:pPr>
              <w:rPr>
                <w:bCs/>
                <w:sz w:val="20"/>
                <w:szCs w:val="20"/>
              </w:rPr>
            </w:pPr>
            <w:proofErr w:type="gramStart"/>
            <w:r>
              <w:rPr>
                <w:bCs/>
                <w:sz w:val="20"/>
                <w:szCs w:val="20"/>
              </w:rPr>
              <w:t>П</w:t>
            </w:r>
            <w:proofErr w:type="gramEnd"/>
          </w:p>
        </w:tc>
        <w:tc>
          <w:tcPr>
            <w:tcW w:w="0" w:type="auto"/>
            <w:vMerge w:val="restart"/>
            <w:shd w:val="clear" w:color="auto" w:fill="auto"/>
            <w:vAlign w:val="center"/>
          </w:tcPr>
          <w:p w:rsidR="00227081" w:rsidRPr="002865B2" w:rsidRDefault="00227081" w:rsidP="003408DE">
            <w:pPr>
              <w:rPr>
                <w:bCs/>
                <w:sz w:val="20"/>
                <w:szCs w:val="20"/>
              </w:rPr>
            </w:pPr>
            <w:r w:rsidRPr="002865B2">
              <w:rPr>
                <w:bCs/>
                <w:sz w:val="20"/>
                <w:szCs w:val="20"/>
              </w:rPr>
              <w:t>Установление ЗОУИТ не требуется</w:t>
            </w:r>
          </w:p>
        </w:tc>
      </w:tr>
      <w:tr w:rsidR="00227081" w:rsidRPr="002865B2" w:rsidTr="003408DE">
        <w:tc>
          <w:tcPr>
            <w:tcW w:w="0" w:type="auto"/>
            <w:shd w:val="clear" w:color="auto" w:fill="auto"/>
            <w:vAlign w:val="center"/>
          </w:tcPr>
          <w:p w:rsidR="00227081" w:rsidRPr="002865B2" w:rsidRDefault="00227081" w:rsidP="00227081">
            <w:pPr>
              <w:numPr>
                <w:ilvl w:val="0"/>
                <w:numId w:val="20"/>
              </w:numPr>
              <w:rPr>
                <w:rFonts w:eastAsia="Arial"/>
                <w:sz w:val="20"/>
                <w:szCs w:val="20"/>
              </w:rPr>
            </w:pPr>
          </w:p>
        </w:tc>
        <w:tc>
          <w:tcPr>
            <w:tcW w:w="0" w:type="auto"/>
            <w:shd w:val="clear" w:color="auto" w:fill="auto"/>
            <w:vAlign w:val="center"/>
          </w:tcPr>
          <w:p w:rsidR="00227081" w:rsidRPr="002865B2" w:rsidRDefault="00227081" w:rsidP="003408DE">
            <w:pPr>
              <w:rPr>
                <w:bCs/>
                <w:sz w:val="26"/>
                <w:szCs w:val="26"/>
              </w:rPr>
            </w:pPr>
            <w:r w:rsidRPr="002865B2">
              <w:rPr>
                <w:bCs/>
                <w:sz w:val="20"/>
                <w:szCs w:val="20"/>
              </w:rPr>
              <w:t>Особо охраняемые природные территории</w:t>
            </w:r>
          </w:p>
        </w:tc>
        <w:tc>
          <w:tcPr>
            <w:tcW w:w="0" w:type="auto"/>
            <w:shd w:val="clear" w:color="auto" w:fill="auto"/>
            <w:vAlign w:val="center"/>
          </w:tcPr>
          <w:p w:rsidR="00227081" w:rsidRPr="002865B2" w:rsidRDefault="00227081" w:rsidP="003408DE">
            <w:pPr>
              <w:rPr>
                <w:bCs/>
                <w:sz w:val="20"/>
                <w:szCs w:val="20"/>
              </w:rPr>
            </w:pPr>
            <w:r w:rsidRPr="002865B2">
              <w:rPr>
                <w:bCs/>
                <w:sz w:val="20"/>
                <w:szCs w:val="20"/>
              </w:rPr>
              <w:t>Водопад «Каменный мост»</w:t>
            </w:r>
          </w:p>
        </w:tc>
        <w:tc>
          <w:tcPr>
            <w:tcW w:w="0" w:type="auto"/>
            <w:shd w:val="clear" w:color="auto" w:fill="auto"/>
            <w:vAlign w:val="center"/>
          </w:tcPr>
          <w:p w:rsidR="00227081" w:rsidRPr="002865B2" w:rsidRDefault="00227081" w:rsidP="003408DE">
            <w:pPr>
              <w:rPr>
                <w:bCs/>
                <w:sz w:val="20"/>
                <w:szCs w:val="20"/>
                <w:lang w:val="en-US"/>
              </w:rPr>
            </w:pPr>
            <w:r w:rsidRPr="002865B2">
              <w:rPr>
                <w:bCs/>
                <w:sz w:val="20"/>
                <w:szCs w:val="20"/>
                <w:lang w:val="en-US"/>
              </w:rPr>
              <w:t xml:space="preserve">S – </w:t>
            </w:r>
            <w:r w:rsidRPr="002865B2">
              <w:rPr>
                <w:bCs/>
                <w:sz w:val="20"/>
                <w:szCs w:val="20"/>
              </w:rPr>
              <w:t>36,2976 га</w:t>
            </w:r>
          </w:p>
        </w:tc>
        <w:tc>
          <w:tcPr>
            <w:tcW w:w="0" w:type="auto"/>
            <w:shd w:val="clear" w:color="auto" w:fill="auto"/>
            <w:vAlign w:val="center"/>
          </w:tcPr>
          <w:p w:rsidR="00227081" w:rsidRPr="002865B2" w:rsidRDefault="00227081" w:rsidP="003408DE">
            <w:pPr>
              <w:rPr>
                <w:bCs/>
                <w:sz w:val="20"/>
                <w:szCs w:val="20"/>
              </w:rPr>
            </w:pPr>
            <w:proofErr w:type="spellStart"/>
            <w:r w:rsidRPr="002865B2">
              <w:rPr>
                <w:bCs/>
                <w:sz w:val="20"/>
                <w:szCs w:val="20"/>
              </w:rPr>
              <w:t>Бабынский</w:t>
            </w:r>
            <w:proofErr w:type="spellEnd"/>
            <w:r w:rsidRPr="002865B2">
              <w:rPr>
                <w:bCs/>
                <w:sz w:val="20"/>
                <w:szCs w:val="20"/>
              </w:rPr>
              <w:t xml:space="preserve"> район, МО СП «Село Муромцево», вблизи дер. Мордвиново</w:t>
            </w:r>
          </w:p>
        </w:tc>
        <w:tc>
          <w:tcPr>
            <w:tcW w:w="0" w:type="auto"/>
            <w:shd w:val="clear" w:color="auto" w:fill="auto"/>
            <w:vAlign w:val="center"/>
          </w:tcPr>
          <w:p w:rsidR="00227081" w:rsidRPr="002865B2" w:rsidRDefault="00227081" w:rsidP="003408DE">
            <w:pPr>
              <w:rPr>
                <w:bCs/>
                <w:sz w:val="20"/>
                <w:szCs w:val="20"/>
              </w:rPr>
            </w:pPr>
            <w:r w:rsidRPr="002865B2">
              <w:rPr>
                <w:bCs/>
                <w:sz w:val="20"/>
                <w:szCs w:val="20"/>
              </w:rPr>
              <w:t>Первая очередь</w:t>
            </w:r>
          </w:p>
        </w:tc>
        <w:tc>
          <w:tcPr>
            <w:tcW w:w="0" w:type="auto"/>
            <w:tcMar>
              <w:left w:w="28" w:type="dxa"/>
              <w:right w:w="28" w:type="dxa"/>
            </w:tcMar>
            <w:vAlign w:val="center"/>
          </w:tcPr>
          <w:p w:rsidR="00227081" w:rsidRPr="002865B2" w:rsidRDefault="0053099E" w:rsidP="003408DE">
            <w:pPr>
              <w:rPr>
                <w:bCs/>
                <w:sz w:val="20"/>
                <w:szCs w:val="20"/>
              </w:rPr>
            </w:pPr>
            <w:r>
              <w:rPr>
                <w:bCs/>
                <w:sz w:val="20"/>
                <w:szCs w:val="20"/>
              </w:rPr>
              <w:t>реализовано</w:t>
            </w:r>
          </w:p>
        </w:tc>
        <w:tc>
          <w:tcPr>
            <w:tcW w:w="0" w:type="auto"/>
            <w:vMerge/>
            <w:shd w:val="clear" w:color="auto" w:fill="auto"/>
            <w:vAlign w:val="center"/>
          </w:tcPr>
          <w:p w:rsidR="00227081" w:rsidRPr="002865B2" w:rsidRDefault="00227081" w:rsidP="003408DE">
            <w:pPr>
              <w:rPr>
                <w:bCs/>
                <w:sz w:val="20"/>
                <w:szCs w:val="20"/>
              </w:rPr>
            </w:pPr>
          </w:p>
        </w:tc>
      </w:tr>
    </w:tbl>
    <w:p w:rsidR="00227081" w:rsidRPr="002865B2" w:rsidRDefault="00227081" w:rsidP="00227081">
      <w:pPr>
        <w:spacing w:line="276" w:lineRule="auto"/>
        <w:ind w:left="284"/>
        <w:jc w:val="both"/>
        <w:outlineLvl w:val="1"/>
        <w:rPr>
          <w:b/>
          <w:bCs/>
          <w:sz w:val="26"/>
        </w:rPr>
      </w:pPr>
      <w:bookmarkStart w:id="70" w:name="_Toc40691878"/>
      <w:bookmarkStart w:id="71" w:name="_Toc80271039"/>
      <w:bookmarkStart w:id="72" w:name="_Toc80271080"/>
      <w:bookmarkStart w:id="73" w:name="_Toc81475280"/>
      <w:r>
        <w:rPr>
          <w:b/>
          <w:bCs/>
          <w:sz w:val="26"/>
        </w:rPr>
        <w:t>5.</w:t>
      </w:r>
      <w:r w:rsidRPr="002865B2">
        <w:rPr>
          <w:b/>
          <w:bCs/>
          <w:sz w:val="26"/>
        </w:rPr>
        <w:t xml:space="preserve"> Объекты социальной инфраструктуры</w:t>
      </w:r>
      <w:bookmarkEnd w:id="70"/>
      <w:bookmarkEnd w:id="71"/>
      <w:bookmarkEnd w:id="72"/>
      <w:bookmarkEnd w:id="73"/>
    </w:p>
    <w:p w:rsidR="00227081" w:rsidRPr="002865B2" w:rsidRDefault="00227081" w:rsidP="00227081">
      <w:pPr>
        <w:spacing w:line="276" w:lineRule="auto"/>
        <w:ind w:firstLine="992"/>
        <w:jc w:val="both"/>
        <w:outlineLvl w:val="2"/>
        <w:rPr>
          <w:b/>
          <w:bCs/>
          <w:sz w:val="26"/>
        </w:rPr>
      </w:pPr>
      <w:bookmarkStart w:id="74" w:name="_Toc40691879"/>
      <w:bookmarkStart w:id="75" w:name="_Toc80271040"/>
      <w:bookmarkStart w:id="76" w:name="_Toc80271081"/>
      <w:bookmarkStart w:id="77" w:name="_Toc81475281"/>
      <w:r>
        <w:rPr>
          <w:b/>
          <w:bCs/>
          <w:sz w:val="26"/>
        </w:rPr>
        <w:t>5.</w:t>
      </w:r>
      <w:r w:rsidRPr="002865B2">
        <w:rPr>
          <w:b/>
          <w:bCs/>
          <w:sz w:val="26"/>
        </w:rPr>
        <w:t>1. Образование</w:t>
      </w:r>
      <w:bookmarkEnd w:id="74"/>
      <w:bookmarkEnd w:id="75"/>
      <w:bookmarkEnd w:id="76"/>
      <w:bookmarkEnd w:id="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
        <w:gridCol w:w="2938"/>
        <w:gridCol w:w="1790"/>
        <w:gridCol w:w="1734"/>
        <w:gridCol w:w="2309"/>
        <w:gridCol w:w="1624"/>
        <w:gridCol w:w="1978"/>
        <w:gridCol w:w="1794"/>
      </w:tblGrid>
      <w:tr w:rsidR="00227081" w:rsidRPr="002865B2" w:rsidTr="003408DE">
        <w:tc>
          <w:tcPr>
            <w:tcW w:w="0" w:type="auto"/>
            <w:vAlign w:val="center"/>
          </w:tcPr>
          <w:p w:rsidR="00227081" w:rsidRPr="002865B2" w:rsidRDefault="00227081" w:rsidP="003408DE">
            <w:pPr>
              <w:rPr>
                <w:b/>
                <w:bCs/>
                <w:sz w:val="20"/>
                <w:szCs w:val="20"/>
              </w:rPr>
            </w:pPr>
            <w:r w:rsidRPr="002865B2">
              <w:rPr>
                <w:b/>
                <w:bCs/>
                <w:sz w:val="20"/>
                <w:szCs w:val="20"/>
              </w:rPr>
              <w:t xml:space="preserve">№ </w:t>
            </w:r>
            <w:proofErr w:type="gramStart"/>
            <w:r w:rsidRPr="002865B2">
              <w:rPr>
                <w:b/>
                <w:bCs/>
                <w:sz w:val="20"/>
                <w:szCs w:val="20"/>
              </w:rPr>
              <w:lastRenderedPageBreak/>
              <w:t>п</w:t>
            </w:r>
            <w:proofErr w:type="gramEnd"/>
            <w:r w:rsidRPr="002865B2">
              <w:rPr>
                <w:b/>
                <w:bCs/>
                <w:sz w:val="20"/>
                <w:szCs w:val="20"/>
              </w:rPr>
              <w:t>/п</w:t>
            </w:r>
            <w:r w:rsidRPr="002865B2">
              <w:rPr>
                <w:b/>
                <w:bCs/>
                <w:sz w:val="20"/>
                <w:szCs w:val="20"/>
                <w:vertAlign w:val="superscript"/>
              </w:rPr>
              <w:footnoteReference w:id="6"/>
            </w:r>
          </w:p>
        </w:tc>
        <w:tc>
          <w:tcPr>
            <w:tcW w:w="0" w:type="auto"/>
            <w:shd w:val="clear" w:color="auto" w:fill="auto"/>
            <w:tcMar>
              <w:left w:w="57" w:type="dxa"/>
              <w:right w:w="57" w:type="dxa"/>
            </w:tcMar>
            <w:vAlign w:val="center"/>
          </w:tcPr>
          <w:p w:rsidR="00227081" w:rsidRPr="002865B2" w:rsidRDefault="00227081" w:rsidP="003408DE">
            <w:pPr>
              <w:rPr>
                <w:b/>
                <w:bCs/>
                <w:sz w:val="20"/>
                <w:szCs w:val="20"/>
              </w:rPr>
            </w:pPr>
            <w:r w:rsidRPr="002865B2">
              <w:rPr>
                <w:b/>
                <w:bCs/>
                <w:sz w:val="20"/>
                <w:szCs w:val="20"/>
              </w:rPr>
              <w:lastRenderedPageBreak/>
              <w:t>Назначение объекта</w:t>
            </w:r>
          </w:p>
        </w:tc>
        <w:tc>
          <w:tcPr>
            <w:tcW w:w="0" w:type="auto"/>
            <w:shd w:val="clear" w:color="auto" w:fill="auto"/>
            <w:vAlign w:val="center"/>
          </w:tcPr>
          <w:p w:rsidR="00227081" w:rsidRPr="002865B2" w:rsidRDefault="00227081" w:rsidP="003408DE">
            <w:pPr>
              <w:rPr>
                <w:b/>
                <w:bCs/>
                <w:sz w:val="20"/>
                <w:szCs w:val="20"/>
              </w:rPr>
            </w:pPr>
            <w:r w:rsidRPr="002865B2">
              <w:rPr>
                <w:b/>
                <w:bCs/>
                <w:sz w:val="20"/>
                <w:szCs w:val="20"/>
              </w:rPr>
              <w:t>Наименование</w:t>
            </w:r>
          </w:p>
        </w:tc>
        <w:tc>
          <w:tcPr>
            <w:tcW w:w="0" w:type="auto"/>
            <w:shd w:val="clear" w:color="auto" w:fill="auto"/>
            <w:vAlign w:val="center"/>
          </w:tcPr>
          <w:p w:rsidR="00227081" w:rsidRPr="002865B2" w:rsidRDefault="00227081" w:rsidP="003408DE">
            <w:pPr>
              <w:rPr>
                <w:b/>
                <w:bCs/>
                <w:sz w:val="20"/>
                <w:szCs w:val="20"/>
              </w:rPr>
            </w:pPr>
            <w:r w:rsidRPr="002865B2">
              <w:rPr>
                <w:b/>
                <w:bCs/>
                <w:sz w:val="20"/>
                <w:szCs w:val="20"/>
              </w:rPr>
              <w:t>Характеристики</w:t>
            </w:r>
          </w:p>
        </w:tc>
        <w:tc>
          <w:tcPr>
            <w:tcW w:w="0" w:type="auto"/>
            <w:shd w:val="clear" w:color="auto" w:fill="auto"/>
            <w:vAlign w:val="center"/>
          </w:tcPr>
          <w:p w:rsidR="00227081" w:rsidRPr="002865B2" w:rsidRDefault="00227081" w:rsidP="003408DE">
            <w:pPr>
              <w:rPr>
                <w:b/>
                <w:bCs/>
                <w:sz w:val="20"/>
                <w:szCs w:val="20"/>
              </w:rPr>
            </w:pPr>
            <w:r w:rsidRPr="002865B2">
              <w:rPr>
                <w:b/>
                <w:bCs/>
                <w:sz w:val="20"/>
                <w:szCs w:val="20"/>
              </w:rPr>
              <w:t>Местоположение</w:t>
            </w:r>
          </w:p>
        </w:tc>
        <w:tc>
          <w:tcPr>
            <w:tcW w:w="0" w:type="auto"/>
            <w:shd w:val="clear" w:color="auto" w:fill="auto"/>
            <w:vAlign w:val="center"/>
          </w:tcPr>
          <w:p w:rsidR="00227081" w:rsidRPr="002865B2" w:rsidRDefault="00227081" w:rsidP="003408DE">
            <w:pPr>
              <w:shd w:val="clear" w:color="auto" w:fill="FFFFFF"/>
              <w:rPr>
                <w:b/>
                <w:bCs/>
                <w:sz w:val="20"/>
                <w:szCs w:val="20"/>
              </w:rPr>
            </w:pPr>
            <w:r w:rsidRPr="002865B2">
              <w:rPr>
                <w:b/>
                <w:bCs/>
                <w:sz w:val="20"/>
                <w:szCs w:val="20"/>
              </w:rPr>
              <w:t xml:space="preserve">Срок </w:t>
            </w:r>
            <w:r w:rsidRPr="002865B2">
              <w:rPr>
                <w:b/>
                <w:bCs/>
                <w:sz w:val="20"/>
                <w:szCs w:val="20"/>
              </w:rPr>
              <w:lastRenderedPageBreak/>
              <w:t>реализации:</w:t>
            </w:r>
          </w:p>
          <w:p w:rsidR="00227081" w:rsidRPr="002865B2" w:rsidRDefault="00227081" w:rsidP="003408DE">
            <w:pPr>
              <w:shd w:val="clear" w:color="auto" w:fill="FFFFFF"/>
              <w:rPr>
                <w:b/>
                <w:bCs/>
                <w:sz w:val="20"/>
                <w:szCs w:val="20"/>
              </w:rPr>
            </w:pPr>
            <w:r w:rsidRPr="002865B2">
              <w:rPr>
                <w:b/>
                <w:bCs/>
                <w:sz w:val="20"/>
                <w:szCs w:val="20"/>
              </w:rPr>
              <w:t>Первая очередь (2022-2032)</w:t>
            </w:r>
          </w:p>
          <w:p w:rsidR="00227081" w:rsidRPr="002865B2" w:rsidRDefault="00227081" w:rsidP="003408DE">
            <w:pPr>
              <w:rPr>
                <w:b/>
                <w:bCs/>
                <w:sz w:val="20"/>
                <w:szCs w:val="20"/>
              </w:rPr>
            </w:pPr>
            <w:r w:rsidRPr="002865B2">
              <w:rPr>
                <w:b/>
                <w:bCs/>
                <w:sz w:val="20"/>
                <w:szCs w:val="20"/>
              </w:rPr>
              <w:t>Расчетный срок (2032-2042)</w:t>
            </w:r>
          </w:p>
        </w:tc>
        <w:tc>
          <w:tcPr>
            <w:tcW w:w="0" w:type="auto"/>
            <w:vAlign w:val="center"/>
          </w:tcPr>
          <w:p w:rsidR="00227081" w:rsidRPr="002865B2" w:rsidRDefault="00227081" w:rsidP="003408DE">
            <w:pPr>
              <w:rPr>
                <w:b/>
                <w:bCs/>
                <w:sz w:val="20"/>
                <w:szCs w:val="20"/>
              </w:rPr>
            </w:pPr>
            <w:r w:rsidRPr="002865B2">
              <w:rPr>
                <w:b/>
                <w:bCs/>
                <w:sz w:val="20"/>
                <w:szCs w:val="20"/>
              </w:rPr>
              <w:lastRenderedPageBreak/>
              <w:t>Статус объекта:</w:t>
            </w:r>
          </w:p>
          <w:p w:rsidR="00227081" w:rsidRPr="002865B2" w:rsidRDefault="00227081" w:rsidP="003408DE">
            <w:pPr>
              <w:rPr>
                <w:b/>
                <w:bCs/>
                <w:sz w:val="20"/>
                <w:szCs w:val="20"/>
              </w:rPr>
            </w:pPr>
            <w:proofErr w:type="gramStart"/>
            <w:r w:rsidRPr="002865B2">
              <w:rPr>
                <w:b/>
                <w:bCs/>
                <w:sz w:val="20"/>
                <w:szCs w:val="20"/>
              </w:rPr>
              <w:lastRenderedPageBreak/>
              <w:t>П</w:t>
            </w:r>
            <w:proofErr w:type="gramEnd"/>
            <w:r w:rsidRPr="002865B2">
              <w:rPr>
                <w:b/>
                <w:bCs/>
                <w:sz w:val="20"/>
                <w:szCs w:val="20"/>
              </w:rPr>
              <w:t xml:space="preserve"> – планируемый к размещению,</w:t>
            </w:r>
          </w:p>
          <w:p w:rsidR="00227081" w:rsidRPr="002865B2" w:rsidRDefault="00227081" w:rsidP="003408DE">
            <w:pPr>
              <w:rPr>
                <w:b/>
                <w:bCs/>
                <w:sz w:val="20"/>
                <w:szCs w:val="20"/>
              </w:rPr>
            </w:pPr>
            <w:proofErr w:type="gramStart"/>
            <w:r w:rsidRPr="002865B2">
              <w:rPr>
                <w:b/>
                <w:bCs/>
                <w:sz w:val="20"/>
                <w:szCs w:val="20"/>
              </w:rPr>
              <w:t>Р</w:t>
            </w:r>
            <w:proofErr w:type="gramEnd"/>
            <w:r w:rsidRPr="002865B2">
              <w:rPr>
                <w:b/>
                <w:bCs/>
                <w:sz w:val="20"/>
                <w:szCs w:val="20"/>
              </w:rPr>
              <w:t xml:space="preserve"> – планируемый к реконструкции</w:t>
            </w:r>
          </w:p>
        </w:tc>
        <w:tc>
          <w:tcPr>
            <w:tcW w:w="0" w:type="auto"/>
            <w:shd w:val="clear" w:color="auto" w:fill="auto"/>
            <w:vAlign w:val="center"/>
          </w:tcPr>
          <w:p w:rsidR="00227081" w:rsidRPr="002865B2" w:rsidRDefault="00227081" w:rsidP="003408DE">
            <w:pPr>
              <w:rPr>
                <w:b/>
                <w:bCs/>
                <w:sz w:val="20"/>
                <w:szCs w:val="20"/>
              </w:rPr>
            </w:pPr>
            <w:r w:rsidRPr="002865B2">
              <w:rPr>
                <w:b/>
                <w:bCs/>
                <w:sz w:val="20"/>
                <w:szCs w:val="20"/>
              </w:rPr>
              <w:lastRenderedPageBreak/>
              <w:t>ЗОУИТ</w:t>
            </w:r>
          </w:p>
        </w:tc>
      </w:tr>
      <w:tr w:rsidR="00227081" w:rsidRPr="002865B2" w:rsidTr="003408DE">
        <w:tc>
          <w:tcPr>
            <w:tcW w:w="0" w:type="auto"/>
            <w:gridSpan w:val="8"/>
            <w:vAlign w:val="center"/>
          </w:tcPr>
          <w:p w:rsidR="00227081" w:rsidRPr="002865B2" w:rsidRDefault="00227081" w:rsidP="003408DE">
            <w:pPr>
              <w:rPr>
                <w:bCs/>
                <w:sz w:val="20"/>
                <w:szCs w:val="20"/>
              </w:rPr>
            </w:pPr>
            <w:r w:rsidRPr="002865B2">
              <w:rPr>
                <w:b/>
                <w:bCs/>
                <w:sz w:val="20"/>
                <w:szCs w:val="20"/>
              </w:rPr>
              <w:lastRenderedPageBreak/>
              <w:t>Бабынинский район</w:t>
            </w:r>
          </w:p>
        </w:tc>
      </w:tr>
      <w:tr w:rsidR="00227081" w:rsidRPr="002865B2" w:rsidTr="003408DE">
        <w:tc>
          <w:tcPr>
            <w:tcW w:w="0" w:type="auto"/>
            <w:vAlign w:val="center"/>
          </w:tcPr>
          <w:p w:rsidR="00227081" w:rsidRPr="002865B2" w:rsidRDefault="00227081" w:rsidP="00227081">
            <w:pPr>
              <w:numPr>
                <w:ilvl w:val="0"/>
                <w:numId w:val="26"/>
              </w:numPr>
              <w:rPr>
                <w:rFonts w:eastAsia="Arial"/>
                <w:sz w:val="20"/>
                <w:szCs w:val="20"/>
              </w:rPr>
            </w:pPr>
          </w:p>
        </w:tc>
        <w:tc>
          <w:tcPr>
            <w:tcW w:w="0" w:type="auto"/>
            <w:vMerge w:val="restart"/>
            <w:shd w:val="clear" w:color="auto" w:fill="auto"/>
            <w:tcMar>
              <w:left w:w="57" w:type="dxa"/>
              <w:right w:w="57" w:type="dxa"/>
            </w:tcMar>
            <w:vAlign w:val="center"/>
          </w:tcPr>
          <w:p w:rsidR="00227081" w:rsidRPr="002865B2" w:rsidRDefault="00227081" w:rsidP="003408DE">
            <w:pPr>
              <w:rPr>
                <w:bCs/>
                <w:sz w:val="20"/>
                <w:szCs w:val="20"/>
              </w:rPr>
            </w:pPr>
            <w:r w:rsidRPr="002865B2">
              <w:rPr>
                <w:bCs/>
                <w:sz w:val="20"/>
                <w:szCs w:val="20"/>
              </w:rPr>
              <w:t>Организация предоставления начального общего, основного общего, среднего общего образования</w:t>
            </w:r>
          </w:p>
        </w:tc>
        <w:tc>
          <w:tcPr>
            <w:tcW w:w="0" w:type="auto"/>
            <w:shd w:val="clear" w:color="auto" w:fill="auto"/>
            <w:vAlign w:val="center"/>
          </w:tcPr>
          <w:p w:rsidR="00227081" w:rsidRPr="002865B2" w:rsidRDefault="00227081" w:rsidP="003408DE">
            <w:pPr>
              <w:rPr>
                <w:bCs/>
                <w:sz w:val="20"/>
                <w:szCs w:val="20"/>
              </w:rPr>
            </w:pPr>
            <w:r w:rsidRPr="002865B2">
              <w:rPr>
                <w:bCs/>
                <w:sz w:val="20"/>
                <w:szCs w:val="20"/>
              </w:rPr>
              <w:t>Строительство детского сада</w:t>
            </w:r>
          </w:p>
        </w:tc>
        <w:tc>
          <w:tcPr>
            <w:tcW w:w="0" w:type="auto"/>
            <w:shd w:val="clear" w:color="auto" w:fill="auto"/>
            <w:vAlign w:val="center"/>
          </w:tcPr>
          <w:p w:rsidR="00227081" w:rsidRPr="002865B2" w:rsidRDefault="00227081" w:rsidP="003408DE">
            <w:pPr>
              <w:rPr>
                <w:bCs/>
                <w:sz w:val="20"/>
                <w:szCs w:val="20"/>
              </w:rPr>
            </w:pPr>
            <w:r w:rsidRPr="002865B2">
              <w:rPr>
                <w:bCs/>
                <w:sz w:val="20"/>
                <w:szCs w:val="20"/>
              </w:rPr>
              <w:t>250 мест</w:t>
            </w:r>
          </w:p>
        </w:tc>
        <w:tc>
          <w:tcPr>
            <w:tcW w:w="0" w:type="auto"/>
            <w:shd w:val="clear" w:color="auto" w:fill="auto"/>
            <w:vAlign w:val="center"/>
          </w:tcPr>
          <w:p w:rsidR="00227081" w:rsidRPr="002865B2" w:rsidRDefault="00227081" w:rsidP="003408DE">
            <w:pPr>
              <w:rPr>
                <w:bCs/>
                <w:sz w:val="20"/>
                <w:szCs w:val="20"/>
              </w:rPr>
            </w:pPr>
            <w:proofErr w:type="spellStart"/>
            <w:r w:rsidRPr="002865B2">
              <w:rPr>
                <w:bCs/>
                <w:sz w:val="20"/>
                <w:szCs w:val="20"/>
              </w:rPr>
              <w:t>Бабынский</w:t>
            </w:r>
            <w:proofErr w:type="spellEnd"/>
            <w:r w:rsidRPr="002865B2">
              <w:rPr>
                <w:bCs/>
                <w:sz w:val="20"/>
                <w:szCs w:val="20"/>
              </w:rPr>
              <w:t xml:space="preserve"> район, МО СП «Поселок Бабынино», </w:t>
            </w:r>
            <w:r w:rsidRPr="002865B2">
              <w:rPr>
                <w:bCs/>
                <w:sz w:val="20"/>
                <w:szCs w:val="20"/>
              </w:rPr>
              <w:br/>
              <w:t>п. Бабынино</w:t>
            </w:r>
          </w:p>
        </w:tc>
        <w:tc>
          <w:tcPr>
            <w:tcW w:w="0" w:type="auto"/>
            <w:shd w:val="clear" w:color="auto" w:fill="auto"/>
            <w:vAlign w:val="center"/>
          </w:tcPr>
          <w:p w:rsidR="00227081" w:rsidRPr="002865B2" w:rsidRDefault="00227081" w:rsidP="003408DE">
            <w:pPr>
              <w:rPr>
                <w:bCs/>
                <w:sz w:val="20"/>
                <w:szCs w:val="20"/>
              </w:rPr>
            </w:pPr>
            <w:r w:rsidRPr="002865B2">
              <w:rPr>
                <w:bCs/>
                <w:sz w:val="20"/>
                <w:szCs w:val="20"/>
              </w:rPr>
              <w:t>Первая очередь (2022-2025)</w:t>
            </w:r>
          </w:p>
        </w:tc>
        <w:tc>
          <w:tcPr>
            <w:tcW w:w="0" w:type="auto"/>
            <w:vAlign w:val="center"/>
          </w:tcPr>
          <w:p w:rsidR="00227081" w:rsidRPr="002865B2" w:rsidRDefault="00227081" w:rsidP="003408DE">
            <w:pPr>
              <w:rPr>
                <w:bCs/>
                <w:sz w:val="20"/>
                <w:szCs w:val="20"/>
              </w:rPr>
            </w:pPr>
            <w:proofErr w:type="gramStart"/>
            <w:r w:rsidRPr="002865B2">
              <w:rPr>
                <w:bCs/>
                <w:sz w:val="20"/>
                <w:szCs w:val="20"/>
              </w:rPr>
              <w:t>П</w:t>
            </w:r>
            <w:proofErr w:type="gramEnd"/>
          </w:p>
        </w:tc>
        <w:tc>
          <w:tcPr>
            <w:tcW w:w="0" w:type="auto"/>
            <w:vMerge w:val="restart"/>
            <w:shd w:val="clear" w:color="auto" w:fill="auto"/>
            <w:vAlign w:val="center"/>
          </w:tcPr>
          <w:p w:rsidR="00227081" w:rsidRPr="002865B2" w:rsidRDefault="00227081" w:rsidP="003408DE">
            <w:pPr>
              <w:rPr>
                <w:bCs/>
                <w:sz w:val="20"/>
                <w:szCs w:val="20"/>
              </w:rPr>
            </w:pPr>
            <w:r w:rsidRPr="002865B2">
              <w:rPr>
                <w:bCs/>
                <w:sz w:val="20"/>
                <w:szCs w:val="20"/>
              </w:rPr>
              <w:t>Установление ЗОУИТ не требуется</w:t>
            </w:r>
          </w:p>
        </w:tc>
      </w:tr>
      <w:tr w:rsidR="00227081" w:rsidRPr="002865B2" w:rsidTr="003408DE">
        <w:tc>
          <w:tcPr>
            <w:tcW w:w="0" w:type="auto"/>
            <w:vAlign w:val="center"/>
          </w:tcPr>
          <w:p w:rsidR="00227081" w:rsidRPr="002865B2" w:rsidRDefault="00227081" w:rsidP="00227081">
            <w:pPr>
              <w:numPr>
                <w:ilvl w:val="0"/>
                <w:numId w:val="26"/>
              </w:numPr>
              <w:rPr>
                <w:rFonts w:eastAsia="Arial"/>
                <w:sz w:val="20"/>
                <w:szCs w:val="20"/>
              </w:rPr>
            </w:pPr>
          </w:p>
        </w:tc>
        <w:tc>
          <w:tcPr>
            <w:tcW w:w="0" w:type="auto"/>
            <w:vMerge/>
            <w:shd w:val="clear" w:color="auto" w:fill="auto"/>
            <w:tcMar>
              <w:left w:w="57" w:type="dxa"/>
              <w:right w:w="57" w:type="dxa"/>
            </w:tcMar>
            <w:vAlign w:val="center"/>
          </w:tcPr>
          <w:p w:rsidR="00227081" w:rsidRPr="002865B2" w:rsidRDefault="00227081" w:rsidP="003408DE">
            <w:pPr>
              <w:rPr>
                <w:bCs/>
                <w:sz w:val="20"/>
                <w:szCs w:val="20"/>
              </w:rPr>
            </w:pPr>
          </w:p>
        </w:tc>
        <w:tc>
          <w:tcPr>
            <w:tcW w:w="0" w:type="auto"/>
            <w:shd w:val="clear" w:color="auto" w:fill="auto"/>
            <w:vAlign w:val="center"/>
          </w:tcPr>
          <w:p w:rsidR="00227081" w:rsidRPr="002865B2" w:rsidRDefault="00227081" w:rsidP="003408DE">
            <w:pPr>
              <w:rPr>
                <w:bCs/>
                <w:sz w:val="20"/>
                <w:szCs w:val="20"/>
              </w:rPr>
            </w:pPr>
            <w:r w:rsidRPr="002865B2">
              <w:rPr>
                <w:bCs/>
                <w:sz w:val="20"/>
                <w:szCs w:val="20"/>
              </w:rPr>
              <w:t>Строительство детского сада</w:t>
            </w:r>
          </w:p>
        </w:tc>
        <w:tc>
          <w:tcPr>
            <w:tcW w:w="0" w:type="auto"/>
            <w:shd w:val="clear" w:color="auto" w:fill="auto"/>
            <w:vAlign w:val="center"/>
          </w:tcPr>
          <w:p w:rsidR="00227081" w:rsidRPr="002865B2" w:rsidRDefault="00227081" w:rsidP="003408DE">
            <w:pPr>
              <w:rPr>
                <w:bCs/>
                <w:sz w:val="20"/>
                <w:szCs w:val="20"/>
              </w:rPr>
            </w:pPr>
            <w:r w:rsidRPr="002865B2">
              <w:rPr>
                <w:bCs/>
                <w:sz w:val="20"/>
                <w:szCs w:val="20"/>
              </w:rPr>
              <w:t>120 мест</w:t>
            </w:r>
          </w:p>
        </w:tc>
        <w:tc>
          <w:tcPr>
            <w:tcW w:w="0" w:type="auto"/>
            <w:shd w:val="clear" w:color="auto" w:fill="auto"/>
            <w:vAlign w:val="center"/>
          </w:tcPr>
          <w:p w:rsidR="00227081" w:rsidRPr="002865B2" w:rsidRDefault="00227081" w:rsidP="003408DE">
            <w:pPr>
              <w:rPr>
                <w:bCs/>
                <w:sz w:val="20"/>
                <w:szCs w:val="20"/>
              </w:rPr>
            </w:pPr>
            <w:proofErr w:type="spellStart"/>
            <w:r w:rsidRPr="002865B2">
              <w:rPr>
                <w:bCs/>
                <w:sz w:val="20"/>
                <w:szCs w:val="20"/>
              </w:rPr>
              <w:t>Бабынский</w:t>
            </w:r>
            <w:proofErr w:type="spellEnd"/>
            <w:r w:rsidRPr="002865B2">
              <w:rPr>
                <w:bCs/>
                <w:sz w:val="20"/>
                <w:szCs w:val="20"/>
              </w:rPr>
              <w:t xml:space="preserve"> район, МО ГП «Поселок Воротынск»</w:t>
            </w:r>
          </w:p>
        </w:tc>
        <w:tc>
          <w:tcPr>
            <w:tcW w:w="0" w:type="auto"/>
            <w:shd w:val="clear" w:color="auto" w:fill="auto"/>
            <w:vAlign w:val="center"/>
          </w:tcPr>
          <w:p w:rsidR="00227081" w:rsidRPr="002865B2" w:rsidRDefault="00227081" w:rsidP="003408DE">
            <w:pPr>
              <w:rPr>
                <w:bCs/>
                <w:sz w:val="20"/>
                <w:szCs w:val="20"/>
              </w:rPr>
            </w:pPr>
            <w:r w:rsidRPr="002865B2">
              <w:rPr>
                <w:bCs/>
                <w:sz w:val="20"/>
                <w:szCs w:val="20"/>
              </w:rPr>
              <w:t>Первая очередь (2022-2025)</w:t>
            </w:r>
          </w:p>
        </w:tc>
        <w:tc>
          <w:tcPr>
            <w:tcW w:w="0" w:type="auto"/>
            <w:vAlign w:val="center"/>
          </w:tcPr>
          <w:p w:rsidR="00227081" w:rsidRPr="002865B2" w:rsidRDefault="00227081" w:rsidP="003408DE">
            <w:pPr>
              <w:rPr>
                <w:bCs/>
                <w:sz w:val="20"/>
                <w:szCs w:val="20"/>
              </w:rPr>
            </w:pPr>
            <w:proofErr w:type="gramStart"/>
            <w:r w:rsidRPr="002865B2">
              <w:rPr>
                <w:bCs/>
                <w:sz w:val="20"/>
                <w:szCs w:val="20"/>
              </w:rPr>
              <w:t>П</w:t>
            </w:r>
            <w:proofErr w:type="gramEnd"/>
          </w:p>
        </w:tc>
        <w:tc>
          <w:tcPr>
            <w:tcW w:w="0" w:type="auto"/>
            <w:vMerge/>
            <w:shd w:val="clear" w:color="auto" w:fill="auto"/>
            <w:vAlign w:val="center"/>
          </w:tcPr>
          <w:p w:rsidR="00227081" w:rsidRPr="002865B2" w:rsidRDefault="00227081" w:rsidP="003408DE">
            <w:pPr>
              <w:rPr>
                <w:bCs/>
                <w:sz w:val="20"/>
                <w:szCs w:val="20"/>
              </w:rPr>
            </w:pPr>
          </w:p>
        </w:tc>
      </w:tr>
    </w:tbl>
    <w:p w:rsidR="00227081" w:rsidRPr="002865B2" w:rsidRDefault="00227081" w:rsidP="00227081">
      <w:pPr>
        <w:spacing w:line="276" w:lineRule="auto"/>
        <w:ind w:firstLine="992"/>
        <w:jc w:val="both"/>
        <w:outlineLvl w:val="2"/>
        <w:rPr>
          <w:b/>
          <w:bCs/>
          <w:sz w:val="26"/>
        </w:rPr>
      </w:pPr>
      <w:bookmarkStart w:id="78" w:name="_Toc40691880"/>
      <w:bookmarkStart w:id="79" w:name="_Toc80271041"/>
      <w:bookmarkStart w:id="80" w:name="_Toc80271082"/>
      <w:bookmarkStart w:id="81" w:name="_Toc81475282"/>
      <w:r>
        <w:rPr>
          <w:b/>
          <w:bCs/>
          <w:sz w:val="26"/>
        </w:rPr>
        <w:t>5</w:t>
      </w:r>
      <w:r w:rsidRPr="002865B2">
        <w:rPr>
          <w:b/>
          <w:bCs/>
          <w:sz w:val="26"/>
        </w:rPr>
        <w:t>.2. Здравоохранение</w:t>
      </w:r>
      <w:bookmarkEnd w:id="78"/>
      <w:bookmarkEnd w:id="79"/>
      <w:bookmarkEnd w:id="80"/>
      <w:bookmarkEnd w:id="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4"/>
        <w:gridCol w:w="1879"/>
        <w:gridCol w:w="2684"/>
        <w:gridCol w:w="1805"/>
        <w:gridCol w:w="2688"/>
        <w:gridCol w:w="1591"/>
        <w:gridCol w:w="1775"/>
        <w:gridCol w:w="1750"/>
      </w:tblGrid>
      <w:tr w:rsidR="00227081" w:rsidRPr="002865B2" w:rsidTr="003408DE">
        <w:tc>
          <w:tcPr>
            <w:tcW w:w="0" w:type="auto"/>
            <w:shd w:val="clear" w:color="auto" w:fill="FFFFFF"/>
            <w:vAlign w:val="center"/>
          </w:tcPr>
          <w:p w:rsidR="00227081" w:rsidRPr="002865B2" w:rsidRDefault="00227081" w:rsidP="003408DE">
            <w:pPr>
              <w:rPr>
                <w:sz w:val="20"/>
                <w:szCs w:val="20"/>
              </w:rPr>
            </w:pPr>
            <w:r w:rsidRPr="002865B2">
              <w:rPr>
                <w:b/>
                <w:bCs/>
                <w:sz w:val="20"/>
                <w:szCs w:val="20"/>
              </w:rPr>
              <w:t xml:space="preserve">№ </w:t>
            </w:r>
            <w:proofErr w:type="gramStart"/>
            <w:r w:rsidRPr="002865B2">
              <w:rPr>
                <w:b/>
                <w:bCs/>
                <w:sz w:val="20"/>
                <w:szCs w:val="20"/>
              </w:rPr>
              <w:t>п</w:t>
            </w:r>
            <w:proofErr w:type="gramEnd"/>
            <w:r w:rsidRPr="002865B2">
              <w:rPr>
                <w:b/>
                <w:bCs/>
                <w:sz w:val="20"/>
                <w:szCs w:val="20"/>
              </w:rPr>
              <w:t>/п</w:t>
            </w:r>
            <w:r w:rsidRPr="002865B2">
              <w:rPr>
                <w:b/>
                <w:bCs/>
                <w:sz w:val="20"/>
                <w:szCs w:val="20"/>
                <w:vertAlign w:val="superscript"/>
              </w:rPr>
              <w:footnoteReference w:id="7"/>
            </w:r>
          </w:p>
        </w:tc>
        <w:tc>
          <w:tcPr>
            <w:tcW w:w="0" w:type="auto"/>
            <w:shd w:val="clear" w:color="auto" w:fill="FFFFFF"/>
            <w:vAlign w:val="center"/>
          </w:tcPr>
          <w:p w:rsidR="00227081" w:rsidRPr="002865B2" w:rsidRDefault="00227081" w:rsidP="003408DE">
            <w:pPr>
              <w:rPr>
                <w:b/>
                <w:bCs/>
                <w:sz w:val="20"/>
                <w:szCs w:val="20"/>
              </w:rPr>
            </w:pPr>
            <w:r w:rsidRPr="002865B2">
              <w:rPr>
                <w:b/>
                <w:bCs/>
                <w:sz w:val="20"/>
                <w:szCs w:val="20"/>
              </w:rPr>
              <w:t>Назначение объекта</w:t>
            </w:r>
          </w:p>
        </w:tc>
        <w:tc>
          <w:tcPr>
            <w:tcW w:w="0" w:type="auto"/>
            <w:shd w:val="clear" w:color="auto" w:fill="FFFFFF"/>
            <w:vAlign w:val="center"/>
          </w:tcPr>
          <w:p w:rsidR="00227081" w:rsidRPr="002865B2" w:rsidRDefault="00227081" w:rsidP="003408DE">
            <w:pPr>
              <w:rPr>
                <w:b/>
                <w:bCs/>
                <w:sz w:val="20"/>
                <w:szCs w:val="20"/>
              </w:rPr>
            </w:pPr>
            <w:r w:rsidRPr="002865B2">
              <w:rPr>
                <w:b/>
                <w:bCs/>
                <w:sz w:val="20"/>
                <w:szCs w:val="20"/>
              </w:rPr>
              <w:t>Наименование</w:t>
            </w:r>
          </w:p>
        </w:tc>
        <w:tc>
          <w:tcPr>
            <w:tcW w:w="0" w:type="auto"/>
            <w:shd w:val="clear" w:color="auto" w:fill="FFFFFF"/>
            <w:vAlign w:val="center"/>
          </w:tcPr>
          <w:p w:rsidR="00227081" w:rsidRPr="002865B2" w:rsidRDefault="00227081" w:rsidP="003408DE">
            <w:pPr>
              <w:rPr>
                <w:b/>
                <w:bCs/>
                <w:sz w:val="20"/>
                <w:szCs w:val="20"/>
              </w:rPr>
            </w:pPr>
            <w:r w:rsidRPr="002865B2">
              <w:rPr>
                <w:b/>
                <w:bCs/>
                <w:sz w:val="20"/>
                <w:szCs w:val="20"/>
              </w:rPr>
              <w:t>Характеристики</w:t>
            </w:r>
          </w:p>
        </w:tc>
        <w:tc>
          <w:tcPr>
            <w:tcW w:w="0" w:type="auto"/>
            <w:shd w:val="clear" w:color="auto" w:fill="FFFFFF"/>
            <w:vAlign w:val="center"/>
          </w:tcPr>
          <w:p w:rsidR="00227081" w:rsidRPr="002865B2" w:rsidRDefault="00227081" w:rsidP="003408DE">
            <w:pPr>
              <w:rPr>
                <w:b/>
                <w:bCs/>
                <w:sz w:val="20"/>
                <w:szCs w:val="20"/>
              </w:rPr>
            </w:pPr>
            <w:r w:rsidRPr="002865B2">
              <w:rPr>
                <w:b/>
                <w:bCs/>
                <w:sz w:val="20"/>
                <w:szCs w:val="20"/>
              </w:rPr>
              <w:t>Местоположение</w:t>
            </w:r>
          </w:p>
        </w:tc>
        <w:tc>
          <w:tcPr>
            <w:tcW w:w="0" w:type="auto"/>
            <w:shd w:val="clear" w:color="auto" w:fill="FFFFFF"/>
            <w:vAlign w:val="center"/>
          </w:tcPr>
          <w:p w:rsidR="00227081" w:rsidRPr="002865B2" w:rsidRDefault="00227081" w:rsidP="003408DE">
            <w:pPr>
              <w:shd w:val="clear" w:color="auto" w:fill="FFFFFF"/>
              <w:rPr>
                <w:b/>
                <w:bCs/>
                <w:sz w:val="20"/>
                <w:szCs w:val="20"/>
              </w:rPr>
            </w:pPr>
            <w:r w:rsidRPr="002865B2">
              <w:rPr>
                <w:b/>
                <w:bCs/>
                <w:sz w:val="20"/>
                <w:szCs w:val="20"/>
              </w:rPr>
              <w:t>Срок реализации:</w:t>
            </w:r>
          </w:p>
          <w:p w:rsidR="00227081" w:rsidRPr="002865B2" w:rsidRDefault="00227081" w:rsidP="003408DE">
            <w:pPr>
              <w:shd w:val="clear" w:color="auto" w:fill="FFFFFF"/>
              <w:rPr>
                <w:b/>
                <w:bCs/>
                <w:sz w:val="20"/>
                <w:szCs w:val="20"/>
              </w:rPr>
            </w:pPr>
            <w:r w:rsidRPr="002865B2">
              <w:rPr>
                <w:b/>
                <w:bCs/>
                <w:sz w:val="20"/>
                <w:szCs w:val="20"/>
              </w:rPr>
              <w:t>Первая очередь (2022-2032)</w:t>
            </w:r>
          </w:p>
          <w:p w:rsidR="00227081" w:rsidRPr="002865B2" w:rsidRDefault="00227081" w:rsidP="003408DE">
            <w:pPr>
              <w:rPr>
                <w:b/>
                <w:bCs/>
                <w:sz w:val="20"/>
                <w:szCs w:val="20"/>
              </w:rPr>
            </w:pPr>
            <w:r w:rsidRPr="002865B2">
              <w:rPr>
                <w:b/>
                <w:bCs/>
                <w:sz w:val="20"/>
                <w:szCs w:val="20"/>
              </w:rPr>
              <w:t>Расчетный срок (2032-2042)</w:t>
            </w:r>
          </w:p>
        </w:tc>
        <w:tc>
          <w:tcPr>
            <w:tcW w:w="0" w:type="auto"/>
            <w:shd w:val="clear" w:color="auto" w:fill="FFFFFF"/>
            <w:tcMar>
              <w:left w:w="28" w:type="dxa"/>
              <w:right w:w="28" w:type="dxa"/>
            </w:tcMar>
            <w:vAlign w:val="center"/>
          </w:tcPr>
          <w:p w:rsidR="00227081" w:rsidRPr="002865B2" w:rsidRDefault="00227081" w:rsidP="003408DE">
            <w:pPr>
              <w:rPr>
                <w:b/>
                <w:bCs/>
                <w:sz w:val="20"/>
                <w:szCs w:val="20"/>
              </w:rPr>
            </w:pPr>
            <w:r w:rsidRPr="002865B2">
              <w:rPr>
                <w:b/>
                <w:bCs/>
                <w:sz w:val="20"/>
                <w:szCs w:val="20"/>
              </w:rPr>
              <w:t>Статус объекта:</w:t>
            </w:r>
          </w:p>
          <w:p w:rsidR="00227081" w:rsidRPr="002865B2" w:rsidRDefault="00227081" w:rsidP="003408DE">
            <w:pPr>
              <w:rPr>
                <w:b/>
                <w:bCs/>
                <w:sz w:val="20"/>
                <w:szCs w:val="20"/>
              </w:rPr>
            </w:pPr>
            <w:proofErr w:type="gramStart"/>
            <w:r w:rsidRPr="002865B2">
              <w:rPr>
                <w:b/>
                <w:bCs/>
                <w:sz w:val="20"/>
                <w:szCs w:val="20"/>
              </w:rPr>
              <w:t>П</w:t>
            </w:r>
            <w:proofErr w:type="gramEnd"/>
            <w:r w:rsidRPr="002865B2">
              <w:rPr>
                <w:b/>
                <w:bCs/>
                <w:sz w:val="20"/>
                <w:szCs w:val="20"/>
              </w:rPr>
              <w:t xml:space="preserve"> – планируемый к размещению,</w:t>
            </w:r>
          </w:p>
          <w:p w:rsidR="00227081" w:rsidRDefault="00227081" w:rsidP="003408DE">
            <w:pPr>
              <w:rPr>
                <w:b/>
                <w:bCs/>
                <w:sz w:val="20"/>
                <w:szCs w:val="20"/>
              </w:rPr>
            </w:pPr>
            <w:proofErr w:type="gramStart"/>
            <w:r w:rsidRPr="002865B2">
              <w:rPr>
                <w:b/>
                <w:bCs/>
                <w:sz w:val="20"/>
                <w:szCs w:val="20"/>
              </w:rPr>
              <w:t>Р</w:t>
            </w:r>
            <w:proofErr w:type="gramEnd"/>
            <w:r w:rsidRPr="002865B2">
              <w:rPr>
                <w:b/>
                <w:bCs/>
                <w:sz w:val="20"/>
                <w:szCs w:val="20"/>
              </w:rPr>
              <w:t xml:space="preserve"> – планируемый к реконструкции</w:t>
            </w:r>
          </w:p>
          <w:p w:rsidR="00C56CE8" w:rsidRPr="002865B2" w:rsidRDefault="00C56CE8" w:rsidP="003408DE">
            <w:pPr>
              <w:rPr>
                <w:b/>
                <w:bCs/>
                <w:sz w:val="20"/>
                <w:szCs w:val="20"/>
              </w:rPr>
            </w:pPr>
            <w:proofErr w:type="spellStart"/>
            <w:r>
              <w:rPr>
                <w:b/>
                <w:bCs/>
                <w:sz w:val="20"/>
                <w:szCs w:val="20"/>
              </w:rPr>
              <w:t>Пс</w:t>
            </w:r>
            <w:proofErr w:type="spellEnd"/>
            <w:r>
              <w:rPr>
                <w:b/>
                <w:bCs/>
                <w:sz w:val="20"/>
                <w:szCs w:val="20"/>
              </w:rPr>
              <w:t>-построенный</w:t>
            </w:r>
          </w:p>
        </w:tc>
        <w:tc>
          <w:tcPr>
            <w:tcW w:w="0" w:type="auto"/>
            <w:shd w:val="clear" w:color="auto" w:fill="FFFFFF"/>
            <w:vAlign w:val="center"/>
          </w:tcPr>
          <w:p w:rsidR="00227081" w:rsidRPr="002865B2" w:rsidRDefault="00227081" w:rsidP="003408DE">
            <w:pPr>
              <w:rPr>
                <w:b/>
                <w:bCs/>
                <w:sz w:val="20"/>
                <w:szCs w:val="20"/>
              </w:rPr>
            </w:pPr>
            <w:r w:rsidRPr="002865B2">
              <w:rPr>
                <w:b/>
                <w:bCs/>
                <w:sz w:val="20"/>
                <w:szCs w:val="20"/>
              </w:rPr>
              <w:t>ЗОУИТ</w:t>
            </w:r>
          </w:p>
        </w:tc>
      </w:tr>
      <w:tr w:rsidR="00227081" w:rsidRPr="002865B2" w:rsidTr="003408DE">
        <w:tc>
          <w:tcPr>
            <w:tcW w:w="0" w:type="auto"/>
            <w:gridSpan w:val="8"/>
            <w:shd w:val="clear" w:color="auto" w:fill="FFFFFF"/>
            <w:vAlign w:val="center"/>
          </w:tcPr>
          <w:p w:rsidR="00227081" w:rsidRPr="002865B2" w:rsidRDefault="00227081" w:rsidP="003408DE">
            <w:pPr>
              <w:rPr>
                <w:b/>
                <w:bCs/>
                <w:sz w:val="20"/>
                <w:szCs w:val="20"/>
              </w:rPr>
            </w:pPr>
            <w:proofErr w:type="spellStart"/>
            <w:r w:rsidRPr="002865B2">
              <w:rPr>
                <w:b/>
                <w:bCs/>
                <w:sz w:val="20"/>
                <w:szCs w:val="20"/>
              </w:rPr>
              <w:t>Бабынский</w:t>
            </w:r>
            <w:proofErr w:type="spellEnd"/>
            <w:r w:rsidRPr="002865B2">
              <w:rPr>
                <w:b/>
                <w:bCs/>
                <w:sz w:val="20"/>
                <w:szCs w:val="20"/>
              </w:rPr>
              <w:t xml:space="preserve"> район</w:t>
            </w:r>
          </w:p>
        </w:tc>
      </w:tr>
      <w:tr w:rsidR="00227081" w:rsidRPr="002865B2" w:rsidTr="003408DE">
        <w:tc>
          <w:tcPr>
            <w:tcW w:w="0" w:type="auto"/>
            <w:shd w:val="clear" w:color="auto" w:fill="FFFFFF"/>
            <w:vAlign w:val="center"/>
          </w:tcPr>
          <w:p w:rsidR="00227081" w:rsidRPr="002865B2" w:rsidRDefault="00227081" w:rsidP="00227081">
            <w:pPr>
              <w:numPr>
                <w:ilvl w:val="0"/>
                <w:numId w:val="21"/>
              </w:numPr>
              <w:ind w:left="644"/>
              <w:contextualSpacing/>
              <w:rPr>
                <w:rFonts w:eastAsia="Arial"/>
                <w:b/>
                <w:sz w:val="20"/>
                <w:szCs w:val="20"/>
              </w:rPr>
            </w:pPr>
          </w:p>
        </w:tc>
        <w:tc>
          <w:tcPr>
            <w:tcW w:w="0" w:type="auto"/>
            <w:shd w:val="clear" w:color="auto" w:fill="FFFFFF"/>
            <w:vAlign w:val="center"/>
          </w:tcPr>
          <w:p w:rsidR="00227081" w:rsidRPr="002865B2" w:rsidRDefault="00227081" w:rsidP="003408DE">
            <w:pPr>
              <w:rPr>
                <w:b/>
                <w:bCs/>
                <w:sz w:val="20"/>
                <w:szCs w:val="20"/>
              </w:rPr>
            </w:pPr>
            <w:r w:rsidRPr="002865B2">
              <w:rPr>
                <w:bCs/>
                <w:sz w:val="20"/>
                <w:szCs w:val="20"/>
              </w:rPr>
              <w:t>Организация медицинской помощи населению</w:t>
            </w:r>
          </w:p>
        </w:tc>
        <w:tc>
          <w:tcPr>
            <w:tcW w:w="0" w:type="auto"/>
            <w:shd w:val="clear" w:color="auto" w:fill="FFFFFF"/>
            <w:vAlign w:val="center"/>
          </w:tcPr>
          <w:p w:rsidR="00227081" w:rsidRPr="002865B2" w:rsidRDefault="00227081" w:rsidP="003408DE">
            <w:pPr>
              <w:rPr>
                <w:bCs/>
                <w:sz w:val="20"/>
                <w:szCs w:val="20"/>
              </w:rPr>
            </w:pPr>
            <w:r w:rsidRPr="002865B2">
              <w:rPr>
                <w:bCs/>
                <w:sz w:val="20"/>
                <w:szCs w:val="20"/>
              </w:rPr>
              <w:t xml:space="preserve">ГБУЗ КО «Центральная районная больница </w:t>
            </w:r>
            <w:proofErr w:type="spellStart"/>
            <w:r w:rsidRPr="002865B2">
              <w:rPr>
                <w:bCs/>
                <w:sz w:val="20"/>
                <w:szCs w:val="20"/>
              </w:rPr>
              <w:t>Бабынинского</w:t>
            </w:r>
            <w:proofErr w:type="spellEnd"/>
            <w:r w:rsidRPr="002865B2">
              <w:rPr>
                <w:bCs/>
                <w:sz w:val="20"/>
                <w:szCs w:val="20"/>
              </w:rPr>
              <w:t xml:space="preserve"> района» </w:t>
            </w:r>
            <w:proofErr w:type="spellStart"/>
            <w:r w:rsidRPr="002865B2">
              <w:rPr>
                <w:bCs/>
                <w:sz w:val="20"/>
                <w:szCs w:val="20"/>
              </w:rPr>
              <w:t>Антопьевский</w:t>
            </w:r>
            <w:proofErr w:type="spellEnd"/>
            <w:r w:rsidRPr="002865B2">
              <w:rPr>
                <w:bCs/>
                <w:sz w:val="20"/>
                <w:szCs w:val="20"/>
              </w:rPr>
              <w:t xml:space="preserve"> ФАП  </w:t>
            </w:r>
          </w:p>
        </w:tc>
        <w:tc>
          <w:tcPr>
            <w:tcW w:w="0" w:type="auto"/>
            <w:shd w:val="clear" w:color="auto" w:fill="FFFFFF"/>
            <w:vAlign w:val="center"/>
          </w:tcPr>
          <w:p w:rsidR="00227081" w:rsidRPr="002865B2" w:rsidRDefault="00227081" w:rsidP="003408DE">
            <w:pPr>
              <w:rPr>
                <w:bCs/>
                <w:sz w:val="20"/>
                <w:szCs w:val="20"/>
              </w:rPr>
            </w:pPr>
            <w:r w:rsidRPr="002865B2">
              <w:rPr>
                <w:bCs/>
                <w:sz w:val="20"/>
                <w:szCs w:val="20"/>
              </w:rPr>
              <w:t>20 посещений в смену</w:t>
            </w:r>
          </w:p>
        </w:tc>
        <w:tc>
          <w:tcPr>
            <w:tcW w:w="0" w:type="auto"/>
            <w:shd w:val="clear" w:color="auto" w:fill="FFFFFF"/>
            <w:vAlign w:val="center"/>
          </w:tcPr>
          <w:p w:rsidR="00227081" w:rsidRPr="002865B2" w:rsidRDefault="00227081" w:rsidP="003408DE">
            <w:pPr>
              <w:rPr>
                <w:bCs/>
                <w:sz w:val="20"/>
                <w:szCs w:val="20"/>
              </w:rPr>
            </w:pPr>
            <w:r w:rsidRPr="002865B2">
              <w:rPr>
                <w:bCs/>
                <w:sz w:val="20"/>
                <w:szCs w:val="20"/>
              </w:rPr>
              <w:t>Калужская область, Бабынинский район, СП «Село Бабынино», с. Антопьево</w:t>
            </w:r>
          </w:p>
        </w:tc>
        <w:tc>
          <w:tcPr>
            <w:tcW w:w="0" w:type="auto"/>
            <w:shd w:val="clear" w:color="auto" w:fill="FFFFFF"/>
            <w:vAlign w:val="center"/>
          </w:tcPr>
          <w:p w:rsidR="00227081" w:rsidRPr="002865B2" w:rsidRDefault="00227081" w:rsidP="003408DE">
            <w:pPr>
              <w:shd w:val="clear" w:color="auto" w:fill="FFFFFF"/>
              <w:rPr>
                <w:bCs/>
                <w:sz w:val="20"/>
                <w:szCs w:val="20"/>
              </w:rPr>
            </w:pPr>
            <w:r w:rsidRPr="002865B2">
              <w:rPr>
                <w:bCs/>
                <w:sz w:val="20"/>
                <w:szCs w:val="20"/>
              </w:rPr>
              <w:t>Первая очередь (2022)</w:t>
            </w:r>
          </w:p>
        </w:tc>
        <w:tc>
          <w:tcPr>
            <w:tcW w:w="0" w:type="auto"/>
            <w:shd w:val="clear" w:color="auto" w:fill="FFFFFF"/>
            <w:tcMar>
              <w:left w:w="28" w:type="dxa"/>
              <w:right w:w="28" w:type="dxa"/>
            </w:tcMar>
            <w:vAlign w:val="center"/>
          </w:tcPr>
          <w:p w:rsidR="00227081" w:rsidRPr="002865B2" w:rsidRDefault="00227081" w:rsidP="003408DE">
            <w:pPr>
              <w:rPr>
                <w:b/>
                <w:bCs/>
                <w:sz w:val="20"/>
                <w:szCs w:val="20"/>
              </w:rPr>
            </w:pPr>
            <w:proofErr w:type="spellStart"/>
            <w:r w:rsidRPr="002865B2">
              <w:rPr>
                <w:bCs/>
                <w:sz w:val="20"/>
                <w:szCs w:val="20"/>
              </w:rPr>
              <w:t>П</w:t>
            </w:r>
            <w:r w:rsidR="00C56CE8">
              <w:rPr>
                <w:bCs/>
                <w:sz w:val="20"/>
                <w:szCs w:val="20"/>
              </w:rPr>
              <w:t>с</w:t>
            </w:r>
            <w:proofErr w:type="spellEnd"/>
          </w:p>
        </w:tc>
        <w:tc>
          <w:tcPr>
            <w:tcW w:w="0" w:type="auto"/>
            <w:shd w:val="clear" w:color="auto" w:fill="FFFFFF"/>
            <w:vAlign w:val="center"/>
          </w:tcPr>
          <w:p w:rsidR="00227081" w:rsidRPr="002865B2" w:rsidRDefault="00227081" w:rsidP="003408DE">
            <w:pPr>
              <w:rPr>
                <w:b/>
                <w:bCs/>
                <w:sz w:val="20"/>
                <w:szCs w:val="20"/>
              </w:rPr>
            </w:pPr>
            <w:r w:rsidRPr="002865B2">
              <w:rPr>
                <w:bCs/>
                <w:sz w:val="20"/>
                <w:szCs w:val="20"/>
              </w:rPr>
              <w:t>Установление ЗОУИТ не требуется</w:t>
            </w:r>
          </w:p>
        </w:tc>
      </w:tr>
      <w:tr w:rsidR="00227081" w:rsidRPr="002865B2" w:rsidTr="003408DE">
        <w:tc>
          <w:tcPr>
            <w:tcW w:w="0" w:type="auto"/>
            <w:shd w:val="clear" w:color="auto" w:fill="FFFFFF"/>
            <w:vAlign w:val="center"/>
          </w:tcPr>
          <w:p w:rsidR="00227081" w:rsidRPr="002865B2" w:rsidRDefault="00227081" w:rsidP="00227081">
            <w:pPr>
              <w:numPr>
                <w:ilvl w:val="0"/>
                <w:numId w:val="21"/>
              </w:numPr>
              <w:ind w:left="644"/>
              <w:contextualSpacing/>
              <w:rPr>
                <w:rFonts w:eastAsia="Arial"/>
                <w:b/>
                <w:sz w:val="20"/>
                <w:szCs w:val="20"/>
              </w:rPr>
            </w:pPr>
          </w:p>
        </w:tc>
        <w:tc>
          <w:tcPr>
            <w:tcW w:w="0" w:type="auto"/>
            <w:shd w:val="clear" w:color="auto" w:fill="FFFFFF"/>
            <w:vAlign w:val="center"/>
          </w:tcPr>
          <w:p w:rsidR="00227081" w:rsidRPr="002865B2" w:rsidRDefault="00227081" w:rsidP="003408DE">
            <w:pPr>
              <w:rPr>
                <w:bCs/>
                <w:sz w:val="20"/>
                <w:szCs w:val="20"/>
              </w:rPr>
            </w:pPr>
            <w:r w:rsidRPr="002865B2">
              <w:rPr>
                <w:bCs/>
                <w:sz w:val="20"/>
                <w:szCs w:val="20"/>
              </w:rPr>
              <w:t>Организация медицинской помощи населению</w:t>
            </w:r>
          </w:p>
        </w:tc>
        <w:tc>
          <w:tcPr>
            <w:tcW w:w="0" w:type="auto"/>
            <w:shd w:val="clear" w:color="auto" w:fill="FFFFFF"/>
            <w:vAlign w:val="center"/>
          </w:tcPr>
          <w:p w:rsidR="00227081" w:rsidRPr="002865B2" w:rsidRDefault="00227081" w:rsidP="003408DE">
            <w:pPr>
              <w:rPr>
                <w:bCs/>
                <w:sz w:val="20"/>
                <w:szCs w:val="20"/>
              </w:rPr>
            </w:pPr>
            <w:r w:rsidRPr="002865B2">
              <w:rPr>
                <w:bCs/>
                <w:sz w:val="20"/>
                <w:szCs w:val="20"/>
              </w:rPr>
              <w:t xml:space="preserve">ГБУЗ КО «Центральная районная больница </w:t>
            </w:r>
            <w:proofErr w:type="spellStart"/>
            <w:r w:rsidRPr="002865B2">
              <w:rPr>
                <w:bCs/>
                <w:sz w:val="20"/>
                <w:szCs w:val="20"/>
              </w:rPr>
              <w:t>Бабынинского</w:t>
            </w:r>
            <w:proofErr w:type="spellEnd"/>
            <w:r w:rsidRPr="002865B2">
              <w:rPr>
                <w:bCs/>
                <w:sz w:val="20"/>
                <w:szCs w:val="20"/>
              </w:rPr>
              <w:t xml:space="preserve"> района» </w:t>
            </w:r>
            <w:proofErr w:type="spellStart"/>
            <w:r w:rsidRPr="002865B2">
              <w:rPr>
                <w:bCs/>
                <w:sz w:val="20"/>
                <w:szCs w:val="20"/>
              </w:rPr>
              <w:t>Воронинский</w:t>
            </w:r>
            <w:proofErr w:type="spellEnd"/>
            <w:r w:rsidRPr="002865B2">
              <w:rPr>
                <w:bCs/>
                <w:sz w:val="20"/>
                <w:szCs w:val="20"/>
              </w:rPr>
              <w:t xml:space="preserve"> ФАП  </w:t>
            </w:r>
          </w:p>
        </w:tc>
        <w:tc>
          <w:tcPr>
            <w:tcW w:w="0" w:type="auto"/>
            <w:shd w:val="clear" w:color="auto" w:fill="FFFFFF"/>
            <w:vAlign w:val="center"/>
          </w:tcPr>
          <w:p w:rsidR="00227081" w:rsidRPr="002865B2" w:rsidRDefault="00227081" w:rsidP="003408DE">
            <w:pPr>
              <w:rPr>
                <w:bCs/>
                <w:sz w:val="20"/>
                <w:szCs w:val="20"/>
              </w:rPr>
            </w:pPr>
            <w:r w:rsidRPr="002865B2">
              <w:rPr>
                <w:bCs/>
                <w:sz w:val="20"/>
                <w:szCs w:val="20"/>
              </w:rPr>
              <w:t>20 посещений в смену</w:t>
            </w:r>
          </w:p>
        </w:tc>
        <w:tc>
          <w:tcPr>
            <w:tcW w:w="0" w:type="auto"/>
            <w:shd w:val="clear" w:color="auto" w:fill="FFFFFF"/>
            <w:vAlign w:val="center"/>
          </w:tcPr>
          <w:p w:rsidR="00227081" w:rsidRPr="002865B2" w:rsidRDefault="00227081" w:rsidP="003408DE">
            <w:pPr>
              <w:rPr>
                <w:bCs/>
                <w:sz w:val="20"/>
                <w:szCs w:val="20"/>
              </w:rPr>
            </w:pPr>
            <w:r w:rsidRPr="002865B2">
              <w:rPr>
                <w:bCs/>
                <w:sz w:val="20"/>
                <w:szCs w:val="20"/>
              </w:rPr>
              <w:t xml:space="preserve">Калужская область, Бабынинский район, СП «Село Утешево», д. </w:t>
            </w:r>
            <w:proofErr w:type="spellStart"/>
            <w:r w:rsidRPr="002865B2">
              <w:rPr>
                <w:bCs/>
                <w:sz w:val="20"/>
                <w:szCs w:val="20"/>
              </w:rPr>
              <w:t>Лопухино</w:t>
            </w:r>
            <w:proofErr w:type="spellEnd"/>
          </w:p>
        </w:tc>
        <w:tc>
          <w:tcPr>
            <w:tcW w:w="0" w:type="auto"/>
            <w:shd w:val="clear" w:color="auto" w:fill="FFFFFF"/>
            <w:vAlign w:val="center"/>
          </w:tcPr>
          <w:p w:rsidR="00227081" w:rsidRPr="002865B2" w:rsidRDefault="00227081" w:rsidP="003408DE">
            <w:pPr>
              <w:shd w:val="clear" w:color="auto" w:fill="FFFFFF"/>
              <w:rPr>
                <w:bCs/>
                <w:sz w:val="20"/>
                <w:szCs w:val="20"/>
              </w:rPr>
            </w:pPr>
            <w:r w:rsidRPr="002865B2">
              <w:rPr>
                <w:bCs/>
                <w:sz w:val="20"/>
                <w:szCs w:val="20"/>
              </w:rPr>
              <w:t>Первая очередь (2023)</w:t>
            </w:r>
          </w:p>
        </w:tc>
        <w:tc>
          <w:tcPr>
            <w:tcW w:w="0" w:type="auto"/>
            <w:shd w:val="clear" w:color="auto" w:fill="FFFFFF"/>
            <w:tcMar>
              <w:left w:w="28" w:type="dxa"/>
              <w:right w:w="28" w:type="dxa"/>
            </w:tcMar>
            <w:vAlign w:val="center"/>
          </w:tcPr>
          <w:p w:rsidR="00227081" w:rsidRPr="002865B2" w:rsidRDefault="00227081" w:rsidP="003408DE">
            <w:pPr>
              <w:rPr>
                <w:bCs/>
                <w:sz w:val="20"/>
                <w:szCs w:val="20"/>
              </w:rPr>
            </w:pPr>
            <w:proofErr w:type="spellStart"/>
            <w:r w:rsidRPr="002865B2">
              <w:rPr>
                <w:bCs/>
                <w:sz w:val="20"/>
                <w:szCs w:val="20"/>
              </w:rPr>
              <w:t>П</w:t>
            </w:r>
            <w:r w:rsidR="00C56CE8">
              <w:rPr>
                <w:bCs/>
                <w:sz w:val="20"/>
                <w:szCs w:val="20"/>
              </w:rPr>
              <w:t>с</w:t>
            </w:r>
            <w:proofErr w:type="spellEnd"/>
          </w:p>
        </w:tc>
        <w:tc>
          <w:tcPr>
            <w:tcW w:w="0" w:type="auto"/>
            <w:shd w:val="clear" w:color="auto" w:fill="FFFFFF"/>
            <w:vAlign w:val="center"/>
          </w:tcPr>
          <w:p w:rsidR="00227081" w:rsidRPr="002865B2" w:rsidRDefault="00227081" w:rsidP="003408DE">
            <w:pPr>
              <w:rPr>
                <w:bCs/>
                <w:sz w:val="20"/>
                <w:szCs w:val="20"/>
              </w:rPr>
            </w:pPr>
            <w:r w:rsidRPr="002865B2">
              <w:rPr>
                <w:bCs/>
                <w:sz w:val="20"/>
                <w:szCs w:val="20"/>
              </w:rPr>
              <w:t>Установление ЗОУИТ не требуется</w:t>
            </w:r>
          </w:p>
        </w:tc>
      </w:tr>
      <w:tr w:rsidR="00227081" w:rsidRPr="002865B2" w:rsidTr="003408DE">
        <w:tc>
          <w:tcPr>
            <w:tcW w:w="0" w:type="auto"/>
            <w:shd w:val="clear" w:color="auto" w:fill="FFFFFF"/>
            <w:vAlign w:val="center"/>
          </w:tcPr>
          <w:p w:rsidR="00227081" w:rsidRPr="002865B2" w:rsidRDefault="00227081" w:rsidP="00227081">
            <w:pPr>
              <w:numPr>
                <w:ilvl w:val="0"/>
                <w:numId w:val="21"/>
              </w:numPr>
              <w:ind w:left="644"/>
              <w:contextualSpacing/>
              <w:rPr>
                <w:rFonts w:eastAsia="Arial"/>
                <w:b/>
                <w:sz w:val="20"/>
                <w:szCs w:val="20"/>
              </w:rPr>
            </w:pPr>
          </w:p>
        </w:tc>
        <w:tc>
          <w:tcPr>
            <w:tcW w:w="0" w:type="auto"/>
            <w:shd w:val="clear" w:color="auto" w:fill="FFFFFF"/>
            <w:vAlign w:val="center"/>
          </w:tcPr>
          <w:p w:rsidR="00227081" w:rsidRPr="002865B2" w:rsidRDefault="00227081" w:rsidP="003408DE">
            <w:pPr>
              <w:rPr>
                <w:bCs/>
                <w:sz w:val="20"/>
                <w:szCs w:val="20"/>
              </w:rPr>
            </w:pPr>
            <w:r w:rsidRPr="002865B2">
              <w:rPr>
                <w:bCs/>
                <w:sz w:val="20"/>
                <w:szCs w:val="20"/>
              </w:rPr>
              <w:t xml:space="preserve">Организация медицинской </w:t>
            </w:r>
            <w:r w:rsidRPr="002865B2">
              <w:rPr>
                <w:bCs/>
                <w:sz w:val="20"/>
                <w:szCs w:val="20"/>
              </w:rPr>
              <w:lastRenderedPageBreak/>
              <w:t>помощи населению</w:t>
            </w:r>
          </w:p>
        </w:tc>
        <w:tc>
          <w:tcPr>
            <w:tcW w:w="0" w:type="auto"/>
            <w:shd w:val="clear" w:color="auto" w:fill="FFFFFF"/>
            <w:vAlign w:val="center"/>
          </w:tcPr>
          <w:p w:rsidR="00227081" w:rsidRPr="002865B2" w:rsidRDefault="00227081" w:rsidP="003408DE">
            <w:pPr>
              <w:rPr>
                <w:bCs/>
                <w:sz w:val="20"/>
                <w:szCs w:val="20"/>
              </w:rPr>
            </w:pPr>
            <w:r w:rsidRPr="002865B2">
              <w:rPr>
                <w:bCs/>
                <w:sz w:val="20"/>
                <w:szCs w:val="20"/>
              </w:rPr>
              <w:lastRenderedPageBreak/>
              <w:t xml:space="preserve">ГБУЗ КО «Центральная районная больница </w:t>
            </w:r>
            <w:proofErr w:type="spellStart"/>
            <w:r w:rsidRPr="002865B2">
              <w:rPr>
                <w:bCs/>
                <w:sz w:val="20"/>
                <w:szCs w:val="20"/>
              </w:rPr>
              <w:lastRenderedPageBreak/>
              <w:t>Бабынинского</w:t>
            </w:r>
            <w:proofErr w:type="spellEnd"/>
            <w:r w:rsidRPr="002865B2">
              <w:rPr>
                <w:bCs/>
                <w:sz w:val="20"/>
                <w:szCs w:val="20"/>
              </w:rPr>
              <w:t xml:space="preserve"> района» </w:t>
            </w:r>
            <w:proofErr w:type="spellStart"/>
            <w:r w:rsidRPr="002865B2">
              <w:rPr>
                <w:bCs/>
                <w:sz w:val="20"/>
                <w:szCs w:val="20"/>
              </w:rPr>
              <w:t>Тырновский</w:t>
            </w:r>
            <w:proofErr w:type="spellEnd"/>
            <w:r w:rsidRPr="002865B2">
              <w:rPr>
                <w:bCs/>
                <w:sz w:val="20"/>
                <w:szCs w:val="20"/>
              </w:rPr>
              <w:t xml:space="preserve"> ФАП  </w:t>
            </w:r>
          </w:p>
        </w:tc>
        <w:tc>
          <w:tcPr>
            <w:tcW w:w="0" w:type="auto"/>
            <w:shd w:val="clear" w:color="auto" w:fill="FFFFFF"/>
            <w:vAlign w:val="center"/>
          </w:tcPr>
          <w:p w:rsidR="00227081" w:rsidRPr="002865B2" w:rsidRDefault="00227081" w:rsidP="003408DE">
            <w:pPr>
              <w:rPr>
                <w:bCs/>
                <w:sz w:val="20"/>
                <w:szCs w:val="20"/>
              </w:rPr>
            </w:pPr>
            <w:r w:rsidRPr="002865B2">
              <w:rPr>
                <w:bCs/>
                <w:sz w:val="20"/>
                <w:szCs w:val="20"/>
              </w:rPr>
              <w:lastRenderedPageBreak/>
              <w:t>20 посещений в смену</w:t>
            </w:r>
          </w:p>
        </w:tc>
        <w:tc>
          <w:tcPr>
            <w:tcW w:w="0" w:type="auto"/>
            <w:shd w:val="clear" w:color="auto" w:fill="FFFFFF"/>
            <w:vAlign w:val="center"/>
          </w:tcPr>
          <w:p w:rsidR="00227081" w:rsidRPr="002865B2" w:rsidRDefault="00227081" w:rsidP="003408DE">
            <w:pPr>
              <w:rPr>
                <w:bCs/>
                <w:sz w:val="20"/>
                <w:szCs w:val="20"/>
              </w:rPr>
            </w:pPr>
            <w:r w:rsidRPr="002865B2">
              <w:rPr>
                <w:bCs/>
                <w:sz w:val="20"/>
                <w:szCs w:val="20"/>
              </w:rPr>
              <w:t xml:space="preserve">Калужская область, Бабынинский район, СП </w:t>
            </w:r>
            <w:r w:rsidRPr="002865B2">
              <w:rPr>
                <w:bCs/>
                <w:sz w:val="20"/>
                <w:szCs w:val="20"/>
              </w:rPr>
              <w:lastRenderedPageBreak/>
              <w:t>«Село Муромцево», с. Тырново</w:t>
            </w:r>
          </w:p>
        </w:tc>
        <w:tc>
          <w:tcPr>
            <w:tcW w:w="0" w:type="auto"/>
            <w:shd w:val="clear" w:color="auto" w:fill="FFFFFF"/>
            <w:vAlign w:val="center"/>
          </w:tcPr>
          <w:p w:rsidR="00227081" w:rsidRPr="002865B2" w:rsidRDefault="00227081" w:rsidP="003408DE">
            <w:pPr>
              <w:shd w:val="clear" w:color="auto" w:fill="FFFFFF"/>
              <w:rPr>
                <w:bCs/>
                <w:sz w:val="20"/>
                <w:szCs w:val="20"/>
              </w:rPr>
            </w:pPr>
            <w:r w:rsidRPr="002865B2">
              <w:rPr>
                <w:bCs/>
                <w:sz w:val="20"/>
                <w:szCs w:val="20"/>
              </w:rPr>
              <w:lastRenderedPageBreak/>
              <w:t>Первая очередь (2022)</w:t>
            </w:r>
          </w:p>
        </w:tc>
        <w:tc>
          <w:tcPr>
            <w:tcW w:w="0" w:type="auto"/>
            <w:shd w:val="clear" w:color="auto" w:fill="FFFFFF"/>
            <w:tcMar>
              <w:left w:w="28" w:type="dxa"/>
              <w:right w:w="28" w:type="dxa"/>
            </w:tcMar>
            <w:vAlign w:val="center"/>
          </w:tcPr>
          <w:p w:rsidR="00227081" w:rsidRPr="002865B2" w:rsidRDefault="00227081" w:rsidP="003408DE">
            <w:pPr>
              <w:rPr>
                <w:bCs/>
                <w:sz w:val="20"/>
                <w:szCs w:val="20"/>
              </w:rPr>
            </w:pPr>
            <w:proofErr w:type="spellStart"/>
            <w:r w:rsidRPr="002865B2">
              <w:rPr>
                <w:bCs/>
                <w:sz w:val="20"/>
                <w:szCs w:val="20"/>
              </w:rPr>
              <w:t>П</w:t>
            </w:r>
            <w:r w:rsidR="00C56CE8">
              <w:rPr>
                <w:bCs/>
                <w:sz w:val="20"/>
                <w:szCs w:val="20"/>
              </w:rPr>
              <w:t>с</w:t>
            </w:r>
            <w:proofErr w:type="spellEnd"/>
          </w:p>
        </w:tc>
        <w:tc>
          <w:tcPr>
            <w:tcW w:w="0" w:type="auto"/>
            <w:shd w:val="clear" w:color="auto" w:fill="FFFFFF"/>
            <w:vAlign w:val="center"/>
          </w:tcPr>
          <w:p w:rsidR="00227081" w:rsidRPr="002865B2" w:rsidRDefault="00227081" w:rsidP="003408DE">
            <w:pPr>
              <w:rPr>
                <w:bCs/>
                <w:sz w:val="20"/>
                <w:szCs w:val="20"/>
              </w:rPr>
            </w:pPr>
            <w:r w:rsidRPr="002865B2">
              <w:rPr>
                <w:bCs/>
                <w:sz w:val="20"/>
                <w:szCs w:val="20"/>
              </w:rPr>
              <w:t xml:space="preserve">Установление ЗОУИТ не </w:t>
            </w:r>
            <w:r w:rsidRPr="002865B2">
              <w:rPr>
                <w:bCs/>
                <w:sz w:val="20"/>
                <w:szCs w:val="20"/>
              </w:rPr>
              <w:lastRenderedPageBreak/>
              <w:t>требуется</w:t>
            </w:r>
          </w:p>
        </w:tc>
      </w:tr>
    </w:tbl>
    <w:p w:rsidR="00227081" w:rsidRPr="002865B2" w:rsidRDefault="00227081" w:rsidP="00227081">
      <w:pPr>
        <w:spacing w:line="276" w:lineRule="auto"/>
        <w:ind w:firstLine="992"/>
        <w:jc w:val="both"/>
        <w:outlineLvl w:val="2"/>
        <w:rPr>
          <w:b/>
          <w:bCs/>
          <w:sz w:val="26"/>
        </w:rPr>
      </w:pPr>
      <w:bookmarkStart w:id="82" w:name="_Toc40691881"/>
      <w:bookmarkStart w:id="83" w:name="_Toc80271042"/>
      <w:bookmarkStart w:id="84" w:name="_Toc80271083"/>
      <w:bookmarkStart w:id="85" w:name="_Toc81475283"/>
      <w:r>
        <w:rPr>
          <w:b/>
          <w:bCs/>
          <w:sz w:val="26"/>
        </w:rPr>
        <w:lastRenderedPageBreak/>
        <w:t>5</w:t>
      </w:r>
      <w:r w:rsidRPr="002865B2">
        <w:rPr>
          <w:b/>
          <w:bCs/>
          <w:sz w:val="26"/>
        </w:rPr>
        <w:t>.3. Физическая культура и спорт</w:t>
      </w:r>
      <w:bookmarkEnd w:id="82"/>
      <w:bookmarkEnd w:id="83"/>
      <w:bookmarkEnd w:id="84"/>
      <w:bookmarkEnd w:id="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2695"/>
        <w:gridCol w:w="1914"/>
        <w:gridCol w:w="1734"/>
        <w:gridCol w:w="2509"/>
        <w:gridCol w:w="1603"/>
        <w:gridCol w:w="1950"/>
        <w:gridCol w:w="1766"/>
      </w:tblGrid>
      <w:tr w:rsidR="00227081" w:rsidRPr="002865B2" w:rsidTr="003408DE">
        <w:tc>
          <w:tcPr>
            <w:tcW w:w="0" w:type="auto"/>
            <w:shd w:val="clear" w:color="auto" w:fill="auto"/>
            <w:vAlign w:val="center"/>
          </w:tcPr>
          <w:p w:rsidR="00227081" w:rsidRPr="002865B2" w:rsidRDefault="00227081" w:rsidP="003408DE">
            <w:pPr>
              <w:rPr>
                <w:b/>
                <w:bCs/>
                <w:sz w:val="20"/>
                <w:szCs w:val="20"/>
              </w:rPr>
            </w:pPr>
            <w:r w:rsidRPr="002865B2">
              <w:rPr>
                <w:b/>
                <w:bCs/>
                <w:sz w:val="20"/>
                <w:szCs w:val="20"/>
              </w:rPr>
              <w:t xml:space="preserve">№ </w:t>
            </w:r>
            <w:proofErr w:type="gramStart"/>
            <w:r w:rsidRPr="002865B2">
              <w:rPr>
                <w:b/>
                <w:bCs/>
                <w:sz w:val="20"/>
                <w:szCs w:val="20"/>
              </w:rPr>
              <w:t>п</w:t>
            </w:r>
            <w:proofErr w:type="gramEnd"/>
            <w:r w:rsidRPr="002865B2">
              <w:rPr>
                <w:b/>
                <w:bCs/>
                <w:sz w:val="20"/>
                <w:szCs w:val="20"/>
              </w:rPr>
              <w:t>/п</w:t>
            </w:r>
            <w:r w:rsidRPr="002865B2">
              <w:rPr>
                <w:b/>
                <w:bCs/>
                <w:sz w:val="20"/>
                <w:szCs w:val="20"/>
                <w:vertAlign w:val="superscript"/>
              </w:rPr>
              <w:footnoteReference w:id="8"/>
            </w:r>
          </w:p>
        </w:tc>
        <w:tc>
          <w:tcPr>
            <w:tcW w:w="0" w:type="auto"/>
            <w:shd w:val="clear" w:color="auto" w:fill="auto"/>
            <w:vAlign w:val="center"/>
          </w:tcPr>
          <w:p w:rsidR="00227081" w:rsidRPr="002865B2" w:rsidRDefault="00227081" w:rsidP="003408DE">
            <w:pPr>
              <w:rPr>
                <w:b/>
                <w:bCs/>
                <w:sz w:val="20"/>
                <w:szCs w:val="20"/>
              </w:rPr>
            </w:pPr>
            <w:r w:rsidRPr="002865B2">
              <w:rPr>
                <w:b/>
                <w:bCs/>
                <w:sz w:val="20"/>
                <w:szCs w:val="20"/>
              </w:rPr>
              <w:t>Назначение объекта</w:t>
            </w:r>
          </w:p>
        </w:tc>
        <w:tc>
          <w:tcPr>
            <w:tcW w:w="0" w:type="auto"/>
            <w:shd w:val="clear" w:color="auto" w:fill="auto"/>
            <w:vAlign w:val="center"/>
          </w:tcPr>
          <w:p w:rsidR="00227081" w:rsidRPr="002865B2" w:rsidRDefault="00227081" w:rsidP="003408DE">
            <w:pPr>
              <w:rPr>
                <w:b/>
                <w:bCs/>
                <w:sz w:val="20"/>
                <w:szCs w:val="20"/>
              </w:rPr>
            </w:pPr>
            <w:r w:rsidRPr="002865B2">
              <w:rPr>
                <w:b/>
                <w:bCs/>
                <w:sz w:val="20"/>
                <w:szCs w:val="20"/>
              </w:rPr>
              <w:t>Наименование</w:t>
            </w:r>
          </w:p>
        </w:tc>
        <w:tc>
          <w:tcPr>
            <w:tcW w:w="0" w:type="auto"/>
            <w:shd w:val="clear" w:color="auto" w:fill="auto"/>
            <w:vAlign w:val="center"/>
          </w:tcPr>
          <w:p w:rsidR="00227081" w:rsidRPr="002865B2" w:rsidRDefault="00227081" w:rsidP="003408DE">
            <w:pPr>
              <w:rPr>
                <w:b/>
                <w:bCs/>
                <w:sz w:val="20"/>
                <w:szCs w:val="20"/>
              </w:rPr>
            </w:pPr>
            <w:r w:rsidRPr="002865B2">
              <w:rPr>
                <w:b/>
                <w:bCs/>
                <w:sz w:val="20"/>
                <w:szCs w:val="20"/>
              </w:rPr>
              <w:t>Характеристики</w:t>
            </w:r>
          </w:p>
        </w:tc>
        <w:tc>
          <w:tcPr>
            <w:tcW w:w="0" w:type="auto"/>
            <w:shd w:val="clear" w:color="auto" w:fill="auto"/>
            <w:vAlign w:val="center"/>
          </w:tcPr>
          <w:p w:rsidR="00227081" w:rsidRPr="002865B2" w:rsidRDefault="00227081" w:rsidP="003408DE">
            <w:pPr>
              <w:rPr>
                <w:b/>
                <w:bCs/>
                <w:sz w:val="20"/>
                <w:szCs w:val="20"/>
              </w:rPr>
            </w:pPr>
            <w:r w:rsidRPr="002865B2">
              <w:rPr>
                <w:b/>
                <w:bCs/>
                <w:sz w:val="20"/>
                <w:szCs w:val="20"/>
              </w:rPr>
              <w:t>Местоположение</w:t>
            </w:r>
          </w:p>
        </w:tc>
        <w:tc>
          <w:tcPr>
            <w:tcW w:w="0" w:type="auto"/>
            <w:shd w:val="clear" w:color="auto" w:fill="auto"/>
            <w:vAlign w:val="center"/>
          </w:tcPr>
          <w:p w:rsidR="00227081" w:rsidRPr="002865B2" w:rsidRDefault="00227081" w:rsidP="003408DE">
            <w:pPr>
              <w:shd w:val="clear" w:color="auto" w:fill="FFFFFF"/>
              <w:rPr>
                <w:b/>
                <w:bCs/>
                <w:sz w:val="20"/>
                <w:szCs w:val="20"/>
              </w:rPr>
            </w:pPr>
            <w:r w:rsidRPr="002865B2">
              <w:rPr>
                <w:b/>
                <w:bCs/>
                <w:sz w:val="20"/>
                <w:szCs w:val="20"/>
              </w:rPr>
              <w:t>Срок реализации:</w:t>
            </w:r>
          </w:p>
          <w:p w:rsidR="00227081" w:rsidRPr="002865B2" w:rsidRDefault="00227081" w:rsidP="003408DE">
            <w:pPr>
              <w:shd w:val="clear" w:color="auto" w:fill="FFFFFF"/>
              <w:rPr>
                <w:b/>
                <w:bCs/>
                <w:sz w:val="20"/>
                <w:szCs w:val="20"/>
              </w:rPr>
            </w:pPr>
            <w:r w:rsidRPr="002865B2">
              <w:rPr>
                <w:b/>
                <w:bCs/>
                <w:sz w:val="20"/>
                <w:szCs w:val="20"/>
              </w:rPr>
              <w:t>Первая очередь (2022-2032)</w:t>
            </w:r>
          </w:p>
          <w:p w:rsidR="00227081" w:rsidRPr="002865B2" w:rsidRDefault="00227081" w:rsidP="003408DE">
            <w:pPr>
              <w:rPr>
                <w:b/>
                <w:bCs/>
                <w:sz w:val="20"/>
                <w:szCs w:val="20"/>
              </w:rPr>
            </w:pPr>
            <w:r w:rsidRPr="002865B2">
              <w:rPr>
                <w:b/>
                <w:bCs/>
                <w:sz w:val="20"/>
                <w:szCs w:val="20"/>
              </w:rPr>
              <w:t>Расчетный срок (2032-2042)</w:t>
            </w:r>
          </w:p>
        </w:tc>
        <w:tc>
          <w:tcPr>
            <w:tcW w:w="0" w:type="auto"/>
            <w:vAlign w:val="center"/>
          </w:tcPr>
          <w:p w:rsidR="00227081" w:rsidRPr="002865B2" w:rsidRDefault="00227081" w:rsidP="003408DE">
            <w:pPr>
              <w:rPr>
                <w:b/>
                <w:bCs/>
                <w:sz w:val="20"/>
                <w:szCs w:val="20"/>
              </w:rPr>
            </w:pPr>
            <w:r w:rsidRPr="002865B2">
              <w:rPr>
                <w:b/>
                <w:bCs/>
                <w:sz w:val="20"/>
                <w:szCs w:val="20"/>
              </w:rPr>
              <w:t>Статус объекта:</w:t>
            </w:r>
          </w:p>
          <w:p w:rsidR="00227081" w:rsidRPr="002865B2" w:rsidRDefault="00227081" w:rsidP="003408DE">
            <w:pPr>
              <w:rPr>
                <w:b/>
                <w:bCs/>
                <w:sz w:val="20"/>
                <w:szCs w:val="20"/>
              </w:rPr>
            </w:pPr>
            <w:proofErr w:type="gramStart"/>
            <w:r w:rsidRPr="002865B2">
              <w:rPr>
                <w:b/>
                <w:bCs/>
                <w:sz w:val="20"/>
                <w:szCs w:val="20"/>
              </w:rPr>
              <w:t>П</w:t>
            </w:r>
            <w:proofErr w:type="gramEnd"/>
            <w:r w:rsidRPr="002865B2">
              <w:rPr>
                <w:b/>
                <w:bCs/>
                <w:sz w:val="20"/>
                <w:szCs w:val="20"/>
              </w:rPr>
              <w:t xml:space="preserve"> – планируемый к размещению,</w:t>
            </w:r>
          </w:p>
          <w:p w:rsidR="00227081" w:rsidRDefault="00227081" w:rsidP="003408DE">
            <w:pPr>
              <w:rPr>
                <w:b/>
                <w:bCs/>
                <w:sz w:val="20"/>
                <w:szCs w:val="20"/>
              </w:rPr>
            </w:pPr>
            <w:proofErr w:type="gramStart"/>
            <w:r w:rsidRPr="002865B2">
              <w:rPr>
                <w:b/>
                <w:bCs/>
                <w:sz w:val="20"/>
                <w:szCs w:val="20"/>
              </w:rPr>
              <w:t>Р</w:t>
            </w:r>
            <w:proofErr w:type="gramEnd"/>
            <w:r w:rsidRPr="002865B2">
              <w:rPr>
                <w:b/>
                <w:bCs/>
                <w:sz w:val="20"/>
                <w:szCs w:val="20"/>
              </w:rPr>
              <w:t xml:space="preserve"> – планируемый к реконструкции</w:t>
            </w:r>
          </w:p>
          <w:p w:rsidR="00C56CE8" w:rsidRPr="002865B2" w:rsidRDefault="00C56CE8" w:rsidP="003408DE">
            <w:pPr>
              <w:rPr>
                <w:b/>
                <w:bCs/>
                <w:sz w:val="20"/>
                <w:szCs w:val="20"/>
              </w:rPr>
            </w:pPr>
            <w:proofErr w:type="spellStart"/>
            <w:r>
              <w:rPr>
                <w:b/>
                <w:bCs/>
                <w:sz w:val="20"/>
                <w:szCs w:val="20"/>
              </w:rPr>
              <w:t>Пс</w:t>
            </w:r>
            <w:proofErr w:type="spellEnd"/>
            <w:r>
              <w:rPr>
                <w:b/>
                <w:bCs/>
                <w:sz w:val="20"/>
                <w:szCs w:val="20"/>
              </w:rPr>
              <w:t xml:space="preserve"> - построенный</w:t>
            </w:r>
          </w:p>
        </w:tc>
        <w:tc>
          <w:tcPr>
            <w:tcW w:w="0" w:type="auto"/>
            <w:shd w:val="clear" w:color="auto" w:fill="auto"/>
            <w:vAlign w:val="center"/>
          </w:tcPr>
          <w:p w:rsidR="00227081" w:rsidRPr="002865B2" w:rsidRDefault="00227081" w:rsidP="003408DE">
            <w:pPr>
              <w:rPr>
                <w:b/>
                <w:bCs/>
                <w:sz w:val="20"/>
                <w:szCs w:val="20"/>
              </w:rPr>
            </w:pPr>
            <w:r w:rsidRPr="002865B2">
              <w:rPr>
                <w:b/>
                <w:bCs/>
                <w:sz w:val="20"/>
                <w:szCs w:val="20"/>
              </w:rPr>
              <w:t>ЗОУИТ</w:t>
            </w:r>
          </w:p>
        </w:tc>
      </w:tr>
      <w:tr w:rsidR="00227081" w:rsidRPr="002865B2" w:rsidTr="003408DE">
        <w:tc>
          <w:tcPr>
            <w:tcW w:w="0" w:type="auto"/>
            <w:gridSpan w:val="8"/>
            <w:shd w:val="clear" w:color="auto" w:fill="auto"/>
            <w:vAlign w:val="center"/>
          </w:tcPr>
          <w:p w:rsidR="00227081" w:rsidRPr="002865B2" w:rsidRDefault="00227081" w:rsidP="003408DE">
            <w:pPr>
              <w:rPr>
                <w:b/>
                <w:bCs/>
                <w:sz w:val="20"/>
                <w:szCs w:val="20"/>
              </w:rPr>
            </w:pPr>
            <w:r w:rsidRPr="002865B2">
              <w:rPr>
                <w:b/>
                <w:bCs/>
                <w:sz w:val="20"/>
                <w:szCs w:val="20"/>
              </w:rPr>
              <w:t>Бабынинский район</w:t>
            </w:r>
          </w:p>
        </w:tc>
      </w:tr>
      <w:tr w:rsidR="00227081" w:rsidRPr="002865B2" w:rsidTr="003408DE">
        <w:tc>
          <w:tcPr>
            <w:tcW w:w="0" w:type="auto"/>
            <w:shd w:val="clear" w:color="auto" w:fill="auto"/>
            <w:vAlign w:val="center"/>
          </w:tcPr>
          <w:p w:rsidR="00227081" w:rsidRPr="002865B2" w:rsidRDefault="00227081" w:rsidP="00227081">
            <w:pPr>
              <w:numPr>
                <w:ilvl w:val="0"/>
                <w:numId w:val="27"/>
              </w:numPr>
              <w:rPr>
                <w:rFonts w:eastAsia="Arial"/>
                <w:sz w:val="20"/>
                <w:szCs w:val="20"/>
              </w:rPr>
            </w:pPr>
          </w:p>
        </w:tc>
        <w:tc>
          <w:tcPr>
            <w:tcW w:w="0" w:type="auto"/>
            <w:shd w:val="clear" w:color="auto" w:fill="auto"/>
            <w:vAlign w:val="center"/>
          </w:tcPr>
          <w:p w:rsidR="00227081" w:rsidRPr="002865B2" w:rsidRDefault="00227081" w:rsidP="003408DE">
            <w:pPr>
              <w:rPr>
                <w:bCs/>
                <w:sz w:val="20"/>
                <w:szCs w:val="20"/>
              </w:rPr>
            </w:pPr>
            <w:r w:rsidRPr="002865B2">
              <w:rPr>
                <w:bCs/>
                <w:sz w:val="20"/>
                <w:szCs w:val="20"/>
              </w:rPr>
              <w:t>Обеспечение условий для развития физической культуры, школьного спорта и массового спорта</w:t>
            </w:r>
          </w:p>
        </w:tc>
        <w:tc>
          <w:tcPr>
            <w:tcW w:w="0" w:type="auto"/>
            <w:shd w:val="clear" w:color="auto" w:fill="auto"/>
            <w:vAlign w:val="center"/>
          </w:tcPr>
          <w:p w:rsidR="00227081" w:rsidRPr="002865B2" w:rsidRDefault="00227081" w:rsidP="003408DE">
            <w:pPr>
              <w:rPr>
                <w:bCs/>
                <w:sz w:val="20"/>
                <w:szCs w:val="20"/>
              </w:rPr>
            </w:pPr>
            <w:r w:rsidRPr="00C56CE8">
              <w:rPr>
                <w:bCs/>
                <w:sz w:val="20"/>
                <w:szCs w:val="20"/>
              </w:rPr>
              <w:t>Строительство спортивной площадки</w:t>
            </w:r>
          </w:p>
        </w:tc>
        <w:tc>
          <w:tcPr>
            <w:tcW w:w="0" w:type="auto"/>
            <w:shd w:val="clear" w:color="auto" w:fill="auto"/>
            <w:vAlign w:val="center"/>
          </w:tcPr>
          <w:p w:rsidR="00227081" w:rsidRPr="002865B2" w:rsidRDefault="00227081" w:rsidP="003408DE">
            <w:pPr>
              <w:rPr>
                <w:bCs/>
                <w:sz w:val="20"/>
                <w:szCs w:val="20"/>
                <w:lang w:val="en-US"/>
              </w:rPr>
            </w:pPr>
            <w:r w:rsidRPr="002865B2">
              <w:rPr>
                <w:bCs/>
                <w:sz w:val="20"/>
                <w:szCs w:val="20"/>
                <w:lang w:val="en-US"/>
              </w:rPr>
              <w:t xml:space="preserve">S – 800 </w:t>
            </w:r>
            <w:r w:rsidRPr="002865B2">
              <w:rPr>
                <w:bCs/>
                <w:sz w:val="20"/>
                <w:szCs w:val="20"/>
              </w:rPr>
              <w:t>кв.м</w:t>
            </w:r>
          </w:p>
        </w:tc>
        <w:tc>
          <w:tcPr>
            <w:tcW w:w="0" w:type="auto"/>
            <w:shd w:val="clear" w:color="auto" w:fill="auto"/>
            <w:vAlign w:val="center"/>
          </w:tcPr>
          <w:p w:rsidR="00227081" w:rsidRPr="002865B2" w:rsidRDefault="00227081" w:rsidP="003408DE">
            <w:pPr>
              <w:rPr>
                <w:bCs/>
                <w:sz w:val="20"/>
                <w:szCs w:val="20"/>
              </w:rPr>
            </w:pPr>
            <w:r w:rsidRPr="002865B2">
              <w:rPr>
                <w:bCs/>
                <w:sz w:val="20"/>
                <w:szCs w:val="20"/>
              </w:rPr>
              <w:t>Бабынинский район, МО СП «Село Муромцево», с. Муромцево</w:t>
            </w:r>
          </w:p>
        </w:tc>
        <w:tc>
          <w:tcPr>
            <w:tcW w:w="0" w:type="auto"/>
            <w:shd w:val="clear" w:color="auto" w:fill="auto"/>
            <w:vAlign w:val="center"/>
          </w:tcPr>
          <w:p w:rsidR="00227081" w:rsidRPr="002865B2" w:rsidRDefault="00227081" w:rsidP="003408DE">
            <w:pPr>
              <w:rPr>
                <w:bCs/>
                <w:sz w:val="20"/>
                <w:szCs w:val="20"/>
              </w:rPr>
            </w:pPr>
            <w:r w:rsidRPr="002865B2">
              <w:rPr>
                <w:bCs/>
                <w:sz w:val="20"/>
                <w:szCs w:val="20"/>
              </w:rPr>
              <w:t>Первая очередь</w:t>
            </w:r>
          </w:p>
        </w:tc>
        <w:tc>
          <w:tcPr>
            <w:tcW w:w="0" w:type="auto"/>
            <w:vAlign w:val="center"/>
          </w:tcPr>
          <w:p w:rsidR="00227081" w:rsidRPr="002865B2" w:rsidRDefault="00227081" w:rsidP="003408DE">
            <w:pPr>
              <w:rPr>
                <w:bCs/>
                <w:sz w:val="20"/>
                <w:szCs w:val="20"/>
              </w:rPr>
            </w:pPr>
            <w:proofErr w:type="spellStart"/>
            <w:r w:rsidRPr="002865B2">
              <w:rPr>
                <w:bCs/>
                <w:sz w:val="20"/>
                <w:szCs w:val="20"/>
              </w:rPr>
              <w:t>П</w:t>
            </w:r>
            <w:r w:rsidR="00C56CE8">
              <w:rPr>
                <w:bCs/>
                <w:sz w:val="20"/>
                <w:szCs w:val="20"/>
              </w:rPr>
              <w:t>с</w:t>
            </w:r>
            <w:proofErr w:type="spellEnd"/>
            <w:r w:rsidR="00C56CE8">
              <w:rPr>
                <w:bCs/>
                <w:sz w:val="20"/>
                <w:szCs w:val="20"/>
              </w:rPr>
              <w:t xml:space="preserve"> </w:t>
            </w:r>
          </w:p>
        </w:tc>
        <w:tc>
          <w:tcPr>
            <w:tcW w:w="0" w:type="auto"/>
            <w:shd w:val="clear" w:color="auto" w:fill="auto"/>
            <w:vAlign w:val="center"/>
          </w:tcPr>
          <w:p w:rsidR="00227081" w:rsidRPr="002865B2" w:rsidRDefault="00227081" w:rsidP="003408DE">
            <w:pPr>
              <w:rPr>
                <w:bCs/>
                <w:sz w:val="20"/>
                <w:szCs w:val="20"/>
              </w:rPr>
            </w:pPr>
            <w:r w:rsidRPr="002865B2">
              <w:rPr>
                <w:bCs/>
                <w:sz w:val="20"/>
                <w:szCs w:val="20"/>
              </w:rPr>
              <w:t>Установление ЗОУИТ не требуется</w:t>
            </w:r>
          </w:p>
        </w:tc>
      </w:tr>
    </w:tbl>
    <w:p w:rsidR="00227081" w:rsidRPr="002865B2" w:rsidRDefault="00227081" w:rsidP="00227081">
      <w:pPr>
        <w:keepLines/>
        <w:spacing w:line="276" w:lineRule="auto"/>
        <w:ind w:firstLine="992"/>
        <w:jc w:val="both"/>
        <w:outlineLvl w:val="2"/>
        <w:rPr>
          <w:b/>
          <w:bCs/>
          <w:sz w:val="26"/>
        </w:rPr>
      </w:pPr>
      <w:r>
        <w:rPr>
          <w:b/>
          <w:bCs/>
          <w:sz w:val="26"/>
        </w:rPr>
        <w:t>5</w:t>
      </w:r>
      <w:r w:rsidRPr="002865B2">
        <w:rPr>
          <w:b/>
          <w:bCs/>
          <w:sz w:val="26"/>
        </w:rPr>
        <w:t>.4. Культура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2284"/>
        <w:gridCol w:w="2837"/>
        <w:gridCol w:w="1825"/>
        <w:gridCol w:w="1762"/>
        <w:gridCol w:w="1921"/>
        <w:gridCol w:w="1862"/>
        <w:gridCol w:w="1690"/>
      </w:tblGrid>
      <w:tr w:rsidR="00227081" w:rsidRPr="002865B2" w:rsidTr="003408DE">
        <w:tc>
          <w:tcPr>
            <w:tcW w:w="0" w:type="auto"/>
            <w:shd w:val="clear" w:color="auto" w:fill="auto"/>
            <w:vAlign w:val="center"/>
          </w:tcPr>
          <w:p w:rsidR="00227081" w:rsidRPr="002865B2" w:rsidRDefault="00227081" w:rsidP="003408DE">
            <w:pPr>
              <w:rPr>
                <w:b/>
                <w:bCs/>
                <w:sz w:val="20"/>
                <w:szCs w:val="20"/>
              </w:rPr>
            </w:pPr>
            <w:r w:rsidRPr="002865B2">
              <w:rPr>
                <w:b/>
                <w:bCs/>
                <w:sz w:val="20"/>
                <w:szCs w:val="20"/>
              </w:rPr>
              <w:t xml:space="preserve">№ </w:t>
            </w:r>
            <w:proofErr w:type="gramStart"/>
            <w:r w:rsidRPr="002865B2">
              <w:rPr>
                <w:b/>
                <w:bCs/>
                <w:sz w:val="20"/>
                <w:szCs w:val="20"/>
              </w:rPr>
              <w:t>п</w:t>
            </w:r>
            <w:proofErr w:type="gramEnd"/>
            <w:r w:rsidRPr="002865B2">
              <w:rPr>
                <w:b/>
                <w:bCs/>
                <w:sz w:val="20"/>
                <w:szCs w:val="20"/>
              </w:rPr>
              <w:t>/п</w:t>
            </w:r>
            <w:r w:rsidRPr="002865B2">
              <w:rPr>
                <w:b/>
                <w:bCs/>
                <w:sz w:val="20"/>
                <w:szCs w:val="20"/>
                <w:vertAlign w:val="superscript"/>
              </w:rPr>
              <w:footnoteReference w:id="9"/>
            </w:r>
          </w:p>
        </w:tc>
        <w:tc>
          <w:tcPr>
            <w:tcW w:w="0" w:type="auto"/>
            <w:shd w:val="clear" w:color="auto" w:fill="auto"/>
            <w:vAlign w:val="center"/>
          </w:tcPr>
          <w:p w:rsidR="00227081" w:rsidRPr="002865B2" w:rsidRDefault="00227081" w:rsidP="003408DE">
            <w:pPr>
              <w:rPr>
                <w:b/>
                <w:bCs/>
                <w:sz w:val="20"/>
                <w:szCs w:val="20"/>
              </w:rPr>
            </w:pPr>
            <w:r w:rsidRPr="002865B2">
              <w:rPr>
                <w:b/>
                <w:bCs/>
                <w:sz w:val="20"/>
                <w:szCs w:val="20"/>
              </w:rPr>
              <w:t>Назначение объекта</w:t>
            </w:r>
          </w:p>
        </w:tc>
        <w:tc>
          <w:tcPr>
            <w:tcW w:w="0" w:type="auto"/>
            <w:shd w:val="clear" w:color="auto" w:fill="auto"/>
            <w:vAlign w:val="center"/>
          </w:tcPr>
          <w:p w:rsidR="00227081" w:rsidRPr="002865B2" w:rsidRDefault="00227081" w:rsidP="003408DE">
            <w:pPr>
              <w:rPr>
                <w:b/>
                <w:bCs/>
                <w:sz w:val="20"/>
                <w:szCs w:val="20"/>
              </w:rPr>
            </w:pPr>
            <w:r w:rsidRPr="002865B2">
              <w:rPr>
                <w:b/>
                <w:bCs/>
                <w:sz w:val="20"/>
                <w:szCs w:val="20"/>
              </w:rPr>
              <w:t>Наименование</w:t>
            </w:r>
          </w:p>
        </w:tc>
        <w:tc>
          <w:tcPr>
            <w:tcW w:w="0" w:type="auto"/>
            <w:shd w:val="clear" w:color="auto" w:fill="auto"/>
            <w:vAlign w:val="center"/>
          </w:tcPr>
          <w:p w:rsidR="00227081" w:rsidRPr="002865B2" w:rsidRDefault="00227081" w:rsidP="003408DE">
            <w:pPr>
              <w:rPr>
                <w:b/>
                <w:bCs/>
                <w:sz w:val="20"/>
                <w:szCs w:val="20"/>
              </w:rPr>
            </w:pPr>
            <w:r w:rsidRPr="002865B2">
              <w:rPr>
                <w:b/>
                <w:bCs/>
                <w:sz w:val="20"/>
                <w:szCs w:val="20"/>
              </w:rPr>
              <w:t>Характеристики</w:t>
            </w:r>
          </w:p>
        </w:tc>
        <w:tc>
          <w:tcPr>
            <w:tcW w:w="1762" w:type="dxa"/>
            <w:shd w:val="clear" w:color="auto" w:fill="auto"/>
            <w:vAlign w:val="center"/>
          </w:tcPr>
          <w:p w:rsidR="00227081" w:rsidRPr="002865B2" w:rsidRDefault="00227081" w:rsidP="003408DE">
            <w:pPr>
              <w:rPr>
                <w:b/>
                <w:bCs/>
                <w:sz w:val="20"/>
                <w:szCs w:val="20"/>
              </w:rPr>
            </w:pPr>
            <w:r w:rsidRPr="002865B2">
              <w:rPr>
                <w:b/>
                <w:bCs/>
                <w:sz w:val="20"/>
                <w:szCs w:val="20"/>
              </w:rPr>
              <w:t>Местоположение</w:t>
            </w:r>
          </w:p>
        </w:tc>
        <w:tc>
          <w:tcPr>
            <w:tcW w:w="1921" w:type="dxa"/>
            <w:shd w:val="clear" w:color="auto" w:fill="auto"/>
            <w:vAlign w:val="center"/>
          </w:tcPr>
          <w:p w:rsidR="00227081" w:rsidRPr="002865B2" w:rsidRDefault="00227081" w:rsidP="003408DE">
            <w:pPr>
              <w:shd w:val="clear" w:color="auto" w:fill="FFFFFF"/>
              <w:rPr>
                <w:b/>
                <w:bCs/>
                <w:sz w:val="20"/>
                <w:szCs w:val="20"/>
              </w:rPr>
            </w:pPr>
            <w:r w:rsidRPr="002865B2">
              <w:rPr>
                <w:b/>
                <w:bCs/>
                <w:sz w:val="20"/>
                <w:szCs w:val="20"/>
              </w:rPr>
              <w:t>Срок реализации:</w:t>
            </w:r>
          </w:p>
          <w:p w:rsidR="00227081" w:rsidRPr="002865B2" w:rsidRDefault="00227081" w:rsidP="003408DE">
            <w:pPr>
              <w:shd w:val="clear" w:color="auto" w:fill="FFFFFF"/>
              <w:rPr>
                <w:b/>
                <w:bCs/>
                <w:sz w:val="20"/>
                <w:szCs w:val="20"/>
              </w:rPr>
            </w:pPr>
            <w:r w:rsidRPr="002865B2">
              <w:rPr>
                <w:b/>
                <w:bCs/>
                <w:sz w:val="20"/>
                <w:szCs w:val="20"/>
              </w:rPr>
              <w:t>Первая очередь (2022-2032)</w:t>
            </w:r>
          </w:p>
          <w:p w:rsidR="00227081" w:rsidRPr="002865B2" w:rsidRDefault="00227081" w:rsidP="003408DE">
            <w:pPr>
              <w:rPr>
                <w:b/>
                <w:bCs/>
                <w:sz w:val="20"/>
                <w:szCs w:val="20"/>
              </w:rPr>
            </w:pPr>
            <w:r w:rsidRPr="002865B2">
              <w:rPr>
                <w:b/>
                <w:bCs/>
                <w:sz w:val="20"/>
                <w:szCs w:val="20"/>
              </w:rPr>
              <w:t>Расчетный срок (2032-2042)</w:t>
            </w:r>
          </w:p>
        </w:tc>
        <w:tc>
          <w:tcPr>
            <w:tcW w:w="1862" w:type="dxa"/>
            <w:vAlign w:val="center"/>
          </w:tcPr>
          <w:p w:rsidR="00227081" w:rsidRPr="002865B2" w:rsidRDefault="00227081" w:rsidP="003408DE">
            <w:pPr>
              <w:rPr>
                <w:b/>
                <w:bCs/>
                <w:sz w:val="20"/>
                <w:szCs w:val="20"/>
              </w:rPr>
            </w:pPr>
            <w:r w:rsidRPr="002865B2">
              <w:rPr>
                <w:b/>
                <w:bCs/>
                <w:sz w:val="20"/>
                <w:szCs w:val="20"/>
              </w:rPr>
              <w:t>Статус объекта:</w:t>
            </w:r>
          </w:p>
          <w:p w:rsidR="00227081" w:rsidRPr="002865B2" w:rsidRDefault="00227081" w:rsidP="003408DE">
            <w:pPr>
              <w:rPr>
                <w:b/>
                <w:bCs/>
                <w:sz w:val="20"/>
                <w:szCs w:val="20"/>
              </w:rPr>
            </w:pPr>
            <w:proofErr w:type="gramStart"/>
            <w:r w:rsidRPr="002865B2">
              <w:rPr>
                <w:b/>
                <w:bCs/>
                <w:sz w:val="20"/>
                <w:szCs w:val="20"/>
              </w:rPr>
              <w:t>П</w:t>
            </w:r>
            <w:proofErr w:type="gramEnd"/>
            <w:r w:rsidRPr="002865B2">
              <w:rPr>
                <w:b/>
                <w:bCs/>
                <w:sz w:val="20"/>
                <w:szCs w:val="20"/>
              </w:rPr>
              <w:t xml:space="preserve"> – планируемый к размещению,</w:t>
            </w:r>
          </w:p>
          <w:p w:rsidR="00227081" w:rsidRPr="002865B2" w:rsidRDefault="00227081" w:rsidP="003408DE">
            <w:pPr>
              <w:rPr>
                <w:b/>
                <w:bCs/>
                <w:sz w:val="20"/>
                <w:szCs w:val="20"/>
              </w:rPr>
            </w:pPr>
            <w:proofErr w:type="gramStart"/>
            <w:r w:rsidRPr="002865B2">
              <w:rPr>
                <w:b/>
                <w:bCs/>
                <w:sz w:val="20"/>
                <w:szCs w:val="20"/>
              </w:rPr>
              <w:t>Р</w:t>
            </w:r>
            <w:proofErr w:type="gramEnd"/>
            <w:r w:rsidRPr="002865B2">
              <w:rPr>
                <w:b/>
                <w:bCs/>
                <w:sz w:val="20"/>
                <w:szCs w:val="20"/>
              </w:rPr>
              <w:t xml:space="preserve"> – планируемый к реконструкции</w:t>
            </w:r>
          </w:p>
        </w:tc>
        <w:tc>
          <w:tcPr>
            <w:tcW w:w="0" w:type="auto"/>
            <w:shd w:val="clear" w:color="auto" w:fill="auto"/>
            <w:vAlign w:val="center"/>
          </w:tcPr>
          <w:p w:rsidR="00227081" w:rsidRPr="002865B2" w:rsidRDefault="00227081" w:rsidP="003408DE">
            <w:pPr>
              <w:rPr>
                <w:b/>
                <w:bCs/>
                <w:sz w:val="20"/>
                <w:szCs w:val="20"/>
              </w:rPr>
            </w:pPr>
            <w:r w:rsidRPr="002865B2">
              <w:rPr>
                <w:b/>
                <w:bCs/>
                <w:sz w:val="20"/>
                <w:szCs w:val="20"/>
              </w:rPr>
              <w:t>ЗОУИТ</w:t>
            </w:r>
          </w:p>
        </w:tc>
      </w:tr>
      <w:tr w:rsidR="00227081" w:rsidRPr="002865B2" w:rsidTr="003408DE">
        <w:tc>
          <w:tcPr>
            <w:tcW w:w="0" w:type="auto"/>
            <w:gridSpan w:val="8"/>
            <w:shd w:val="clear" w:color="auto" w:fill="auto"/>
            <w:vAlign w:val="center"/>
          </w:tcPr>
          <w:p w:rsidR="00227081" w:rsidRPr="002865B2" w:rsidRDefault="00227081" w:rsidP="003408DE">
            <w:pPr>
              <w:rPr>
                <w:b/>
                <w:bCs/>
                <w:sz w:val="20"/>
                <w:szCs w:val="20"/>
              </w:rPr>
            </w:pPr>
            <w:r w:rsidRPr="002865B2">
              <w:rPr>
                <w:b/>
                <w:bCs/>
                <w:sz w:val="20"/>
                <w:szCs w:val="20"/>
              </w:rPr>
              <w:t>Бабынинский район</w:t>
            </w:r>
          </w:p>
        </w:tc>
      </w:tr>
      <w:tr w:rsidR="00227081" w:rsidRPr="002865B2" w:rsidTr="003408DE">
        <w:tc>
          <w:tcPr>
            <w:tcW w:w="0" w:type="auto"/>
            <w:shd w:val="clear" w:color="auto" w:fill="auto"/>
            <w:vAlign w:val="center"/>
          </w:tcPr>
          <w:p w:rsidR="00227081" w:rsidRPr="002865B2" w:rsidRDefault="00227081" w:rsidP="00227081">
            <w:pPr>
              <w:numPr>
                <w:ilvl w:val="0"/>
                <w:numId w:val="22"/>
              </w:numPr>
              <w:rPr>
                <w:rFonts w:eastAsia="Arial"/>
                <w:sz w:val="20"/>
                <w:szCs w:val="20"/>
              </w:rPr>
            </w:pPr>
          </w:p>
        </w:tc>
        <w:tc>
          <w:tcPr>
            <w:tcW w:w="0" w:type="auto"/>
            <w:vMerge w:val="restart"/>
            <w:shd w:val="clear" w:color="auto" w:fill="auto"/>
            <w:vAlign w:val="center"/>
          </w:tcPr>
          <w:p w:rsidR="00227081" w:rsidRPr="002865B2" w:rsidRDefault="00227081" w:rsidP="003408DE">
            <w:pPr>
              <w:rPr>
                <w:bCs/>
                <w:sz w:val="20"/>
                <w:szCs w:val="20"/>
              </w:rPr>
            </w:pPr>
            <w:r w:rsidRPr="002865B2">
              <w:rPr>
                <w:bCs/>
                <w:sz w:val="20"/>
                <w:szCs w:val="20"/>
              </w:rPr>
              <w:t>Создание условий для организации досуга и обеспечения услугами организаций культуры</w:t>
            </w:r>
          </w:p>
        </w:tc>
        <w:tc>
          <w:tcPr>
            <w:tcW w:w="0" w:type="auto"/>
            <w:shd w:val="clear" w:color="auto" w:fill="auto"/>
            <w:vAlign w:val="center"/>
          </w:tcPr>
          <w:p w:rsidR="00227081" w:rsidRPr="002865B2" w:rsidRDefault="00227081" w:rsidP="003408DE">
            <w:pPr>
              <w:rPr>
                <w:bCs/>
                <w:sz w:val="20"/>
                <w:szCs w:val="20"/>
              </w:rPr>
            </w:pPr>
            <w:r w:rsidRPr="002865B2">
              <w:rPr>
                <w:bCs/>
                <w:sz w:val="20"/>
                <w:szCs w:val="20"/>
              </w:rPr>
              <w:t xml:space="preserve">Строительство многофункционального культурно-досугового центра </w:t>
            </w:r>
          </w:p>
        </w:tc>
        <w:tc>
          <w:tcPr>
            <w:tcW w:w="0" w:type="auto"/>
            <w:shd w:val="clear" w:color="auto" w:fill="auto"/>
            <w:vAlign w:val="center"/>
          </w:tcPr>
          <w:p w:rsidR="00227081" w:rsidRPr="002865B2" w:rsidRDefault="00227081" w:rsidP="003408DE">
            <w:pPr>
              <w:rPr>
                <w:bCs/>
                <w:sz w:val="20"/>
                <w:szCs w:val="20"/>
              </w:rPr>
            </w:pPr>
            <w:r w:rsidRPr="002865B2">
              <w:rPr>
                <w:bCs/>
                <w:sz w:val="20"/>
                <w:szCs w:val="20"/>
              </w:rPr>
              <w:t>3510 посещений чел /год</w:t>
            </w:r>
          </w:p>
        </w:tc>
        <w:tc>
          <w:tcPr>
            <w:tcW w:w="1762" w:type="dxa"/>
            <w:shd w:val="clear" w:color="auto" w:fill="auto"/>
            <w:vAlign w:val="center"/>
          </w:tcPr>
          <w:p w:rsidR="00227081" w:rsidRPr="002865B2" w:rsidRDefault="00227081" w:rsidP="003408DE">
            <w:pPr>
              <w:rPr>
                <w:bCs/>
                <w:sz w:val="20"/>
                <w:szCs w:val="20"/>
              </w:rPr>
            </w:pPr>
            <w:r w:rsidRPr="002865B2">
              <w:rPr>
                <w:bCs/>
                <w:sz w:val="20"/>
                <w:szCs w:val="20"/>
              </w:rPr>
              <w:t xml:space="preserve">Бабынинский район, МО СП «Село Муромцево», </w:t>
            </w:r>
            <w:r w:rsidRPr="002865B2">
              <w:rPr>
                <w:bCs/>
                <w:sz w:val="20"/>
                <w:szCs w:val="20"/>
              </w:rPr>
              <w:br/>
              <w:t>с. Тырново</w:t>
            </w:r>
          </w:p>
        </w:tc>
        <w:tc>
          <w:tcPr>
            <w:tcW w:w="1921" w:type="dxa"/>
            <w:shd w:val="clear" w:color="auto" w:fill="auto"/>
            <w:vAlign w:val="center"/>
          </w:tcPr>
          <w:p w:rsidR="00227081" w:rsidRPr="002865B2" w:rsidRDefault="00227081" w:rsidP="003408DE">
            <w:pPr>
              <w:rPr>
                <w:bCs/>
                <w:sz w:val="20"/>
                <w:szCs w:val="20"/>
              </w:rPr>
            </w:pPr>
            <w:r w:rsidRPr="002865B2">
              <w:rPr>
                <w:bCs/>
                <w:sz w:val="20"/>
                <w:szCs w:val="20"/>
              </w:rPr>
              <w:t>Первая очередь (2023)</w:t>
            </w:r>
          </w:p>
        </w:tc>
        <w:tc>
          <w:tcPr>
            <w:tcW w:w="1862" w:type="dxa"/>
            <w:vAlign w:val="center"/>
          </w:tcPr>
          <w:p w:rsidR="00227081" w:rsidRPr="002865B2" w:rsidRDefault="00227081" w:rsidP="003408DE">
            <w:pPr>
              <w:rPr>
                <w:bCs/>
                <w:sz w:val="20"/>
                <w:szCs w:val="20"/>
              </w:rPr>
            </w:pPr>
            <w:proofErr w:type="gramStart"/>
            <w:r w:rsidRPr="002865B2">
              <w:rPr>
                <w:bCs/>
                <w:sz w:val="20"/>
                <w:szCs w:val="20"/>
              </w:rPr>
              <w:t>П</w:t>
            </w:r>
            <w:proofErr w:type="gramEnd"/>
          </w:p>
        </w:tc>
        <w:tc>
          <w:tcPr>
            <w:tcW w:w="0" w:type="auto"/>
            <w:vMerge w:val="restart"/>
            <w:shd w:val="clear" w:color="auto" w:fill="auto"/>
            <w:vAlign w:val="center"/>
          </w:tcPr>
          <w:p w:rsidR="00227081" w:rsidRPr="002865B2" w:rsidRDefault="00227081" w:rsidP="003408DE">
            <w:pPr>
              <w:rPr>
                <w:bCs/>
                <w:sz w:val="20"/>
                <w:szCs w:val="20"/>
              </w:rPr>
            </w:pPr>
            <w:r w:rsidRPr="002865B2">
              <w:rPr>
                <w:bCs/>
                <w:sz w:val="20"/>
                <w:szCs w:val="20"/>
              </w:rPr>
              <w:t>Установление ЗОУИТ не требуется</w:t>
            </w:r>
          </w:p>
        </w:tc>
      </w:tr>
      <w:tr w:rsidR="00227081" w:rsidRPr="002865B2" w:rsidTr="003408DE">
        <w:tc>
          <w:tcPr>
            <w:tcW w:w="0" w:type="auto"/>
            <w:shd w:val="clear" w:color="auto" w:fill="auto"/>
            <w:vAlign w:val="center"/>
          </w:tcPr>
          <w:p w:rsidR="00227081" w:rsidRPr="002865B2" w:rsidRDefault="00227081" w:rsidP="00227081">
            <w:pPr>
              <w:numPr>
                <w:ilvl w:val="0"/>
                <w:numId w:val="22"/>
              </w:numPr>
              <w:rPr>
                <w:rFonts w:eastAsia="Arial"/>
                <w:sz w:val="20"/>
                <w:szCs w:val="20"/>
              </w:rPr>
            </w:pPr>
          </w:p>
        </w:tc>
        <w:tc>
          <w:tcPr>
            <w:tcW w:w="0" w:type="auto"/>
            <w:vMerge/>
            <w:shd w:val="clear" w:color="auto" w:fill="auto"/>
            <w:vAlign w:val="center"/>
          </w:tcPr>
          <w:p w:rsidR="00227081" w:rsidRPr="002865B2" w:rsidRDefault="00227081" w:rsidP="003408DE">
            <w:pPr>
              <w:rPr>
                <w:bCs/>
                <w:sz w:val="20"/>
                <w:szCs w:val="20"/>
              </w:rPr>
            </w:pPr>
          </w:p>
        </w:tc>
        <w:tc>
          <w:tcPr>
            <w:tcW w:w="0" w:type="auto"/>
            <w:shd w:val="clear" w:color="auto" w:fill="auto"/>
            <w:vAlign w:val="center"/>
          </w:tcPr>
          <w:p w:rsidR="00227081" w:rsidRPr="002865B2" w:rsidRDefault="00227081" w:rsidP="003408DE">
            <w:pPr>
              <w:rPr>
                <w:bCs/>
                <w:sz w:val="20"/>
                <w:szCs w:val="20"/>
              </w:rPr>
            </w:pPr>
            <w:r w:rsidRPr="002865B2">
              <w:rPr>
                <w:bCs/>
                <w:sz w:val="20"/>
                <w:szCs w:val="20"/>
              </w:rPr>
              <w:t xml:space="preserve">Строительство центра культурного развития </w:t>
            </w:r>
          </w:p>
        </w:tc>
        <w:tc>
          <w:tcPr>
            <w:tcW w:w="0" w:type="auto"/>
            <w:shd w:val="clear" w:color="auto" w:fill="auto"/>
            <w:vAlign w:val="center"/>
          </w:tcPr>
          <w:p w:rsidR="00227081" w:rsidRPr="002865B2" w:rsidRDefault="00227081" w:rsidP="003408DE">
            <w:pPr>
              <w:rPr>
                <w:bCs/>
                <w:sz w:val="20"/>
                <w:szCs w:val="20"/>
              </w:rPr>
            </w:pPr>
            <w:r w:rsidRPr="002865B2">
              <w:rPr>
                <w:bCs/>
                <w:sz w:val="20"/>
                <w:szCs w:val="20"/>
              </w:rPr>
              <w:t>300 мест</w:t>
            </w:r>
          </w:p>
        </w:tc>
        <w:tc>
          <w:tcPr>
            <w:tcW w:w="1762" w:type="dxa"/>
            <w:shd w:val="clear" w:color="auto" w:fill="auto"/>
            <w:vAlign w:val="center"/>
          </w:tcPr>
          <w:p w:rsidR="00227081" w:rsidRPr="002865B2" w:rsidRDefault="00227081" w:rsidP="003408DE">
            <w:pPr>
              <w:rPr>
                <w:bCs/>
                <w:sz w:val="20"/>
                <w:szCs w:val="20"/>
              </w:rPr>
            </w:pPr>
            <w:r w:rsidRPr="002865B2">
              <w:rPr>
                <w:bCs/>
                <w:sz w:val="20"/>
                <w:szCs w:val="20"/>
              </w:rPr>
              <w:t xml:space="preserve">Бабынинский район, МО СП «Поселок Бабынино», </w:t>
            </w:r>
            <w:r w:rsidRPr="002865B2">
              <w:rPr>
                <w:bCs/>
                <w:sz w:val="20"/>
                <w:szCs w:val="20"/>
              </w:rPr>
              <w:br/>
              <w:t>п. Бабынино</w:t>
            </w:r>
          </w:p>
        </w:tc>
        <w:tc>
          <w:tcPr>
            <w:tcW w:w="1921" w:type="dxa"/>
            <w:shd w:val="clear" w:color="auto" w:fill="auto"/>
            <w:vAlign w:val="center"/>
          </w:tcPr>
          <w:p w:rsidR="00227081" w:rsidRPr="002865B2" w:rsidRDefault="00227081" w:rsidP="003408DE">
            <w:pPr>
              <w:rPr>
                <w:bCs/>
                <w:sz w:val="20"/>
                <w:szCs w:val="20"/>
              </w:rPr>
            </w:pPr>
            <w:r w:rsidRPr="002865B2">
              <w:rPr>
                <w:bCs/>
                <w:sz w:val="20"/>
                <w:szCs w:val="20"/>
              </w:rPr>
              <w:t>Первая очередь (2024)</w:t>
            </w:r>
          </w:p>
        </w:tc>
        <w:tc>
          <w:tcPr>
            <w:tcW w:w="1862" w:type="dxa"/>
            <w:vAlign w:val="center"/>
          </w:tcPr>
          <w:p w:rsidR="00227081" w:rsidRPr="002865B2" w:rsidRDefault="00227081" w:rsidP="003408DE">
            <w:pPr>
              <w:rPr>
                <w:bCs/>
                <w:sz w:val="20"/>
                <w:szCs w:val="20"/>
              </w:rPr>
            </w:pPr>
            <w:proofErr w:type="gramStart"/>
            <w:r w:rsidRPr="002865B2">
              <w:rPr>
                <w:bCs/>
                <w:sz w:val="20"/>
                <w:szCs w:val="20"/>
              </w:rPr>
              <w:t>П</w:t>
            </w:r>
            <w:proofErr w:type="gramEnd"/>
          </w:p>
        </w:tc>
        <w:tc>
          <w:tcPr>
            <w:tcW w:w="0" w:type="auto"/>
            <w:vMerge/>
            <w:shd w:val="clear" w:color="auto" w:fill="auto"/>
            <w:vAlign w:val="center"/>
          </w:tcPr>
          <w:p w:rsidR="00227081" w:rsidRPr="002865B2" w:rsidRDefault="00227081" w:rsidP="003408DE">
            <w:pPr>
              <w:rPr>
                <w:bCs/>
                <w:sz w:val="20"/>
                <w:szCs w:val="20"/>
              </w:rPr>
            </w:pPr>
          </w:p>
        </w:tc>
      </w:tr>
      <w:tr w:rsidR="00227081" w:rsidRPr="002865B2" w:rsidTr="003408DE">
        <w:tc>
          <w:tcPr>
            <w:tcW w:w="0" w:type="auto"/>
            <w:shd w:val="clear" w:color="auto" w:fill="auto"/>
            <w:vAlign w:val="center"/>
          </w:tcPr>
          <w:p w:rsidR="00227081" w:rsidRPr="002865B2" w:rsidRDefault="00227081" w:rsidP="00227081">
            <w:pPr>
              <w:numPr>
                <w:ilvl w:val="0"/>
                <w:numId w:val="22"/>
              </w:numPr>
              <w:rPr>
                <w:rFonts w:eastAsia="Arial"/>
                <w:sz w:val="20"/>
                <w:szCs w:val="20"/>
              </w:rPr>
            </w:pPr>
          </w:p>
        </w:tc>
        <w:tc>
          <w:tcPr>
            <w:tcW w:w="0" w:type="auto"/>
            <w:vMerge/>
            <w:shd w:val="clear" w:color="auto" w:fill="auto"/>
            <w:vAlign w:val="center"/>
          </w:tcPr>
          <w:p w:rsidR="00227081" w:rsidRPr="002865B2" w:rsidRDefault="00227081" w:rsidP="003408DE">
            <w:pPr>
              <w:rPr>
                <w:bCs/>
                <w:sz w:val="20"/>
                <w:szCs w:val="20"/>
              </w:rPr>
            </w:pPr>
          </w:p>
        </w:tc>
        <w:tc>
          <w:tcPr>
            <w:tcW w:w="0" w:type="auto"/>
            <w:shd w:val="clear" w:color="auto" w:fill="auto"/>
            <w:vAlign w:val="center"/>
          </w:tcPr>
          <w:p w:rsidR="00227081" w:rsidRPr="002865B2" w:rsidRDefault="00227081" w:rsidP="003408DE">
            <w:pPr>
              <w:rPr>
                <w:bCs/>
                <w:sz w:val="20"/>
                <w:szCs w:val="20"/>
              </w:rPr>
            </w:pPr>
            <w:r w:rsidRPr="002865B2">
              <w:rPr>
                <w:bCs/>
                <w:sz w:val="20"/>
                <w:szCs w:val="20"/>
              </w:rPr>
              <w:t xml:space="preserve">Строительство </w:t>
            </w:r>
            <w:r w:rsidRPr="002865B2">
              <w:rPr>
                <w:bCs/>
                <w:sz w:val="20"/>
                <w:szCs w:val="20"/>
              </w:rPr>
              <w:lastRenderedPageBreak/>
              <w:t xml:space="preserve">многофункционального культурно-досугового центра </w:t>
            </w:r>
          </w:p>
        </w:tc>
        <w:tc>
          <w:tcPr>
            <w:tcW w:w="0" w:type="auto"/>
            <w:shd w:val="clear" w:color="auto" w:fill="auto"/>
            <w:vAlign w:val="center"/>
          </w:tcPr>
          <w:p w:rsidR="00227081" w:rsidRPr="002865B2" w:rsidRDefault="00227081" w:rsidP="003408DE">
            <w:pPr>
              <w:rPr>
                <w:bCs/>
                <w:sz w:val="20"/>
                <w:szCs w:val="20"/>
              </w:rPr>
            </w:pPr>
            <w:r w:rsidRPr="002865B2">
              <w:rPr>
                <w:bCs/>
                <w:sz w:val="20"/>
                <w:szCs w:val="20"/>
              </w:rPr>
              <w:lastRenderedPageBreak/>
              <w:t>50 мест</w:t>
            </w:r>
          </w:p>
        </w:tc>
        <w:tc>
          <w:tcPr>
            <w:tcW w:w="1762" w:type="dxa"/>
            <w:shd w:val="clear" w:color="auto" w:fill="auto"/>
            <w:vAlign w:val="center"/>
          </w:tcPr>
          <w:p w:rsidR="00227081" w:rsidRPr="00C56CE8" w:rsidRDefault="00227081" w:rsidP="003408DE">
            <w:pPr>
              <w:rPr>
                <w:bCs/>
                <w:sz w:val="20"/>
                <w:szCs w:val="20"/>
                <w:highlight w:val="yellow"/>
              </w:rPr>
            </w:pPr>
            <w:r w:rsidRPr="00C56CE8">
              <w:rPr>
                <w:bCs/>
                <w:sz w:val="20"/>
                <w:szCs w:val="20"/>
              </w:rPr>
              <w:t xml:space="preserve">Бабынинский </w:t>
            </w:r>
            <w:r w:rsidRPr="00C56CE8">
              <w:rPr>
                <w:bCs/>
                <w:sz w:val="20"/>
                <w:szCs w:val="20"/>
              </w:rPr>
              <w:lastRenderedPageBreak/>
              <w:t xml:space="preserve">район, МО СП «Село Утешево», с. </w:t>
            </w:r>
            <w:proofErr w:type="spellStart"/>
            <w:r w:rsidRPr="00C56CE8">
              <w:rPr>
                <w:bCs/>
                <w:sz w:val="20"/>
                <w:szCs w:val="20"/>
              </w:rPr>
              <w:t>Куракино</w:t>
            </w:r>
            <w:proofErr w:type="spellEnd"/>
          </w:p>
        </w:tc>
        <w:tc>
          <w:tcPr>
            <w:tcW w:w="1921" w:type="dxa"/>
            <w:shd w:val="clear" w:color="auto" w:fill="auto"/>
            <w:vAlign w:val="center"/>
          </w:tcPr>
          <w:p w:rsidR="00227081" w:rsidRPr="002865B2" w:rsidRDefault="00227081" w:rsidP="003408DE">
            <w:pPr>
              <w:rPr>
                <w:bCs/>
                <w:sz w:val="20"/>
                <w:szCs w:val="20"/>
              </w:rPr>
            </w:pPr>
            <w:r w:rsidRPr="002865B2">
              <w:rPr>
                <w:bCs/>
                <w:sz w:val="20"/>
                <w:szCs w:val="20"/>
              </w:rPr>
              <w:lastRenderedPageBreak/>
              <w:t xml:space="preserve">Первая очередь </w:t>
            </w:r>
            <w:r w:rsidRPr="002865B2">
              <w:rPr>
                <w:bCs/>
                <w:sz w:val="20"/>
                <w:szCs w:val="20"/>
              </w:rPr>
              <w:lastRenderedPageBreak/>
              <w:t>(2025)</w:t>
            </w:r>
          </w:p>
        </w:tc>
        <w:tc>
          <w:tcPr>
            <w:tcW w:w="1862" w:type="dxa"/>
            <w:vAlign w:val="center"/>
          </w:tcPr>
          <w:p w:rsidR="00227081" w:rsidRPr="002865B2" w:rsidRDefault="00227081" w:rsidP="003408DE">
            <w:pPr>
              <w:rPr>
                <w:bCs/>
                <w:sz w:val="20"/>
                <w:szCs w:val="20"/>
              </w:rPr>
            </w:pPr>
            <w:proofErr w:type="gramStart"/>
            <w:r w:rsidRPr="002865B2">
              <w:rPr>
                <w:bCs/>
                <w:sz w:val="20"/>
                <w:szCs w:val="20"/>
              </w:rPr>
              <w:lastRenderedPageBreak/>
              <w:t>П</w:t>
            </w:r>
            <w:proofErr w:type="gramEnd"/>
          </w:p>
        </w:tc>
        <w:tc>
          <w:tcPr>
            <w:tcW w:w="0" w:type="auto"/>
            <w:vMerge/>
            <w:shd w:val="clear" w:color="auto" w:fill="auto"/>
            <w:vAlign w:val="center"/>
          </w:tcPr>
          <w:p w:rsidR="00227081" w:rsidRPr="002865B2" w:rsidRDefault="00227081" w:rsidP="003408DE">
            <w:pPr>
              <w:rPr>
                <w:bCs/>
                <w:sz w:val="20"/>
                <w:szCs w:val="20"/>
              </w:rPr>
            </w:pPr>
          </w:p>
        </w:tc>
      </w:tr>
      <w:tr w:rsidR="00227081" w:rsidRPr="002865B2" w:rsidTr="003408DE">
        <w:tc>
          <w:tcPr>
            <w:tcW w:w="0" w:type="auto"/>
            <w:shd w:val="clear" w:color="auto" w:fill="auto"/>
            <w:vAlign w:val="center"/>
          </w:tcPr>
          <w:p w:rsidR="00227081" w:rsidRPr="002865B2" w:rsidRDefault="00227081" w:rsidP="00227081">
            <w:pPr>
              <w:numPr>
                <w:ilvl w:val="0"/>
                <w:numId w:val="22"/>
              </w:numPr>
              <w:rPr>
                <w:rFonts w:eastAsia="Arial"/>
                <w:sz w:val="20"/>
                <w:szCs w:val="20"/>
              </w:rPr>
            </w:pPr>
          </w:p>
        </w:tc>
        <w:tc>
          <w:tcPr>
            <w:tcW w:w="0" w:type="auto"/>
            <w:vMerge/>
            <w:shd w:val="clear" w:color="auto" w:fill="auto"/>
            <w:vAlign w:val="center"/>
          </w:tcPr>
          <w:p w:rsidR="00227081" w:rsidRPr="002865B2" w:rsidRDefault="00227081" w:rsidP="003408DE">
            <w:pPr>
              <w:rPr>
                <w:bCs/>
                <w:sz w:val="20"/>
                <w:szCs w:val="20"/>
              </w:rPr>
            </w:pPr>
          </w:p>
        </w:tc>
        <w:tc>
          <w:tcPr>
            <w:tcW w:w="0" w:type="auto"/>
            <w:shd w:val="clear" w:color="auto" w:fill="auto"/>
            <w:vAlign w:val="center"/>
          </w:tcPr>
          <w:p w:rsidR="00227081" w:rsidRPr="002865B2" w:rsidRDefault="00227081" w:rsidP="003408DE">
            <w:pPr>
              <w:rPr>
                <w:bCs/>
                <w:sz w:val="20"/>
                <w:szCs w:val="20"/>
              </w:rPr>
            </w:pPr>
            <w:r w:rsidRPr="002865B2">
              <w:rPr>
                <w:bCs/>
                <w:sz w:val="20"/>
                <w:szCs w:val="20"/>
              </w:rPr>
              <w:t xml:space="preserve">Строительство культурно-досугового центра </w:t>
            </w:r>
          </w:p>
        </w:tc>
        <w:tc>
          <w:tcPr>
            <w:tcW w:w="0" w:type="auto"/>
            <w:shd w:val="clear" w:color="auto" w:fill="auto"/>
            <w:vAlign w:val="center"/>
          </w:tcPr>
          <w:p w:rsidR="00227081" w:rsidRPr="002865B2" w:rsidRDefault="00227081" w:rsidP="003408DE">
            <w:pPr>
              <w:rPr>
                <w:bCs/>
                <w:sz w:val="20"/>
                <w:szCs w:val="20"/>
              </w:rPr>
            </w:pPr>
            <w:r w:rsidRPr="002865B2">
              <w:rPr>
                <w:bCs/>
                <w:sz w:val="20"/>
                <w:szCs w:val="20"/>
              </w:rPr>
              <w:t>100 мест</w:t>
            </w:r>
          </w:p>
        </w:tc>
        <w:tc>
          <w:tcPr>
            <w:tcW w:w="1762" w:type="dxa"/>
            <w:shd w:val="clear" w:color="auto" w:fill="auto"/>
            <w:vAlign w:val="center"/>
          </w:tcPr>
          <w:p w:rsidR="00227081" w:rsidRPr="002865B2" w:rsidRDefault="00227081" w:rsidP="003408DE">
            <w:pPr>
              <w:rPr>
                <w:bCs/>
                <w:sz w:val="20"/>
                <w:szCs w:val="20"/>
              </w:rPr>
            </w:pPr>
            <w:r w:rsidRPr="002865B2">
              <w:rPr>
                <w:bCs/>
                <w:sz w:val="20"/>
                <w:szCs w:val="20"/>
              </w:rPr>
              <w:t>Бабынинский район, МО СП «Село Утешево», с. Вязовна</w:t>
            </w:r>
          </w:p>
        </w:tc>
        <w:tc>
          <w:tcPr>
            <w:tcW w:w="1921" w:type="dxa"/>
            <w:shd w:val="clear" w:color="auto" w:fill="auto"/>
            <w:vAlign w:val="center"/>
          </w:tcPr>
          <w:p w:rsidR="00227081" w:rsidRPr="002865B2" w:rsidRDefault="00227081" w:rsidP="003408DE">
            <w:pPr>
              <w:rPr>
                <w:bCs/>
                <w:sz w:val="20"/>
                <w:szCs w:val="20"/>
              </w:rPr>
            </w:pPr>
            <w:r w:rsidRPr="002865B2">
              <w:rPr>
                <w:bCs/>
                <w:sz w:val="20"/>
                <w:szCs w:val="20"/>
              </w:rPr>
              <w:t>Первая очередь</w:t>
            </w:r>
          </w:p>
        </w:tc>
        <w:tc>
          <w:tcPr>
            <w:tcW w:w="1862" w:type="dxa"/>
            <w:vAlign w:val="center"/>
          </w:tcPr>
          <w:p w:rsidR="00227081" w:rsidRPr="002865B2" w:rsidRDefault="00227081" w:rsidP="003408DE">
            <w:pPr>
              <w:rPr>
                <w:bCs/>
                <w:sz w:val="20"/>
                <w:szCs w:val="20"/>
              </w:rPr>
            </w:pPr>
            <w:proofErr w:type="gramStart"/>
            <w:r w:rsidRPr="002865B2">
              <w:rPr>
                <w:bCs/>
                <w:sz w:val="20"/>
                <w:szCs w:val="20"/>
              </w:rPr>
              <w:t>П</w:t>
            </w:r>
            <w:proofErr w:type="gramEnd"/>
          </w:p>
        </w:tc>
        <w:tc>
          <w:tcPr>
            <w:tcW w:w="0" w:type="auto"/>
            <w:vMerge/>
            <w:shd w:val="clear" w:color="auto" w:fill="auto"/>
            <w:vAlign w:val="center"/>
          </w:tcPr>
          <w:p w:rsidR="00227081" w:rsidRPr="002865B2" w:rsidRDefault="00227081" w:rsidP="003408DE">
            <w:pPr>
              <w:rPr>
                <w:bCs/>
                <w:sz w:val="20"/>
                <w:szCs w:val="20"/>
              </w:rPr>
            </w:pPr>
          </w:p>
        </w:tc>
      </w:tr>
    </w:tbl>
    <w:p w:rsidR="00227081" w:rsidRPr="002865B2" w:rsidRDefault="00227081" w:rsidP="00227081">
      <w:pPr>
        <w:spacing w:line="276" w:lineRule="auto"/>
        <w:ind w:left="284"/>
        <w:jc w:val="both"/>
        <w:outlineLvl w:val="1"/>
        <w:rPr>
          <w:b/>
          <w:bCs/>
          <w:sz w:val="26"/>
        </w:rPr>
      </w:pPr>
      <w:r>
        <w:rPr>
          <w:b/>
          <w:bCs/>
          <w:sz w:val="26"/>
        </w:rPr>
        <w:t>6.</w:t>
      </w:r>
      <w:r w:rsidRPr="002865B2">
        <w:rPr>
          <w:b/>
          <w:bCs/>
          <w:sz w:val="26"/>
        </w:rPr>
        <w:t xml:space="preserve"> Объекты специального назначения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2595"/>
        <w:gridCol w:w="2289"/>
        <w:gridCol w:w="1734"/>
        <w:gridCol w:w="2326"/>
        <w:gridCol w:w="1502"/>
        <w:gridCol w:w="1659"/>
        <w:gridCol w:w="2019"/>
      </w:tblGrid>
      <w:tr w:rsidR="00227081" w:rsidRPr="002865B2" w:rsidTr="003408DE">
        <w:tc>
          <w:tcPr>
            <w:tcW w:w="0" w:type="auto"/>
            <w:vAlign w:val="center"/>
          </w:tcPr>
          <w:p w:rsidR="00227081" w:rsidRPr="002865B2" w:rsidRDefault="00227081" w:rsidP="003408DE">
            <w:pPr>
              <w:rPr>
                <w:b/>
                <w:bCs/>
                <w:sz w:val="20"/>
                <w:szCs w:val="20"/>
              </w:rPr>
            </w:pPr>
            <w:r w:rsidRPr="002865B2">
              <w:rPr>
                <w:b/>
                <w:bCs/>
                <w:sz w:val="20"/>
                <w:szCs w:val="20"/>
              </w:rPr>
              <w:t xml:space="preserve">№ </w:t>
            </w:r>
            <w:proofErr w:type="gramStart"/>
            <w:r w:rsidRPr="002865B2">
              <w:rPr>
                <w:b/>
                <w:bCs/>
                <w:sz w:val="20"/>
                <w:szCs w:val="20"/>
              </w:rPr>
              <w:t>п</w:t>
            </w:r>
            <w:proofErr w:type="gramEnd"/>
            <w:r w:rsidRPr="002865B2">
              <w:rPr>
                <w:b/>
                <w:bCs/>
                <w:sz w:val="20"/>
                <w:szCs w:val="20"/>
              </w:rPr>
              <w:t>/п</w:t>
            </w:r>
            <w:r w:rsidRPr="002865B2">
              <w:rPr>
                <w:b/>
                <w:bCs/>
                <w:sz w:val="20"/>
                <w:szCs w:val="20"/>
                <w:vertAlign w:val="superscript"/>
              </w:rPr>
              <w:footnoteReference w:id="10"/>
            </w:r>
          </w:p>
        </w:tc>
        <w:tc>
          <w:tcPr>
            <w:tcW w:w="0" w:type="auto"/>
            <w:shd w:val="clear" w:color="auto" w:fill="auto"/>
            <w:vAlign w:val="center"/>
          </w:tcPr>
          <w:p w:rsidR="00227081" w:rsidRPr="002865B2" w:rsidRDefault="00227081" w:rsidP="003408DE">
            <w:pPr>
              <w:rPr>
                <w:b/>
                <w:bCs/>
                <w:sz w:val="20"/>
                <w:szCs w:val="20"/>
              </w:rPr>
            </w:pPr>
            <w:r w:rsidRPr="002865B2">
              <w:rPr>
                <w:b/>
                <w:bCs/>
                <w:sz w:val="20"/>
                <w:szCs w:val="20"/>
              </w:rPr>
              <w:t>Назначение объекта</w:t>
            </w:r>
          </w:p>
        </w:tc>
        <w:tc>
          <w:tcPr>
            <w:tcW w:w="0" w:type="auto"/>
            <w:shd w:val="clear" w:color="auto" w:fill="auto"/>
            <w:vAlign w:val="center"/>
          </w:tcPr>
          <w:p w:rsidR="00227081" w:rsidRPr="002865B2" w:rsidRDefault="00227081" w:rsidP="003408DE">
            <w:pPr>
              <w:rPr>
                <w:b/>
                <w:bCs/>
                <w:sz w:val="20"/>
                <w:szCs w:val="20"/>
              </w:rPr>
            </w:pPr>
            <w:r w:rsidRPr="002865B2">
              <w:rPr>
                <w:b/>
                <w:bCs/>
                <w:sz w:val="20"/>
                <w:szCs w:val="20"/>
              </w:rPr>
              <w:t>Наименование</w:t>
            </w:r>
          </w:p>
        </w:tc>
        <w:tc>
          <w:tcPr>
            <w:tcW w:w="0" w:type="auto"/>
            <w:shd w:val="clear" w:color="auto" w:fill="auto"/>
            <w:vAlign w:val="center"/>
          </w:tcPr>
          <w:p w:rsidR="00227081" w:rsidRPr="002865B2" w:rsidRDefault="00227081" w:rsidP="003408DE">
            <w:pPr>
              <w:rPr>
                <w:b/>
                <w:bCs/>
                <w:sz w:val="20"/>
                <w:szCs w:val="20"/>
              </w:rPr>
            </w:pPr>
            <w:r w:rsidRPr="002865B2">
              <w:rPr>
                <w:b/>
                <w:bCs/>
                <w:sz w:val="20"/>
                <w:szCs w:val="20"/>
              </w:rPr>
              <w:t>Характеристики</w:t>
            </w:r>
          </w:p>
        </w:tc>
        <w:tc>
          <w:tcPr>
            <w:tcW w:w="0" w:type="auto"/>
            <w:shd w:val="clear" w:color="auto" w:fill="auto"/>
            <w:vAlign w:val="center"/>
          </w:tcPr>
          <w:p w:rsidR="00227081" w:rsidRPr="002865B2" w:rsidRDefault="00227081" w:rsidP="003408DE">
            <w:pPr>
              <w:rPr>
                <w:b/>
                <w:bCs/>
                <w:sz w:val="20"/>
                <w:szCs w:val="20"/>
              </w:rPr>
            </w:pPr>
            <w:r w:rsidRPr="002865B2">
              <w:rPr>
                <w:b/>
                <w:bCs/>
                <w:sz w:val="20"/>
                <w:szCs w:val="20"/>
              </w:rPr>
              <w:t>Местоположение</w:t>
            </w:r>
          </w:p>
        </w:tc>
        <w:tc>
          <w:tcPr>
            <w:tcW w:w="0" w:type="auto"/>
            <w:shd w:val="clear" w:color="auto" w:fill="auto"/>
            <w:vAlign w:val="center"/>
          </w:tcPr>
          <w:p w:rsidR="00227081" w:rsidRPr="002865B2" w:rsidRDefault="00227081" w:rsidP="003408DE">
            <w:pPr>
              <w:shd w:val="clear" w:color="auto" w:fill="FFFFFF"/>
              <w:rPr>
                <w:b/>
                <w:bCs/>
                <w:sz w:val="20"/>
                <w:szCs w:val="20"/>
              </w:rPr>
            </w:pPr>
            <w:r w:rsidRPr="002865B2">
              <w:rPr>
                <w:b/>
                <w:bCs/>
                <w:sz w:val="20"/>
                <w:szCs w:val="20"/>
              </w:rPr>
              <w:t>Срок реализации:</w:t>
            </w:r>
          </w:p>
          <w:p w:rsidR="00227081" w:rsidRPr="002865B2" w:rsidRDefault="00227081" w:rsidP="003408DE">
            <w:pPr>
              <w:shd w:val="clear" w:color="auto" w:fill="FFFFFF"/>
              <w:rPr>
                <w:b/>
                <w:bCs/>
                <w:sz w:val="20"/>
                <w:szCs w:val="20"/>
              </w:rPr>
            </w:pPr>
            <w:r w:rsidRPr="002865B2">
              <w:rPr>
                <w:b/>
                <w:bCs/>
                <w:sz w:val="20"/>
                <w:szCs w:val="20"/>
              </w:rPr>
              <w:t>Первая очередь (2022-2032)</w:t>
            </w:r>
          </w:p>
          <w:p w:rsidR="00227081" w:rsidRPr="002865B2" w:rsidRDefault="00227081" w:rsidP="003408DE">
            <w:pPr>
              <w:rPr>
                <w:b/>
                <w:bCs/>
                <w:sz w:val="20"/>
                <w:szCs w:val="20"/>
              </w:rPr>
            </w:pPr>
            <w:r w:rsidRPr="002865B2">
              <w:rPr>
                <w:b/>
                <w:bCs/>
                <w:sz w:val="20"/>
                <w:szCs w:val="20"/>
              </w:rPr>
              <w:t>Расчетный срок (2032-2042)</w:t>
            </w:r>
          </w:p>
        </w:tc>
        <w:tc>
          <w:tcPr>
            <w:tcW w:w="0" w:type="auto"/>
            <w:tcMar>
              <w:left w:w="28" w:type="dxa"/>
              <w:right w:w="28" w:type="dxa"/>
            </w:tcMar>
            <w:vAlign w:val="center"/>
          </w:tcPr>
          <w:p w:rsidR="00227081" w:rsidRPr="002865B2" w:rsidRDefault="00227081" w:rsidP="003408DE">
            <w:pPr>
              <w:rPr>
                <w:b/>
                <w:bCs/>
                <w:sz w:val="20"/>
                <w:szCs w:val="20"/>
              </w:rPr>
            </w:pPr>
            <w:r w:rsidRPr="002865B2">
              <w:rPr>
                <w:b/>
                <w:bCs/>
                <w:sz w:val="20"/>
                <w:szCs w:val="20"/>
              </w:rPr>
              <w:t>Статус объекта:</w:t>
            </w:r>
          </w:p>
          <w:p w:rsidR="00227081" w:rsidRPr="002865B2" w:rsidRDefault="00227081" w:rsidP="003408DE">
            <w:pPr>
              <w:rPr>
                <w:b/>
                <w:bCs/>
                <w:sz w:val="20"/>
                <w:szCs w:val="20"/>
              </w:rPr>
            </w:pPr>
            <w:proofErr w:type="gramStart"/>
            <w:r w:rsidRPr="002865B2">
              <w:rPr>
                <w:b/>
                <w:bCs/>
                <w:sz w:val="20"/>
                <w:szCs w:val="20"/>
              </w:rPr>
              <w:t>П</w:t>
            </w:r>
            <w:proofErr w:type="gramEnd"/>
            <w:r w:rsidRPr="002865B2">
              <w:rPr>
                <w:b/>
                <w:bCs/>
                <w:sz w:val="20"/>
                <w:szCs w:val="20"/>
              </w:rPr>
              <w:t xml:space="preserve"> – планируемый к размещению,</w:t>
            </w:r>
          </w:p>
          <w:p w:rsidR="00227081" w:rsidRPr="002865B2" w:rsidRDefault="00227081" w:rsidP="003408DE">
            <w:pPr>
              <w:rPr>
                <w:b/>
                <w:bCs/>
                <w:sz w:val="20"/>
                <w:szCs w:val="20"/>
              </w:rPr>
            </w:pPr>
            <w:proofErr w:type="gramStart"/>
            <w:r w:rsidRPr="002865B2">
              <w:rPr>
                <w:b/>
                <w:bCs/>
                <w:sz w:val="20"/>
                <w:szCs w:val="20"/>
              </w:rPr>
              <w:t>Р</w:t>
            </w:r>
            <w:proofErr w:type="gramEnd"/>
            <w:r w:rsidRPr="002865B2">
              <w:rPr>
                <w:b/>
                <w:bCs/>
                <w:sz w:val="20"/>
                <w:szCs w:val="20"/>
              </w:rPr>
              <w:t xml:space="preserve"> – планируемый к реконструкции</w:t>
            </w:r>
          </w:p>
          <w:p w:rsidR="00227081" w:rsidRPr="002865B2" w:rsidRDefault="00227081" w:rsidP="003408DE">
            <w:pPr>
              <w:rPr>
                <w:b/>
                <w:bCs/>
                <w:sz w:val="20"/>
                <w:szCs w:val="20"/>
              </w:rPr>
            </w:pPr>
            <w:r w:rsidRPr="002865B2">
              <w:rPr>
                <w:b/>
                <w:bCs/>
                <w:sz w:val="20"/>
                <w:szCs w:val="20"/>
              </w:rPr>
              <w:t xml:space="preserve">Л – </w:t>
            </w:r>
            <w:proofErr w:type="gramStart"/>
            <w:r w:rsidRPr="002865B2">
              <w:rPr>
                <w:b/>
                <w:bCs/>
                <w:sz w:val="20"/>
                <w:szCs w:val="20"/>
              </w:rPr>
              <w:t>планируемый</w:t>
            </w:r>
            <w:proofErr w:type="gramEnd"/>
            <w:r w:rsidRPr="002865B2">
              <w:rPr>
                <w:b/>
                <w:bCs/>
                <w:sz w:val="20"/>
                <w:szCs w:val="20"/>
              </w:rPr>
              <w:t xml:space="preserve"> к ликвидации</w:t>
            </w:r>
          </w:p>
        </w:tc>
        <w:tc>
          <w:tcPr>
            <w:tcW w:w="0" w:type="auto"/>
            <w:shd w:val="clear" w:color="auto" w:fill="auto"/>
            <w:vAlign w:val="center"/>
          </w:tcPr>
          <w:p w:rsidR="00227081" w:rsidRPr="002865B2" w:rsidRDefault="00227081" w:rsidP="003408DE">
            <w:pPr>
              <w:rPr>
                <w:b/>
                <w:bCs/>
                <w:sz w:val="20"/>
                <w:szCs w:val="20"/>
              </w:rPr>
            </w:pPr>
            <w:r w:rsidRPr="002865B2">
              <w:rPr>
                <w:b/>
                <w:bCs/>
                <w:sz w:val="20"/>
                <w:szCs w:val="20"/>
              </w:rPr>
              <w:t>ЗОУИТ</w:t>
            </w:r>
          </w:p>
        </w:tc>
      </w:tr>
      <w:tr w:rsidR="00227081" w:rsidRPr="002865B2" w:rsidTr="003408DE">
        <w:tc>
          <w:tcPr>
            <w:tcW w:w="0" w:type="auto"/>
            <w:gridSpan w:val="8"/>
            <w:vAlign w:val="center"/>
          </w:tcPr>
          <w:p w:rsidR="00227081" w:rsidRPr="002865B2" w:rsidRDefault="00227081" w:rsidP="003408DE">
            <w:pPr>
              <w:rPr>
                <w:bCs/>
                <w:sz w:val="20"/>
                <w:szCs w:val="20"/>
              </w:rPr>
            </w:pPr>
            <w:r w:rsidRPr="002865B2">
              <w:rPr>
                <w:b/>
                <w:bCs/>
                <w:sz w:val="20"/>
                <w:szCs w:val="20"/>
              </w:rPr>
              <w:t>Бабынинский район</w:t>
            </w:r>
          </w:p>
        </w:tc>
      </w:tr>
      <w:tr w:rsidR="00227081" w:rsidRPr="002865B2" w:rsidTr="003408DE">
        <w:tc>
          <w:tcPr>
            <w:tcW w:w="0" w:type="auto"/>
            <w:vAlign w:val="center"/>
          </w:tcPr>
          <w:p w:rsidR="00227081" w:rsidRPr="002865B2" w:rsidRDefault="00227081" w:rsidP="00227081">
            <w:pPr>
              <w:numPr>
                <w:ilvl w:val="0"/>
                <w:numId w:val="23"/>
              </w:numPr>
              <w:contextualSpacing/>
              <w:rPr>
                <w:rFonts w:eastAsia="Arial"/>
                <w:sz w:val="20"/>
                <w:szCs w:val="20"/>
              </w:rPr>
            </w:pPr>
          </w:p>
        </w:tc>
        <w:tc>
          <w:tcPr>
            <w:tcW w:w="0" w:type="auto"/>
            <w:vMerge w:val="restart"/>
            <w:shd w:val="clear" w:color="auto" w:fill="auto"/>
            <w:vAlign w:val="center"/>
          </w:tcPr>
          <w:p w:rsidR="00227081" w:rsidRPr="002865B2" w:rsidRDefault="00227081" w:rsidP="003408DE">
            <w:pPr>
              <w:rPr>
                <w:b/>
                <w:bCs/>
                <w:sz w:val="20"/>
                <w:szCs w:val="20"/>
              </w:rPr>
            </w:pPr>
            <w:r w:rsidRPr="002865B2">
              <w:rPr>
                <w:bCs/>
                <w:sz w:val="20"/>
                <w:szCs w:val="20"/>
              </w:rPr>
              <w:t>Сбор, обработка, утилизация, обезвреживание и размещение отходов с целью дальнейшей переработки вторсырья</w:t>
            </w:r>
          </w:p>
        </w:tc>
        <w:tc>
          <w:tcPr>
            <w:tcW w:w="0" w:type="auto"/>
            <w:shd w:val="clear" w:color="auto" w:fill="auto"/>
            <w:vAlign w:val="center"/>
          </w:tcPr>
          <w:p w:rsidR="00227081" w:rsidRPr="002865B2" w:rsidRDefault="00227081" w:rsidP="003408DE">
            <w:pPr>
              <w:rPr>
                <w:bCs/>
                <w:sz w:val="20"/>
                <w:szCs w:val="20"/>
              </w:rPr>
            </w:pPr>
            <w:r w:rsidRPr="002865B2">
              <w:rPr>
                <w:bCs/>
                <w:sz w:val="20"/>
                <w:szCs w:val="20"/>
              </w:rPr>
              <w:t xml:space="preserve">Завершение эксплуатации, подготовка к рекультивации полигона ООО «Внешние сети» </w:t>
            </w:r>
          </w:p>
        </w:tc>
        <w:tc>
          <w:tcPr>
            <w:tcW w:w="0" w:type="auto"/>
            <w:shd w:val="clear" w:color="auto" w:fill="auto"/>
            <w:vAlign w:val="center"/>
          </w:tcPr>
          <w:p w:rsidR="00227081" w:rsidRPr="002865B2" w:rsidRDefault="00227081" w:rsidP="003408DE">
            <w:pPr>
              <w:rPr>
                <w:bCs/>
                <w:sz w:val="20"/>
                <w:szCs w:val="20"/>
              </w:rPr>
            </w:pPr>
            <w:r w:rsidRPr="002865B2">
              <w:rPr>
                <w:bCs/>
                <w:sz w:val="20"/>
                <w:szCs w:val="20"/>
              </w:rPr>
              <w:t>н/д.</w:t>
            </w:r>
          </w:p>
        </w:tc>
        <w:tc>
          <w:tcPr>
            <w:tcW w:w="0" w:type="auto"/>
            <w:shd w:val="clear" w:color="auto" w:fill="auto"/>
            <w:vAlign w:val="center"/>
          </w:tcPr>
          <w:p w:rsidR="00227081" w:rsidRPr="002865B2" w:rsidRDefault="00227081" w:rsidP="003408DE">
            <w:pPr>
              <w:rPr>
                <w:bCs/>
                <w:sz w:val="20"/>
                <w:szCs w:val="20"/>
              </w:rPr>
            </w:pPr>
            <w:r w:rsidRPr="002865B2">
              <w:rPr>
                <w:bCs/>
                <w:sz w:val="20"/>
                <w:szCs w:val="20"/>
              </w:rPr>
              <w:t xml:space="preserve">Бабынинский район, МО ГП «Поселок Воротынск», </w:t>
            </w:r>
            <w:r w:rsidRPr="00C56CE8">
              <w:rPr>
                <w:bCs/>
                <w:sz w:val="20"/>
                <w:szCs w:val="20"/>
              </w:rPr>
              <w:t>54.459175, 36.017391</w:t>
            </w:r>
          </w:p>
        </w:tc>
        <w:tc>
          <w:tcPr>
            <w:tcW w:w="0" w:type="auto"/>
            <w:shd w:val="clear" w:color="auto" w:fill="auto"/>
            <w:vAlign w:val="center"/>
          </w:tcPr>
          <w:p w:rsidR="00227081" w:rsidRPr="002865B2" w:rsidRDefault="00227081" w:rsidP="003408DE">
            <w:pPr>
              <w:rPr>
                <w:bCs/>
                <w:spacing w:val="2"/>
                <w:sz w:val="20"/>
                <w:szCs w:val="20"/>
                <w:shd w:val="clear" w:color="auto" w:fill="FFFFFF"/>
              </w:rPr>
            </w:pPr>
            <w:r w:rsidRPr="002865B2">
              <w:rPr>
                <w:bCs/>
                <w:spacing w:val="2"/>
                <w:sz w:val="20"/>
                <w:szCs w:val="20"/>
                <w:shd w:val="clear" w:color="auto" w:fill="FFFFFF"/>
              </w:rPr>
              <w:t>Первая очередь</w:t>
            </w:r>
          </w:p>
        </w:tc>
        <w:tc>
          <w:tcPr>
            <w:tcW w:w="0" w:type="auto"/>
            <w:vAlign w:val="center"/>
          </w:tcPr>
          <w:p w:rsidR="00227081" w:rsidRPr="002865B2" w:rsidRDefault="00227081" w:rsidP="003408DE">
            <w:pPr>
              <w:rPr>
                <w:bCs/>
                <w:sz w:val="20"/>
                <w:szCs w:val="20"/>
              </w:rPr>
            </w:pPr>
            <w:r w:rsidRPr="002865B2">
              <w:rPr>
                <w:bCs/>
                <w:sz w:val="20"/>
                <w:szCs w:val="20"/>
              </w:rPr>
              <w:t>Л</w:t>
            </w:r>
          </w:p>
        </w:tc>
        <w:tc>
          <w:tcPr>
            <w:tcW w:w="0" w:type="auto"/>
            <w:shd w:val="clear" w:color="auto" w:fill="auto"/>
            <w:vAlign w:val="center"/>
          </w:tcPr>
          <w:p w:rsidR="00227081" w:rsidRPr="002865B2" w:rsidRDefault="00227081" w:rsidP="003408DE">
            <w:pPr>
              <w:rPr>
                <w:bCs/>
                <w:sz w:val="20"/>
                <w:szCs w:val="20"/>
              </w:rPr>
            </w:pPr>
            <w:r w:rsidRPr="002865B2">
              <w:rPr>
                <w:bCs/>
                <w:sz w:val="20"/>
                <w:szCs w:val="20"/>
              </w:rPr>
              <w:t xml:space="preserve">Размер санитарно-защитной зоны полигона ТКО определяется </w:t>
            </w:r>
            <w:proofErr w:type="gramStart"/>
            <w:r w:rsidRPr="002865B2">
              <w:rPr>
                <w:bCs/>
                <w:sz w:val="20"/>
                <w:szCs w:val="20"/>
              </w:rPr>
              <w:t>в</w:t>
            </w:r>
            <w:proofErr w:type="gramEnd"/>
          </w:p>
          <w:p w:rsidR="00227081" w:rsidRPr="002865B2" w:rsidRDefault="00227081" w:rsidP="003408DE">
            <w:pPr>
              <w:rPr>
                <w:bCs/>
                <w:sz w:val="20"/>
                <w:szCs w:val="20"/>
              </w:rPr>
            </w:pPr>
            <w:proofErr w:type="gramStart"/>
            <w:r w:rsidRPr="002865B2">
              <w:rPr>
                <w:bCs/>
                <w:sz w:val="20"/>
                <w:szCs w:val="20"/>
              </w:rPr>
              <w:t>соответствии</w:t>
            </w:r>
            <w:proofErr w:type="gramEnd"/>
            <w:r w:rsidRPr="002865B2">
              <w:rPr>
                <w:bCs/>
                <w:sz w:val="20"/>
                <w:szCs w:val="20"/>
              </w:rPr>
              <w:t xml:space="preserve"> с требованиями СанПиН 2.2.1/2.1.1.1200</w:t>
            </w:r>
          </w:p>
        </w:tc>
      </w:tr>
      <w:tr w:rsidR="00227081" w:rsidRPr="002865B2" w:rsidTr="003408DE">
        <w:tc>
          <w:tcPr>
            <w:tcW w:w="0" w:type="auto"/>
            <w:vAlign w:val="center"/>
          </w:tcPr>
          <w:p w:rsidR="00227081" w:rsidRPr="002865B2" w:rsidRDefault="00227081" w:rsidP="00227081">
            <w:pPr>
              <w:numPr>
                <w:ilvl w:val="0"/>
                <w:numId w:val="23"/>
              </w:numPr>
              <w:contextualSpacing/>
              <w:rPr>
                <w:rFonts w:eastAsia="Arial"/>
                <w:sz w:val="20"/>
                <w:szCs w:val="20"/>
              </w:rPr>
            </w:pPr>
          </w:p>
        </w:tc>
        <w:tc>
          <w:tcPr>
            <w:tcW w:w="0" w:type="auto"/>
            <w:vMerge/>
            <w:shd w:val="clear" w:color="auto" w:fill="auto"/>
            <w:vAlign w:val="center"/>
          </w:tcPr>
          <w:p w:rsidR="00227081" w:rsidRPr="002865B2" w:rsidRDefault="00227081" w:rsidP="003408DE">
            <w:pPr>
              <w:rPr>
                <w:bCs/>
                <w:sz w:val="20"/>
                <w:szCs w:val="20"/>
              </w:rPr>
            </w:pPr>
          </w:p>
        </w:tc>
        <w:tc>
          <w:tcPr>
            <w:tcW w:w="0" w:type="auto"/>
            <w:shd w:val="clear" w:color="auto" w:fill="auto"/>
            <w:vAlign w:val="center"/>
          </w:tcPr>
          <w:p w:rsidR="00227081" w:rsidRPr="002865B2" w:rsidRDefault="00227081" w:rsidP="003408DE">
            <w:pPr>
              <w:rPr>
                <w:bCs/>
                <w:sz w:val="20"/>
                <w:szCs w:val="20"/>
              </w:rPr>
            </w:pPr>
            <w:r w:rsidRPr="00C56CE8">
              <w:rPr>
                <w:bCs/>
                <w:sz w:val="20"/>
                <w:szCs w:val="20"/>
              </w:rPr>
              <w:t>Подготовка к рекультивации полигона</w:t>
            </w:r>
          </w:p>
        </w:tc>
        <w:tc>
          <w:tcPr>
            <w:tcW w:w="0" w:type="auto"/>
            <w:shd w:val="clear" w:color="auto" w:fill="auto"/>
            <w:vAlign w:val="center"/>
          </w:tcPr>
          <w:p w:rsidR="00227081" w:rsidRPr="002865B2" w:rsidRDefault="00227081" w:rsidP="003408DE">
            <w:pPr>
              <w:rPr>
                <w:bCs/>
                <w:sz w:val="20"/>
                <w:szCs w:val="20"/>
              </w:rPr>
            </w:pPr>
            <w:r w:rsidRPr="002865B2">
              <w:rPr>
                <w:bCs/>
                <w:sz w:val="20"/>
                <w:szCs w:val="20"/>
              </w:rPr>
              <w:t>н/д.</w:t>
            </w:r>
          </w:p>
        </w:tc>
        <w:tc>
          <w:tcPr>
            <w:tcW w:w="0" w:type="auto"/>
            <w:shd w:val="clear" w:color="auto" w:fill="auto"/>
            <w:vAlign w:val="center"/>
          </w:tcPr>
          <w:p w:rsidR="00227081" w:rsidRPr="00454D3A" w:rsidRDefault="00227081" w:rsidP="003408DE">
            <w:pPr>
              <w:rPr>
                <w:bCs/>
                <w:sz w:val="20"/>
                <w:szCs w:val="20"/>
                <w:highlight w:val="yellow"/>
              </w:rPr>
            </w:pPr>
            <w:r w:rsidRPr="00454D3A">
              <w:rPr>
                <w:bCs/>
                <w:sz w:val="20"/>
                <w:szCs w:val="20"/>
              </w:rPr>
              <w:t>Бабынинский район, МО СП «Поселок Бабынино», вблизи п. Бабынино</w:t>
            </w:r>
          </w:p>
        </w:tc>
        <w:tc>
          <w:tcPr>
            <w:tcW w:w="0" w:type="auto"/>
            <w:shd w:val="clear" w:color="auto" w:fill="auto"/>
            <w:vAlign w:val="center"/>
          </w:tcPr>
          <w:p w:rsidR="00227081" w:rsidRPr="002865B2" w:rsidRDefault="00227081" w:rsidP="003408DE">
            <w:pPr>
              <w:rPr>
                <w:bCs/>
                <w:spacing w:val="2"/>
                <w:sz w:val="20"/>
                <w:szCs w:val="20"/>
                <w:shd w:val="clear" w:color="auto" w:fill="FFFFFF"/>
              </w:rPr>
            </w:pPr>
            <w:r w:rsidRPr="002865B2">
              <w:rPr>
                <w:bCs/>
                <w:spacing w:val="2"/>
                <w:sz w:val="20"/>
                <w:szCs w:val="20"/>
                <w:shd w:val="clear" w:color="auto" w:fill="FFFFFF"/>
              </w:rPr>
              <w:t>Первая очередь (2021-2024)</w:t>
            </w:r>
          </w:p>
        </w:tc>
        <w:tc>
          <w:tcPr>
            <w:tcW w:w="0" w:type="auto"/>
            <w:vAlign w:val="center"/>
          </w:tcPr>
          <w:p w:rsidR="00227081" w:rsidRPr="002865B2" w:rsidRDefault="00227081" w:rsidP="003408DE">
            <w:pPr>
              <w:rPr>
                <w:bCs/>
                <w:sz w:val="20"/>
                <w:szCs w:val="20"/>
              </w:rPr>
            </w:pPr>
            <w:r w:rsidRPr="002865B2">
              <w:rPr>
                <w:bCs/>
                <w:sz w:val="20"/>
                <w:szCs w:val="20"/>
              </w:rPr>
              <w:t>Л</w:t>
            </w:r>
          </w:p>
        </w:tc>
        <w:tc>
          <w:tcPr>
            <w:tcW w:w="0" w:type="auto"/>
            <w:shd w:val="clear" w:color="auto" w:fill="auto"/>
            <w:vAlign w:val="center"/>
          </w:tcPr>
          <w:p w:rsidR="00227081" w:rsidRPr="002865B2" w:rsidRDefault="00227081" w:rsidP="003408DE">
            <w:pPr>
              <w:rPr>
                <w:bCs/>
                <w:sz w:val="20"/>
                <w:szCs w:val="20"/>
              </w:rPr>
            </w:pPr>
            <w:r w:rsidRPr="002865B2">
              <w:rPr>
                <w:bCs/>
                <w:sz w:val="20"/>
                <w:szCs w:val="20"/>
              </w:rPr>
              <w:t xml:space="preserve">Размер санитарно-защитной зоны полигона ТКО определяется </w:t>
            </w:r>
            <w:proofErr w:type="gramStart"/>
            <w:r w:rsidRPr="002865B2">
              <w:rPr>
                <w:bCs/>
                <w:sz w:val="20"/>
                <w:szCs w:val="20"/>
              </w:rPr>
              <w:t>в</w:t>
            </w:r>
            <w:proofErr w:type="gramEnd"/>
          </w:p>
          <w:p w:rsidR="00227081" w:rsidRPr="002865B2" w:rsidRDefault="00227081" w:rsidP="003408DE">
            <w:pPr>
              <w:rPr>
                <w:bCs/>
                <w:sz w:val="20"/>
                <w:szCs w:val="20"/>
              </w:rPr>
            </w:pPr>
            <w:proofErr w:type="gramStart"/>
            <w:r w:rsidRPr="002865B2">
              <w:rPr>
                <w:bCs/>
                <w:sz w:val="20"/>
                <w:szCs w:val="20"/>
              </w:rPr>
              <w:t>соответствии</w:t>
            </w:r>
            <w:proofErr w:type="gramEnd"/>
            <w:r w:rsidRPr="002865B2">
              <w:rPr>
                <w:bCs/>
                <w:sz w:val="20"/>
                <w:szCs w:val="20"/>
              </w:rPr>
              <w:t xml:space="preserve"> с требованиями СанПиН 2.2.1/2.1.1.1200</w:t>
            </w:r>
          </w:p>
        </w:tc>
      </w:tr>
    </w:tbl>
    <w:p w:rsidR="00227081" w:rsidRDefault="00227081" w:rsidP="00227081"/>
    <w:bookmarkEnd w:id="3"/>
    <w:p w:rsidR="00227081" w:rsidRPr="00916102" w:rsidRDefault="00227081" w:rsidP="008C0384">
      <w:pPr>
        <w:pStyle w:val="Main"/>
        <w:jc w:val="right"/>
      </w:pPr>
    </w:p>
    <w:sectPr w:rsidR="00227081" w:rsidRPr="00916102" w:rsidSect="00DE4BFE">
      <w:pgSz w:w="16838" w:h="11906" w:orient="landscape"/>
      <w:pgMar w:top="567" w:right="1134" w:bottom="1701" w:left="1134" w:header="708" w:footer="708"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124" w:rsidRDefault="00B16124">
      <w:r>
        <w:separator/>
      </w:r>
    </w:p>
  </w:endnote>
  <w:endnote w:type="continuationSeparator" w:id="0">
    <w:p w:rsidR="00B16124" w:rsidRDefault="00B16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agistral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PetersburgCTT">
    <w:altName w:val="Times New Roman"/>
    <w:panose1 w:val="00000000000000000000"/>
    <w:charset w:val="00"/>
    <w:family w:val="roman"/>
    <w:notTrueType/>
    <w:pitch w:val="variable"/>
    <w:sig w:usb0="00000003" w:usb1="00000000" w:usb2="00000000" w:usb3="00000000" w:csb0="00000001" w:csb1="00000000"/>
  </w:font>
  <w:font w:name="JournalRub">
    <w:altName w:val="Arial"/>
    <w:panose1 w:val="00000000000000000000"/>
    <w:charset w:val="00"/>
    <w:family w:val="swiss"/>
    <w:notTrueType/>
    <w:pitch w:val="default"/>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638" w:type="pct"/>
      <w:jc w:val="center"/>
      <w:tblCellMar>
        <w:top w:w="144" w:type="dxa"/>
        <w:left w:w="115" w:type="dxa"/>
        <w:bottom w:w="144" w:type="dxa"/>
        <w:right w:w="115" w:type="dxa"/>
      </w:tblCellMar>
      <w:tblLook w:val="04A0" w:firstRow="1" w:lastRow="0" w:firstColumn="1" w:lastColumn="0" w:noHBand="0" w:noVBand="1"/>
    </w:tblPr>
    <w:tblGrid>
      <w:gridCol w:w="4852"/>
      <w:gridCol w:w="4305"/>
    </w:tblGrid>
    <w:tr w:rsidR="00303690" w:rsidRPr="00F26EC5" w:rsidTr="00F26EC5">
      <w:trPr>
        <w:trHeight w:hRule="exact" w:val="115"/>
        <w:jc w:val="center"/>
      </w:trPr>
      <w:tc>
        <w:tcPr>
          <w:tcW w:w="4850" w:type="dxa"/>
          <w:shd w:val="clear" w:color="auto" w:fill="C45911" w:themeFill="accent2" w:themeFillShade="BF"/>
          <w:tcMar>
            <w:top w:w="0" w:type="dxa"/>
            <w:bottom w:w="0" w:type="dxa"/>
          </w:tcMar>
        </w:tcPr>
        <w:p w:rsidR="00303690" w:rsidRPr="00485F3C" w:rsidRDefault="00303690" w:rsidP="00485F3C">
          <w:pPr>
            <w:pStyle w:val="a8"/>
            <w:tabs>
              <w:tab w:val="clear" w:pos="4677"/>
              <w:tab w:val="clear" w:pos="9355"/>
              <w:tab w:val="left" w:pos="1185"/>
              <w:tab w:val="center" w:pos="2311"/>
            </w:tabs>
            <w:rPr>
              <w:caps/>
              <w:color w:val="C9C9C9" w:themeColor="accent3" w:themeTint="99"/>
              <w:sz w:val="18"/>
            </w:rPr>
          </w:pPr>
          <w:r>
            <w:rPr>
              <w:caps/>
              <w:color w:val="C45911" w:themeColor="accent2" w:themeShade="BF"/>
              <w:sz w:val="18"/>
            </w:rPr>
            <w:tab/>
          </w:r>
          <w:r>
            <w:rPr>
              <w:caps/>
              <w:color w:val="C45911" w:themeColor="accent2" w:themeShade="BF"/>
              <w:sz w:val="18"/>
            </w:rPr>
            <w:tab/>
          </w:r>
        </w:p>
      </w:tc>
      <w:tc>
        <w:tcPr>
          <w:tcW w:w="4303" w:type="dxa"/>
          <w:shd w:val="clear" w:color="auto" w:fill="C45911" w:themeFill="accent2" w:themeFillShade="BF"/>
          <w:tcMar>
            <w:top w:w="0" w:type="dxa"/>
            <w:bottom w:w="0" w:type="dxa"/>
          </w:tcMar>
        </w:tcPr>
        <w:p w:rsidR="00303690" w:rsidRPr="00F26EC5" w:rsidRDefault="00303690">
          <w:pPr>
            <w:pStyle w:val="a8"/>
            <w:tabs>
              <w:tab w:val="clear" w:pos="4677"/>
              <w:tab w:val="clear" w:pos="9355"/>
            </w:tabs>
            <w:jc w:val="right"/>
            <w:rPr>
              <w:caps/>
              <w:color w:val="C45911" w:themeColor="accent2" w:themeShade="BF"/>
              <w:sz w:val="18"/>
            </w:rPr>
          </w:pPr>
        </w:p>
      </w:tc>
    </w:tr>
    <w:tr w:rsidR="00303690" w:rsidRPr="00C212C3" w:rsidTr="00F26EC5">
      <w:trPr>
        <w:jc w:val="center"/>
      </w:trPr>
      <w:tc>
        <w:tcPr>
          <w:tcW w:w="4850" w:type="dxa"/>
          <w:shd w:val="clear" w:color="auto" w:fill="auto"/>
          <w:vAlign w:val="center"/>
        </w:tcPr>
        <w:p w:rsidR="00303690" w:rsidRPr="00C212C3" w:rsidRDefault="00303690" w:rsidP="00C212C3">
          <w:pPr>
            <w:tabs>
              <w:tab w:val="left" w:pos="3620"/>
              <w:tab w:val="left" w:pos="3964"/>
            </w:tabs>
            <w:spacing w:after="120"/>
            <w:rPr>
              <w:rFonts w:asciiTheme="majorHAnsi" w:eastAsiaTheme="majorEastAsia" w:hAnsiTheme="majorHAnsi" w:cstheme="majorBidi"/>
              <w:color w:val="E66914"/>
              <w:sz w:val="20"/>
              <w:szCs w:val="20"/>
            </w:rPr>
          </w:pPr>
          <w:r w:rsidRPr="00C212C3">
            <w:rPr>
              <w:rFonts w:asciiTheme="majorHAnsi" w:eastAsiaTheme="majorEastAsia" w:hAnsiTheme="majorHAnsi" w:cstheme="majorBidi"/>
              <w:color w:val="E66914"/>
              <w:sz w:val="20"/>
              <w:szCs w:val="20"/>
            </w:rPr>
            <w:t>ООО «ПК ГЕО»</w:t>
          </w:r>
        </w:p>
      </w:tc>
      <w:tc>
        <w:tcPr>
          <w:tcW w:w="4303" w:type="dxa"/>
          <w:shd w:val="clear" w:color="auto" w:fill="auto"/>
          <w:vAlign w:val="center"/>
        </w:tcPr>
        <w:p w:rsidR="00303690" w:rsidRPr="00C212C3" w:rsidRDefault="000E1468" w:rsidP="00C212C3">
          <w:pPr>
            <w:tabs>
              <w:tab w:val="left" w:pos="3620"/>
              <w:tab w:val="left" w:pos="3964"/>
            </w:tabs>
            <w:spacing w:after="120"/>
            <w:rPr>
              <w:rFonts w:asciiTheme="majorHAnsi" w:eastAsiaTheme="majorEastAsia" w:hAnsiTheme="majorHAnsi" w:cstheme="majorBidi"/>
              <w:color w:val="E66914"/>
              <w:sz w:val="20"/>
              <w:szCs w:val="20"/>
            </w:rPr>
          </w:pPr>
          <w:r w:rsidRPr="00C212C3">
            <w:rPr>
              <w:rFonts w:asciiTheme="majorHAnsi" w:eastAsiaTheme="majorEastAsia" w:hAnsiTheme="majorHAnsi" w:cstheme="majorBidi"/>
              <w:color w:val="E66914"/>
              <w:sz w:val="20"/>
              <w:szCs w:val="20"/>
            </w:rPr>
            <w:fldChar w:fldCharType="begin"/>
          </w:r>
          <w:r w:rsidR="00303690" w:rsidRPr="00C212C3">
            <w:rPr>
              <w:rFonts w:asciiTheme="majorHAnsi" w:eastAsiaTheme="majorEastAsia" w:hAnsiTheme="majorHAnsi" w:cstheme="majorBidi"/>
              <w:color w:val="E66914"/>
              <w:sz w:val="20"/>
              <w:szCs w:val="20"/>
            </w:rPr>
            <w:instrText>PAGE   \* MERGEFORMAT</w:instrText>
          </w:r>
          <w:r w:rsidRPr="00C212C3">
            <w:rPr>
              <w:rFonts w:asciiTheme="majorHAnsi" w:eastAsiaTheme="majorEastAsia" w:hAnsiTheme="majorHAnsi" w:cstheme="majorBidi"/>
              <w:color w:val="E66914"/>
              <w:sz w:val="20"/>
              <w:szCs w:val="20"/>
            </w:rPr>
            <w:fldChar w:fldCharType="separate"/>
          </w:r>
          <w:r w:rsidR="00BD349B">
            <w:rPr>
              <w:rFonts w:asciiTheme="majorHAnsi" w:eastAsiaTheme="majorEastAsia" w:hAnsiTheme="majorHAnsi" w:cstheme="majorBidi"/>
              <w:noProof/>
              <w:color w:val="E66914"/>
              <w:sz w:val="20"/>
              <w:szCs w:val="20"/>
            </w:rPr>
            <w:t>2</w:t>
          </w:r>
          <w:r w:rsidRPr="00C212C3">
            <w:rPr>
              <w:rFonts w:asciiTheme="majorHAnsi" w:eastAsiaTheme="majorEastAsia" w:hAnsiTheme="majorHAnsi" w:cstheme="majorBidi"/>
              <w:color w:val="E66914"/>
              <w:sz w:val="20"/>
              <w:szCs w:val="20"/>
            </w:rPr>
            <w:fldChar w:fldCharType="end"/>
          </w:r>
        </w:p>
      </w:tc>
    </w:tr>
  </w:tbl>
  <w:p w:rsidR="00303690" w:rsidRDefault="00303690">
    <w:pPr>
      <w:pStyle w:val="a5"/>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124" w:rsidRDefault="00B16124">
      <w:r>
        <w:separator/>
      </w:r>
    </w:p>
  </w:footnote>
  <w:footnote w:type="continuationSeparator" w:id="0">
    <w:p w:rsidR="00B16124" w:rsidRDefault="00B16124">
      <w:r>
        <w:continuationSeparator/>
      </w:r>
    </w:p>
  </w:footnote>
  <w:footnote w:id="1">
    <w:p w:rsidR="00303690" w:rsidRDefault="00303690">
      <w:pPr>
        <w:pStyle w:val="ac"/>
      </w:pPr>
      <w:r>
        <w:rPr>
          <w:rStyle w:val="ae"/>
        </w:rPr>
        <w:footnoteRef/>
      </w:r>
      <w:proofErr w:type="gramStart"/>
      <w:r w:rsidRPr="00282575">
        <w:t xml:space="preserve">Животноводческие, птицеводческие и звероводческие предприятия, склады по хранению ядохимикатов, биопрепаратов, удобрений, а также </w:t>
      </w:r>
      <w:proofErr w:type="spellStart"/>
      <w:r w:rsidRPr="00282575">
        <w:t>пожаровзрывоопасные</w:t>
      </w:r>
      <w:proofErr w:type="spellEnd"/>
      <w:r w:rsidRPr="00282575">
        <w:t xml:space="preserve">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целесообразно располагать с подветренной стороны (для ветров преобладающего направления) 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w:t>
      </w:r>
      <w:proofErr w:type="gramEnd"/>
      <w:r w:rsidRPr="00282575">
        <w:t xml:space="preserve"> документами.</w:t>
      </w:r>
    </w:p>
  </w:footnote>
  <w:footnote w:id="2">
    <w:p w:rsidR="00303690" w:rsidRPr="005F3758" w:rsidRDefault="00303690" w:rsidP="00227081">
      <w:pPr>
        <w:pStyle w:val="ac"/>
        <w:rPr>
          <w:rFonts w:ascii="Arial Narrow" w:hAnsi="Arial Narrow" w:cs="Arial"/>
        </w:rPr>
      </w:pPr>
    </w:p>
  </w:footnote>
  <w:footnote w:id="3">
    <w:p w:rsidR="00303690" w:rsidRPr="005F3758" w:rsidRDefault="00303690" w:rsidP="00227081">
      <w:pPr>
        <w:pStyle w:val="ac"/>
        <w:rPr>
          <w:rFonts w:ascii="Arial Narrow" w:hAnsi="Arial Narrow" w:cs="Arial"/>
        </w:rPr>
      </w:pPr>
    </w:p>
  </w:footnote>
  <w:footnote w:id="4">
    <w:p w:rsidR="00303690" w:rsidRPr="005F3758" w:rsidRDefault="00303690" w:rsidP="00227081">
      <w:pPr>
        <w:pStyle w:val="ac"/>
        <w:rPr>
          <w:rFonts w:ascii="Arial Narrow" w:hAnsi="Arial Narrow" w:cs="Arial"/>
        </w:rPr>
      </w:pPr>
    </w:p>
  </w:footnote>
  <w:footnote w:id="5">
    <w:p w:rsidR="00303690" w:rsidRPr="005F3758" w:rsidRDefault="00303690" w:rsidP="00227081">
      <w:pPr>
        <w:pStyle w:val="ac"/>
        <w:rPr>
          <w:rFonts w:ascii="Arial Narrow" w:hAnsi="Arial Narrow" w:cs="Arial"/>
        </w:rPr>
      </w:pPr>
    </w:p>
  </w:footnote>
  <w:footnote w:id="6">
    <w:p w:rsidR="00303690" w:rsidRPr="005F3758" w:rsidRDefault="00303690" w:rsidP="00227081">
      <w:pPr>
        <w:pStyle w:val="ac"/>
        <w:rPr>
          <w:rFonts w:ascii="Arial Narrow" w:hAnsi="Arial Narrow" w:cs="Arial"/>
        </w:rPr>
      </w:pPr>
    </w:p>
  </w:footnote>
  <w:footnote w:id="7">
    <w:p w:rsidR="00303690" w:rsidRPr="005F3758" w:rsidRDefault="00303690" w:rsidP="00227081">
      <w:pPr>
        <w:pStyle w:val="ac"/>
        <w:rPr>
          <w:rFonts w:ascii="Arial Narrow" w:hAnsi="Arial Narrow" w:cs="Arial"/>
        </w:rPr>
      </w:pPr>
    </w:p>
  </w:footnote>
  <w:footnote w:id="8">
    <w:p w:rsidR="00303690" w:rsidRPr="005F3758" w:rsidRDefault="00303690" w:rsidP="00227081">
      <w:pPr>
        <w:pStyle w:val="ac"/>
        <w:rPr>
          <w:rFonts w:ascii="Arial Narrow" w:hAnsi="Arial Narrow" w:cs="Arial"/>
        </w:rPr>
      </w:pPr>
    </w:p>
  </w:footnote>
  <w:footnote w:id="9">
    <w:p w:rsidR="00303690" w:rsidRPr="005F3758" w:rsidRDefault="00303690" w:rsidP="00227081">
      <w:pPr>
        <w:pStyle w:val="ac"/>
        <w:rPr>
          <w:rFonts w:ascii="Arial Narrow" w:hAnsi="Arial Narrow" w:cs="Arial"/>
        </w:rPr>
      </w:pPr>
    </w:p>
  </w:footnote>
  <w:footnote w:id="10">
    <w:p w:rsidR="00303690" w:rsidRPr="005F3758" w:rsidRDefault="00303690" w:rsidP="00227081">
      <w:pPr>
        <w:pStyle w:val="ac"/>
        <w:rPr>
          <w:rFonts w:ascii="Arial Narrow" w:hAnsi="Arial Narrow" w:cs="Ari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690" w:rsidRPr="00C212C3" w:rsidRDefault="00B16124" w:rsidP="00F26EC5">
    <w:pPr>
      <w:pBdr>
        <w:left w:val="single" w:sz="4" w:space="4" w:color="C45911" w:themeColor="accent2" w:themeShade="BF"/>
      </w:pBdr>
      <w:tabs>
        <w:tab w:val="left" w:pos="3620"/>
        <w:tab w:val="left" w:pos="3964"/>
      </w:tabs>
      <w:spacing w:after="120"/>
      <w:rPr>
        <w:rFonts w:asciiTheme="majorHAnsi" w:eastAsiaTheme="majorEastAsia" w:hAnsiTheme="majorHAnsi" w:cstheme="majorBidi"/>
        <w:color w:val="E66914"/>
        <w:sz w:val="20"/>
        <w:szCs w:val="20"/>
      </w:rPr>
    </w:pPr>
    <w:sdt>
      <w:sdtPr>
        <w:rPr>
          <w:rFonts w:asciiTheme="majorHAnsi" w:eastAsiaTheme="majorEastAsia" w:hAnsiTheme="majorHAnsi" w:cstheme="majorBidi"/>
          <w:color w:val="E66914"/>
          <w:sz w:val="20"/>
          <w:szCs w:val="20"/>
        </w:rPr>
        <w:alias w:val="Название"/>
        <w:tag w:val=""/>
        <w:id w:val="-1572266439"/>
        <w:dataBinding w:prefixMappings="xmlns:ns0='http://purl.org/dc/elements/1.1/' xmlns:ns1='http://schemas.openxmlformats.org/package/2006/metadata/core-properties' " w:xpath="/ns1:coreProperties[1]/ns0:title[1]" w:storeItemID="{6C3C8BC8-F283-45AE-878A-BAB7291924A1}"/>
        <w:text/>
      </w:sdtPr>
      <w:sdtEndPr/>
      <w:sdtContent>
        <w:r w:rsidR="00303690" w:rsidRPr="00C212C3">
          <w:rPr>
            <w:rFonts w:asciiTheme="majorHAnsi" w:eastAsiaTheme="majorEastAsia" w:hAnsiTheme="majorHAnsi" w:cstheme="majorBidi"/>
            <w:color w:val="E66914"/>
            <w:sz w:val="20"/>
            <w:szCs w:val="20"/>
          </w:rPr>
          <w:t xml:space="preserve">Материалы по обоснованию Схемы территориального планирования </w:t>
        </w:r>
        <w:r w:rsidR="00303690">
          <w:rPr>
            <w:rFonts w:asciiTheme="majorHAnsi" w:eastAsiaTheme="majorEastAsia" w:hAnsiTheme="majorHAnsi" w:cstheme="majorBidi"/>
            <w:color w:val="E66914"/>
            <w:sz w:val="20"/>
            <w:szCs w:val="20"/>
          </w:rPr>
          <w:t>Бабынинс</w:t>
        </w:r>
        <w:r w:rsidR="00303690" w:rsidRPr="00C212C3">
          <w:rPr>
            <w:rFonts w:asciiTheme="majorHAnsi" w:eastAsiaTheme="majorEastAsia" w:hAnsiTheme="majorHAnsi" w:cstheme="majorBidi"/>
            <w:color w:val="E66914"/>
            <w:sz w:val="20"/>
            <w:szCs w:val="20"/>
          </w:rPr>
          <w:t>кого района Калужской области</w:t>
        </w:r>
      </w:sdtContent>
    </w:sdt>
  </w:p>
  <w:p w:rsidR="00303690" w:rsidRDefault="00303690">
    <w:pPr>
      <w:pStyle w:val="a5"/>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21C7"/>
    <w:multiLevelType w:val="hybridMultilevel"/>
    <w:tmpl w:val="F8D0CA8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062A21F6"/>
    <w:multiLevelType w:val="hybridMultilevel"/>
    <w:tmpl w:val="9858E862"/>
    <w:lvl w:ilvl="0" w:tplc="27F6813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8705943"/>
    <w:multiLevelType w:val="hybridMultilevel"/>
    <w:tmpl w:val="333CEF9A"/>
    <w:lvl w:ilvl="0" w:tplc="3F82D2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111343"/>
    <w:multiLevelType w:val="hybridMultilevel"/>
    <w:tmpl w:val="89DA1B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CA414DB"/>
    <w:multiLevelType w:val="hybridMultilevel"/>
    <w:tmpl w:val="54302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B636B2"/>
    <w:multiLevelType w:val="hybridMultilevel"/>
    <w:tmpl w:val="EFECBF44"/>
    <w:lvl w:ilvl="0" w:tplc="DB0CF43A">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9A2E82"/>
    <w:multiLevelType w:val="hybridMultilevel"/>
    <w:tmpl w:val="E73EC8E8"/>
    <w:lvl w:ilvl="0" w:tplc="4B705760">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97076B"/>
    <w:multiLevelType w:val="hybridMultilevel"/>
    <w:tmpl w:val="9BD830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1D5152"/>
    <w:multiLevelType w:val="hybridMultilevel"/>
    <w:tmpl w:val="047ECACA"/>
    <w:lvl w:ilvl="0" w:tplc="3F82D2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0B6020"/>
    <w:multiLevelType w:val="multilevel"/>
    <w:tmpl w:val="A7CA83A4"/>
    <w:lvl w:ilvl="0">
      <w:start w:val="1"/>
      <w:numFmt w:val="decimal"/>
      <w:pStyle w:val="3"/>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0F62E7C"/>
    <w:multiLevelType w:val="hybridMultilevel"/>
    <w:tmpl w:val="B4A0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E61D51"/>
    <w:multiLevelType w:val="hybridMultilevel"/>
    <w:tmpl w:val="CE32C94A"/>
    <w:lvl w:ilvl="0" w:tplc="3F82D2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0C4FC1"/>
    <w:multiLevelType w:val="multilevel"/>
    <w:tmpl w:val="CDB89772"/>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nsid w:val="271A390E"/>
    <w:multiLevelType w:val="hybridMultilevel"/>
    <w:tmpl w:val="E73EC8E8"/>
    <w:lvl w:ilvl="0" w:tplc="4B705760">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C86AAA"/>
    <w:multiLevelType w:val="hybridMultilevel"/>
    <w:tmpl w:val="16A8A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985B0A"/>
    <w:multiLevelType w:val="hybridMultilevel"/>
    <w:tmpl w:val="750E18D6"/>
    <w:lvl w:ilvl="0" w:tplc="453C59B8">
      <w:start w:val="1"/>
      <w:numFmt w:val="bullet"/>
      <w:lvlText w:val=""/>
      <w:lvlJc w:val="left"/>
      <w:pPr>
        <w:ind w:left="1428" w:hanging="360"/>
      </w:pPr>
      <w:rPr>
        <w:rFonts w:ascii="Symbol" w:hAnsi="Symbol"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32C332D6"/>
    <w:multiLevelType w:val="hybridMultilevel"/>
    <w:tmpl w:val="DEBEBE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78467A"/>
    <w:multiLevelType w:val="hybridMultilevel"/>
    <w:tmpl w:val="92D46A5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7DF319F"/>
    <w:multiLevelType w:val="hybridMultilevel"/>
    <w:tmpl w:val="D40C5210"/>
    <w:lvl w:ilvl="0" w:tplc="DB0CF43A">
      <w:start w:val="1"/>
      <w:numFmt w:val="decimal"/>
      <w:lvlText w:val="%1."/>
      <w:lvlJc w:val="left"/>
      <w:pPr>
        <w:ind w:left="1146" w:hanging="360"/>
      </w:pPr>
      <w:rPr>
        <w:rFonts w:ascii="Times New Roman" w:hAnsi="Times New Roman" w:cs="Times New Roman" w:hint="default"/>
        <w:sz w:val="24"/>
        <w:szCs w:val="24"/>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nsid w:val="3C735175"/>
    <w:multiLevelType w:val="hybridMultilevel"/>
    <w:tmpl w:val="92E025AC"/>
    <w:lvl w:ilvl="0" w:tplc="FFDC54F0">
      <w:start w:val="1"/>
      <w:numFmt w:val="bullet"/>
      <w:lvlText w:val=""/>
      <w:lvlJc w:val="left"/>
      <w:pPr>
        <w:ind w:left="1428"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271036"/>
    <w:multiLevelType w:val="multilevel"/>
    <w:tmpl w:val="1180D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FEF07E4"/>
    <w:multiLevelType w:val="hybridMultilevel"/>
    <w:tmpl w:val="E8325E2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2">
    <w:nsid w:val="40315B11"/>
    <w:multiLevelType w:val="hybridMultilevel"/>
    <w:tmpl w:val="141A6D80"/>
    <w:lvl w:ilvl="0" w:tplc="7F647BF6">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3">
    <w:nsid w:val="43F96052"/>
    <w:multiLevelType w:val="hybridMultilevel"/>
    <w:tmpl w:val="0AEAF554"/>
    <w:lvl w:ilvl="0" w:tplc="3F82D2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7950E6"/>
    <w:multiLevelType w:val="hybridMultilevel"/>
    <w:tmpl w:val="2FD8B80E"/>
    <w:lvl w:ilvl="0" w:tplc="FFDC54F0">
      <w:start w:val="1"/>
      <w:numFmt w:val="bullet"/>
      <w:lvlText w:val=""/>
      <w:lvlJc w:val="left"/>
      <w:pPr>
        <w:ind w:left="2148" w:hanging="360"/>
      </w:pPr>
      <w:rPr>
        <w:rFonts w:ascii="Symbol" w:hAnsi="Symbol" w:hint="default"/>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9A91128"/>
    <w:multiLevelType w:val="hybridMultilevel"/>
    <w:tmpl w:val="89DA1B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4D131CEF"/>
    <w:multiLevelType w:val="hybridMultilevel"/>
    <w:tmpl w:val="91BC5C72"/>
    <w:lvl w:ilvl="0" w:tplc="FFDC54F0">
      <w:start w:val="1"/>
      <w:numFmt w:val="bullet"/>
      <w:lvlText w:val=""/>
      <w:lvlJc w:val="left"/>
      <w:pPr>
        <w:ind w:left="1428"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15139A"/>
    <w:multiLevelType w:val="hybridMultilevel"/>
    <w:tmpl w:val="16A8A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DA6058"/>
    <w:multiLevelType w:val="hybridMultilevel"/>
    <w:tmpl w:val="86EED1BA"/>
    <w:lvl w:ilvl="0" w:tplc="AFB8BC6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5F84D28"/>
    <w:multiLevelType w:val="hybridMultilevel"/>
    <w:tmpl w:val="901883D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56F96158"/>
    <w:multiLevelType w:val="multilevel"/>
    <w:tmpl w:val="8AF0C1DE"/>
    <w:lvl w:ilvl="0">
      <w:start w:val="3"/>
      <w:numFmt w:val="decimal"/>
      <w:lvlText w:val="%1."/>
      <w:lvlJc w:val="left"/>
      <w:pPr>
        <w:ind w:left="1211"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color w:val="auto"/>
      </w:rPr>
    </w:lvl>
    <w:lvl w:ilvl="3">
      <w:start w:val="1"/>
      <w:numFmt w:val="decimal"/>
      <w:isLgl/>
      <w:lvlText w:val="%1.%2.%3.%4."/>
      <w:lvlJc w:val="left"/>
      <w:pPr>
        <w:ind w:left="3240" w:hanging="720"/>
      </w:pPr>
      <w:rPr>
        <w:rFonts w:hint="default"/>
        <w:color w:val="auto"/>
      </w:rPr>
    </w:lvl>
    <w:lvl w:ilvl="4">
      <w:start w:val="1"/>
      <w:numFmt w:val="decimal"/>
      <w:isLgl/>
      <w:lvlText w:val="%1.%2.%3.%4.%5."/>
      <w:lvlJc w:val="left"/>
      <w:pPr>
        <w:ind w:left="4320" w:hanging="1080"/>
      </w:pPr>
      <w:rPr>
        <w:rFonts w:hint="default"/>
        <w:color w:val="auto"/>
      </w:rPr>
    </w:lvl>
    <w:lvl w:ilvl="5">
      <w:start w:val="1"/>
      <w:numFmt w:val="decimal"/>
      <w:isLgl/>
      <w:lvlText w:val="%1.%2.%3.%4.%5.%6."/>
      <w:lvlJc w:val="left"/>
      <w:pPr>
        <w:ind w:left="5040" w:hanging="1080"/>
      </w:pPr>
      <w:rPr>
        <w:rFonts w:hint="default"/>
        <w:color w:val="auto"/>
      </w:rPr>
    </w:lvl>
    <w:lvl w:ilvl="6">
      <w:start w:val="1"/>
      <w:numFmt w:val="decimal"/>
      <w:isLgl/>
      <w:lvlText w:val="%1.%2.%3.%4.%5.%6.%7."/>
      <w:lvlJc w:val="left"/>
      <w:pPr>
        <w:ind w:left="6120" w:hanging="1440"/>
      </w:pPr>
      <w:rPr>
        <w:rFonts w:hint="default"/>
        <w:color w:val="auto"/>
      </w:rPr>
    </w:lvl>
    <w:lvl w:ilvl="7">
      <w:start w:val="1"/>
      <w:numFmt w:val="decimal"/>
      <w:isLgl/>
      <w:lvlText w:val="%1.%2.%3.%4.%5.%6.%7.%8."/>
      <w:lvlJc w:val="left"/>
      <w:pPr>
        <w:ind w:left="6840" w:hanging="1440"/>
      </w:pPr>
      <w:rPr>
        <w:rFonts w:hint="default"/>
        <w:color w:val="auto"/>
      </w:rPr>
    </w:lvl>
    <w:lvl w:ilvl="8">
      <w:start w:val="1"/>
      <w:numFmt w:val="decimal"/>
      <w:isLgl/>
      <w:lvlText w:val="%1.%2.%3.%4.%5.%6.%7.%8.%9."/>
      <w:lvlJc w:val="left"/>
      <w:pPr>
        <w:ind w:left="7920" w:hanging="1800"/>
      </w:pPr>
      <w:rPr>
        <w:rFonts w:hint="default"/>
        <w:color w:val="auto"/>
      </w:rPr>
    </w:lvl>
  </w:abstractNum>
  <w:abstractNum w:abstractNumId="31">
    <w:nsid w:val="589C2347"/>
    <w:multiLevelType w:val="hybridMultilevel"/>
    <w:tmpl w:val="1654050C"/>
    <w:lvl w:ilvl="0" w:tplc="DBB413C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FAB6771"/>
    <w:multiLevelType w:val="hybridMultilevel"/>
    <w:tmpl w:val="3D1006C4"/>
    <w:lvl w:ilvl="0" w:tplc="36109384">
      <w:start w:val="1"/>
      <w:numFmt w:val="bullet"/>
      <w:lvlText w:val=""/>
      <w:lvlJc w:val="left"/>
      <w:pPr>
        <w:tabs>
          <w:tab w:val="num" w:pos="1701"/>
        </w:tabs>
        <w:ind w:left="1701" w:hanging="283"/>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64833961"/>
    <w:multiLevelType w:val="hybridMultilevel"/>
    <w:tmpl w:val="8CE83DE8"/>
    <w:lvl w:ilvl="0" w:tplc="DEA88AD6">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8E799D"/>
    <w:multiLevelType w:val="hybridMultilevel"/>
    <w:tmpl w:val="AE20934E"/>
    <w:lvl w:ilvl="0" w:tplc="FFDC54F0">
      <w:start w:val="1"/>
      <w:numFmt w:val="bullet"/>
      <w:lvlText w:val=""/>
      <w:lvlJc w:val="left"/>
      <w:pPr>
        <w:ind w:left="2148" w:hanging="360"/>
      </w:pPr>
      <w:rPr>
        <w:rFonts w:ascii="Symbol" w:hAnsi="Symbol" w:hint="default"/>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68572F1B"/>
    <w:multiLevelType w:val="hybridMultilevel"/>
    <w:tmpl w:val="9894047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DD6A62"/>
    <w:multiLevelType w:val="hybridMultilevel"/>
    <w:tmpl w:val="0CCC5DF6"/>
    <w:lvl w:ilvl="0" w:tplc="9D7AC724">
      <w:start w:val="1"/>
      <w:numFmt w:val="decimal"/>
      <w:lvlText w:val="%1."/>
      <w:lvlJc w:val="left"/>
      <w:pPr>
        <w:ind w:left="720"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37">
    <w:nsid w:val="73375700"/>
    <w:multiLevelType w:val="hybridMultilevel"/>
    <w:tmpl w:val="A3A0C158"/>
    <w:lvl w:ilvl="0" w:tplc="26B68C7A">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8">
    <w:nsid w:val="75CC58C6"/>
    <w:multiLevelType w:val="hybridMultilevel"/>
    <w:tmpl w:val="CCFEC0EA"/>
    <w:lvl w:ilvl="0" w:tplc="8EFE35E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F74403"/>
    <w:multiLevelType w:val="hybridMultilevel"/>
    <w:tmpl w:val="C33A2E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7FFC2B69"/>
    <w:multiLevelType w:val="hybridMultilevel"/>
    <w:tmpl w:val="3F60BA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0"/>
  </w:num>
  <w:num w:numId="3">
    <w:abstractNumId w:val="12"/>
  </w:num>
  <w:num w:numId="4">
    <w:abstractNumId w:val="36"/>
  </w:num>
  <w:num w:numId="5">
    <w:abstractNumId w:val="31"/>
  </w:num>
  <w:num w:numId="6">
    <w:abstractNumId w:val="32"/>
  </w:num>
  <w:num w:numId="7">
    <w:abstractNumId w:val="39"/>
  </w:num>
  <w:num w:numId="8">
    <w:abstractNumId w:val="17"/>
  </w:num>
  <w:num w:numId="9">
    <w:abstractNumId w:val="15"/>
  </w:num>
  <w:num w:numId="10">
    <w:abstractNumId w:val="26"/>
  </w:num>
  <w:num w:numId="11">
    <w:abstractNumId w:val="24"/>
  </w:num>
  <w:num w:numId="12">
    <w:abstractNumId w:val="34"/>
  </w:num>
  <w:num w:numId="13">
    <w:abstractNumId w:val="19"/>
  </w:num>
  <w:num w:numId="14">
    <w:abstractNumId w:val="28"/>
  </w:num>
  <w:num w:numId="15">
    <w:abstractNumId w:val="25"/>
  </w:num>
  <w:num w:numId="16">
    <w:abstractNumId w:val="3"/>
  </w:num>
  <w:num w:numId="17">
    <w:abstractNumId w:val="27"/>
  </w:num>
  <w:num w:numId="18">
    <w:abstractNumId w:val="6"/>
  </w:num>
  <w:num w:numId="19">
    <w:abstractNumId w:val="33"/>
  </w:num>
  <w:num w:numId="20">
    <w:abstractNumId w:val="10"/>
  </w:num>
  <w:num w:numId="21">
    <w:abstractNumId w:val="13"/>
  </w:num>
  <w:num w:numId="22">
    <w:abstractNumId w:val="4"/>
  </w:num>
  <w:num w:numId="23">
    <w:abstractNumId w:val="35"/>
  </w:num>
  <w:num w:numId="24">
    <w:abstractNumId w:val="37"/>
  </w:num>
  <w:num w:numId="25">
    <w:abstractNumId w:val="20"/>
  </w:num>
  <w:num w:numId="26">
    <w:abstractNumId w:val="14"/>
  </w:num>
  <w:num w:numId="27">
    <w:abstractNumId w:val="16"/>
  </w:num>
  <w:num w:numId="28">
    <w:abstractNumId w:val="1"/>
  </w:num>
  <w:num w:numId="29">
    <w:abstractNumId w:val="40"/>
  </w:num>
  <w:num w:numId="30">
    <w:abstractNumId w:val="7"/>
  </w:num>
  <w:num w:numId="31">
    <w:abstractNumId w:val="8"/>
  </w:num>
  <w:num w:numId="32">
    <w:abstractNumId w:val="23"/>
  </w:num>
  <w:num w:numId="33">
    <w:abstractNumId w:val="2"/>
  </w:num>
  <w:num w:numId="34">
    <w:abstractNumId w:val="11"/>
  </w:num>
  <w:num w:numId="35">
    <w:abstractNumId w:val="29"/>
  </w:num>
  <w:num w:numId="36">
    <w:abstractNumId w:val="21"/>
  </w:num>
  <w:num w:numId="37">
    <w:abstractNumId w:val="0"/>
  </w:num>
  <w:num w:numId="38">
    <w:abstractNumId w:val="5"/>
  </w:num>
  <w:num w:numId="39">
    <w:abstractNumId w:val="18"/>
  </w:num>
  <w:num w:numId="40">
    <w:abstractNumId w:val="38"/>
  </w:num>
  <w:num w:numId="41">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17A26"/>
    <w:rsid w:val="000011D7"/>
    <w:rsid w:val="000017E4"/>
    <w:rsid w:val="0000297F"/>
    <w:rsid w:val="00002BB9"/>
    <w:rsid w:val="000034E5"/>
    <w:rsid w:val="00003FC8"/>
    <w:rsid w:val="00004F14"/>
    <w:rsid w:val="00006A4E"/>
    <w:rsid w:val="0001071D"/>
    <w:rsid w:val="0001182D"/>
    <w:rsid w:val="00011B46"/>
    <w:rsid w:val="000123C0"/>
    <w:rsid w:val="00012504"/>
    <w:rsid w:val="000126B8"/>
    <w:rsid w:val="0001369B"/>
    <w:rsid w:val="000137CC"/>
    <w:rsid w:val="000149F7"/>
    <w:rsid w:val="00014BD2"/>
    <w:rsid w:val="00014F03"/>
    <w:rsid w:val="0001705D"/>
    <w:rsid w:val="00017EDE"/>
    <w:rsid w:val="000201BF"/>
    <w:rsid w:val="0002067A"/>
    <w:rsid w:val="00020BBC"/>
    <w:rsid w:val="00020C4D"/>
    <w:rsid w:val="00022B11"/>
    <w:rsid w:val="00022E05"/>
    <w:rsid w:val="00022E27"/>
    <w:rsid w:val="000237A7"/>
    <w:rsid w:val="00023A59"/>
    <w:rsid w:val="00023DE9"/>
    <w:rsid w:val="00024993"/>
    <w:rsid w:val="00030F47"/>
    <w:rsid w:val="000311F6"/>
    <w:rsid w:val="000312F9"/>
    <w:rsid w:val="000319D9"/>
    <w:rsid w:val="00031C20"/>
    <w:rsid w:val="00031DEB"/>
    <w:rsid w:val="000336A3"/>
    <w:rsid w:val="000345C7"/>
    <w:rsid w:val="00036787"/>
    <w:rsid w:val="00037518"/>
    <w:rsid w:val="0003798F"/>
    <w:rsid w:val="000406CA"/>
    <w:rsid w:val="000409C3"/>
    <w:rsid w:val="00040A76"/>
    <w:rsid w:val="00041644"/>
    <w:rsid w:val="00041872"/>
    <w:rsid w:val="0004239F"/>
    <w:rsid w:val="0004298C"/>
    <w:rsid w:val="00042B4F"/>
    <w:rsid w:val="000434E0"/>
    <w:rsid w:val="000445B5"/>
    <w:rsid w:val="00044908"/>
    <w:rsid w:val="00045079"/>
    <w:rsid w:val="00046254"/>
    <w:rsid w:val="000464E2"/>
    <w:rsid w:val="00046552"/>
    <w:rsid w:val="00046864"/>
    <w:rsid w:val="00046B1F"/>
    <w:rsid w:val="00046FD5"/>
    <w:rsid w:val="00050AA4"/>
    <w:rsid w:val="00050BB9"/>
    <w:rsid w:val="00050C19"/>
    <w:rsid w:val="00051C7B"/>
    <w:rsid w:val="00052559"/>
    <w:rsid w:val="00052B10"/>
    <w:rsid w:val="00053818"/>
    <w:rsid w:val="000540A0"/>
    <w:rsid w:val="00054BB2"/>
    <w:rsid w:val="00054FF8"/>
    <w:rsid w:val="000559F7"/>
    <w:rsid w:val="00055D71"/>
    <w:rsid w:val="00056204"/>
    <w:rsid w:val="000567A2"/>
    <w:rsid w:val="00056906"/>
    <w:rsid w:val="00056BBD"/>
    <w:rsid w:val="00060D50"/>
    <w:rsid w:val="00062BDC"/>
    <w:rsid w:val="00063BAD"/>
    <w:rsid w:val="00064771"/>
    <w:rsid w:val="00064C38"/>
    <w:rsid w:val="000665F0"/>
    <w:rsid w:val="000667D6"/>
    <w:rsid w:val="00066801"/>
    <w:rsid w:val="0006740F"/>
    <w:rsid w:val="00067D5D"/>
    <w:rsid w:val="00070813"/>
    <w:rsid w:val="00071184"/>
    <w:rsid w:val="00071670"/>
    <w:rsid w:val="0007191B"/>
    <w:rsid w:val="00072263"/>
    <w:rsid w:val="000723D8"/>
    <w:rsid w:val="00075B09"/>
    <w:rsid w:val="000760F2"/>
    <w:rsid w:val="00076A4B"/>
    <w:rsid w:val="00076D48"/>
    <w:rsid w:val="0007721D"/>
    <w:rsid w:val="0008122E"/>
    <w:rsid w:val="00081884"/>
    <w:rsid w:val="00082EC6"/>
    <w:rsid w:val="00083900"/>
    <w:rsid w:val="000851CE"/>
    <w:rsid w:val="00085558"/>
    <w:rsid w:val="000858BF"/>
    <w:rsid w:val="000870B3"/>
    <w:rsid w:val="00087812"/>
    <w:rsid w:val="00087827"/>
    <w:rsid w:val="00087C3A"/>
    <w:rsid w:val="00090D01"/>
    <w:rsid w:val="00090E5F"/>
    <w:rsid w:val="0009327A"/>
    <w:rsid w:val="00093D12"/>
    <w:rsid w:val="00093E68"/>
    <w:rsid w:val="0009761B"/>
    <w:rsid w:val="000A041A"/>
    <w:rsid w:val="000A0D82"/>
    <w:rsid w:val="000A0F90"/>
    <w:rsid w:val="000A1890"/>
    <w:rsid w:val="000A2A64"/>
    <w:rsid w:val="000A30CA"/>
    <w:rsid w:val="000A30E8"/>
    <w:rsid w:val="000A4026"/>
    <w:rsid w:val="000A40FA"/>
    <w:rsid w:val="000A464F"/>
    <w:rsid w:val="000A4FE9"/>
    <w:rsid w:val="000A7EA2"/>
    <w:rsid w:val="000B1237"/>
    <w:rsid w:val="000B1438"/>
    <w:rsid w:val="000B1711"/>
    <w:rsid w:val="000B2637"/>
    <w:rsid w:val="000B2D7E"/>
    <w:rsid w:val="000B3DD9"/>
    <w:rsid w:val="000B511B"/>
    <w:rsid w:val="000B5AE5"/>
    <w:rsid w:val="000B7CE4"/>
    <w:rsid w:val="000C0816"/>
    <w:rsid w:val="000C21A6"/>
    <w:rsid w:val="000C3919"/>
    <w:rsid w:val="000C4D42"/>
    <w:rsid w:val="000C7354"/>
    <w:rsid w:val="000C79F2"/>
    <w:rsid w:val="000D0D6E"/>
    <w:rsid w:val="000D1762"/>
    <w:rsid w:val="000D1D38"/>
    <w:rsid w:val="000D5827"/>
    <w:rsid w:val="000D67F2"/>
    <w:rsid w:val="000D6E5A"/>
    <w:rsid w:val="000D729E"/>
    <w:rsid w:val="000E009B"/>
    <w:rsid w:val="000E017C"/>
    <w:rsid w:val="000E1468"/>
    <w:rsid w:val="000E1579"/>
    <w:rsid w:val="000E38A9"/>
    <w:rsid w:val="000E3B3E"/>
    <w:rsid w:val="000E5029"/>
    <w:rsid w:val="000E5439"/>
    <w:rsid w:val="000E5954"/>
    <w:rsid w:val="000E59BD"/>
    <w:rsid w:val="000E5A78"/>
    <w:rsid w:val="000E5E59"/>
    <w:rsid w:val="000E6A42"/>
    <w:rsid w:val="000F0171"/>
    <w:rsid w:val="000F06FA"/>
    <w:rsid w:val="000F1376"/>
    <w:rsid w:val="000F24A1"/>
    <w:rsid w:val="000F2BA6"/>
    <w:rsid w:val="000F34F8"/>
    <w:rsid w:val="000F3D07"/>
    <w:rsid w:val="000F3D14"/>
    <w:rsid w:val="000F57D9"/>
    <w:rsid w:val="000F6063"/>
    <w:rsid w:val="000F7013"/>
    <w:rsid w:val="00100756"/>
    <w:rsid w:val="00100C73"/>
    <w:rsid w:val="00100D03"/>
    <w:rsid w:val="00101BC2"/>
    <w:rsid w:val="00101BD5"/>
    <w:rsid w:val="001027EA"/>
    <w:rsid w:val="00103939"/>
    <w:rsid w:val="00105594"/>
    <w:rsid w:val="00105ADF"/>
    <w:rsid w:val="00107568"/>
    <w:rsid w:val="00110F30"/>
    <w:rsid w:val="001110A9"/>
    <w:rsid w:val="001117E8"/>
    <w:rsid w:val="00111E62"/>
    <w:rsid w:val="001133CC"/>
    <w:rsid w:val="001136FF"/>
    <w:rsid w:val="00113C2D"/>
    <w:rsid w:val="001140C0"/>
    <w:rsid w:val="00115009"/>
    <w:rsid w:val="001152C8"/>
    <w:rsid w:val="001152E8"/>
    <w:rsid w:val="001157A2"/>
    <w:rsid w:val="00115C3A"/>
    <w:rsid w:val="00116299"/>
    <w:rsid w:val="001165EF"/>
    <w:rsid w:val="00116639"/>
    <w:rsid w:val="00116717"/>
    <w:rsid w:val="0011742F"/>
    <w:rsid w:val="001174EB"/>
    <w:rsid w:val="001179F4"/>
    <w:rsid w:val="0012239F"/>
    <w:rsid w:val="00122421"/>
    <w:rsid w:val="00122B2C"/>
    <w:rsid w:val="00122DEA"/>
    <w:rsid w:val="0012417B"/>
    <w:rsid w:val="00124CD1"/>
    <w:rsid w:val="001257ED"/>
    <w:rsid w:val="001258E9"/>
    <w:rsid w:val="00125F83"/>
    <w:rsid w:val="0012688F"/>
    <w:rsid w:val="00127C93"/>
    <w:rsid w:val="00131173"/>
    <w:rsid w:val="00131E54"/>
    <w:rsid w:val="00132B1C"/>
    <w:rsid w:val="00134DFC"/>
    <w:rsid w:val="001365DC"/>
    <w:rsid w:val="00136C90"/>
    <w:rsid w:val="00136E0D"/>
    <w:rsid w:val="00137578"/>
    <w:rsid w:val="001375A2"/>
    <w:rsid w:val="00137FF7"/>
    <w:rsid w:val="001408E9"/>
    <w:rsid w:val="00141E5A"/>
    <w:rsid w:val="00142021"/>
    <w:rsid w:val="0014218E"/>
    <w:rsid w:val="0014259F"/>
    <w:rsid w:val="0014280F"/>
    <w:rsid w:val="00143B50"/>
    <w:rsid w:val="001447BA"/>
    <w:rsid w:val="001448E8"/>
    <w:rsid w:val="00145515"/>
    <w:rsid w:val="001455F6"/>
    <w:rsid w:val="001462CD"/>
    <w:rsid w:val="00146F41"/>
    <w:rsid w:val="0015189F"/>
    <w:rsid w:val="00151D73"/>
    <w:rsid w:val="001528BF"/>
    <w:rsid w:val="00152B03"/>
    <w:rsid w:val="00153F00"/>
    <w:rsid w:val="0015402B"/>
    <w:rsid w:val="001548B2"/>
    <w:rsid w:val="001550EF"/>
    <w:rsid w:val="00155110"/>
    <w:rsid w:val="001551B0"/>
    <w:rsid w:val="0015534F"/>
    <w:rsid w:val="00160A29"/>
    <w:rsid w:val="00161585"/>
    <w:rsid w:val="00161ADD"/>
    <w:rsid w:val="00161AEA"/>
    <w:rsid w:val="00163025"/>
    <w:rsid w:val="00164FFA"/>
    <w:rsid w:val="001660EB"/>
    <w:rsid w:val="0016672E"/>
    <w:rsid w:val="00167DDD"/>
    <w:rsid w:val="00170F5D"/>
    <w:rsid w:val="001711BD"/>
    <w:rsid w:val="00171F40"/>
    <w:rsid w:val="00173BB1"/>
    <w:rsid w:val="00174B74"/>
    <w:rsid w:val="00175157"/>
    <w:rsid w:val="00176478"/>
    <w:rsid w:val="001770B9"/>
    <w:rsid w:val="001807D9"/>
    <w:rsid w:val="00181225"/>
    <w:rsid w:val="00181C16"/>
    <w:rsid w:val="00181D3A"/>
    <w:rsid w:val="00182AD2"/>
    <w:rsid w:val="00183AED"/>
    <w:rsid w:val="00183D3B"/>
    <w:rsid w:val="00184926"/>
    <w:rsid w:val="00185199"/>
    <w:rsid w:val="00185794"/>
    <w:rsid w:val="00185947"/>
    <w:rsid w:val="001861E4"/>
    <w:rsid w:val="00187EC5"/>
    <w:rsid w:val="00190A40"/>
    <w:rsid w:val="00191533"/>
    <w:rsid w:val="00191881"/>
    <w:rsid w:val="00192C5A"/>
    <w:rsid w:val="00192DEF"/>
    <w:rsid w:val="001934CF"/>
    <w:rsid w:val="00193515"/>
    <w:rsid w:val="00193BFB"/>
    <w:rsid w:val="00194693"/>
    <w:rsid w:val="00196188"/>
    <w:rsid w:val="00196F5A"/>
    <w:rsid w:val="001976F9"/>
    <w:rsid w:val="00197778"/>
    <w:rsid w:val="001A0198"/>
    <w:rsid w:val="001A03F9"/>
    <w:rsid w:val="001A089D"/>
    <w:rsid w:val="001A0CB1"/>
    <w:rsid w:val="001A0D02"/>
    <w:rsid w:val="001A0D3E"/>
    <w:rsid w:val="001A1222"/>
    <w:rsid w:val="001A1615"/>
    <w:rsid w:val="001A1D52"/>
    <w:rsid w:val="001A29D9"/>
    <w:rsid w:val="001A2F01"/>
    <w:rsid w:val="001A300D"/>
    <w:rsid w:val="001A3B85"/>
    <w:rsid w:val="001A4468"/>
    <w:rsid w:val="001A5C5F"/>
    <w:rsid w:val="001A6284"/>
    <w:rsid w:val="001A7585"/>
    <w:rsid w:val="001A75B1"/>
    <w:rsid w:val="001A76DC"/>
    <w:rsid w:val="001A79E2"/>
    <w:rsid w:val="001A7A3E"/>
    <w:rsid w:val="001A7B03"/>
    <w:rsid w:val="001B00FA"/>
    <w:rsid w:val="001B076E"/>
    <w:rsid w:val="001B0813"/>
    <w:rsid w:val="001B0908"/>
    <w:rsid w:val="001B1B27"/>
    <w:rsid w:val="001B2116"/>
    <w:rsid w:val="001B238B"/>
    <w:rsid w:val="001B242C"/>
    <w:rsid w:val="001B28DE"/>
    <w:rsid w:val="001B46A0"/>
    <w:rsid w:val="001B4806"/>
    <w:rsid w:val="001B4BD3"/>
    <w:rsid w:val="001B561B"/>
    <w:rsid w:val="001B5DAC"/>
    <w:rsid w:val="001B6D11"/>
    <w:rsid w:val="001B734C"/>
    <w:rsid w:val="001B7545"/>
    <w:rsid w:val="001B7635"/>
    <w:rsid w:val="001C02BA"/>
    <w:rsid w:val="001C082C"/>
    <w:rsid w:val="001C159E"/>
    <w:rsid w:val="001C160D"/>
    <w:rsid w:val="001C19C2"/>
    <w:rsid w:val="001C1A07"/>
    <w:rsid w:val="001C1DE1"/>
    <w:rsid w:val="001C250B"/>
    <w:rsid w:val="001C28F4"/>
    <w:rsid w:val="001C3470"/>
    <w:rsid w:val="001C3D0B"/>
    <w:rsid w:val="001C41D7"/>
    <w:rsid w:val="001C4288"/>
    <w:rsid w:val="001C4AC0"/>
    <w:rsid w:val="001C534C"/>
    <w:rsid w:val="001C5FC1"/>
    <w:rsid w:val="001C60CB"/>
    <w:rsid w:val="001C63BF"/>
    <w:rsid w:val="001D0E7A"/>
    <w:rsid w:val="001D189D"/>
    <w:rsid w:val="001D25B3"/>
    <w:rsid w:val="001D3A87"/>
    <w:rsid w:val="001D43AC"/>
    <w:rsid w:val="001D521B"/>
    <w:rsid w:val="001D6064"/>
    <w:rsid w:val="001D6596"/>
    <w:rsid w:val="001D740E"/>
    <w:rsid w:val="001D7EEA"/>
    <w:rsid w:val="001E02C2"/>
    <w:rsid w:val="001E27D8"/>
    <w:rsid w:val="001E37D7"/>
    <w:rsid w:val="001E4E10"/>
    <w:rsid w:val="001E549B"/>
    <w:rsid w:val="001E6A83"/>
    <w:rsid w:val="001E73F1"/>
    <w:rsid w:val="001E7420"/>
    <w:rsid w:val="001E7711"/>
    <w:rsid w:val="001E7CF3"/>
    <w:rsid w:val="001F12A2"/>
    <w:rsid w:val="001F33A8"/>
    <w:rsid w:val="001F3F53"/>
    <w:rsid w:val="001F48BC"/>
    <w:rsid w:val="001F4B13"/>
    <w:rsid w:val="001F5861"/>
    <w:rsid w:val="001F5DFC"/>
    <w:rsid w:val="001F5F15"/>
    <w:rsid w:val="001F5F85"/>
    <w:rsid w:val="001F6321"/>
    <w:rsid w:val="001F67A8"/>
    <w:rsid w:val="001F6910"/>
    <w:rsid w:val="001F6B8A"/>
    <w:rsid w:val="001F7783"/>
    <w:rsid w:val="00200CB1"/>
    <w:rsid w:val="00201CDF"/>
    <w:rsid w:val="00202348"/>
    <w:rsid w:val="0020282B"/>
    <w:rsid w:val="00204486"/>
    <w:rsid w:val="00204B66"/>
    <w:rsid w:val="00205FB0"/>
    <w:rsid w:val="0020606E"/>
    <w:rsid w:val="002067E8"/>
    <w:rsid w:val="0020694B"/>
    <w:rsid w:val="00207366"/>
    <w:rsid w:val="00210CD3"/>
    <w:rsid w:val="0021151D"/>
    <w:rsid w:val="00211D5E"/>
    <w:rsid w:val="002121E2"/>
    <w:rsid w:val="002126DB"/>
    <w:rsid w:val="00213B7E"/>
    <w:rsid w:val="0021449A"/>
    <w:rsid w:val="002147AA"/>
    <w:rsid w:val="00214FAA"/>
    <w:rsid w:val="00215687"/>
    <w:rsid w:val="00215F12"/>
    <w:rsid w:val="0021749A"/>
    <w:rsid w:val="002224D5"/>
    <w:rsid w:val="00222C9F"/>
    <w:rsid w:val="00222FFA"/>
    <w:rsid w:val="002245F9"/>
    <w:rsid w:val="00224E27"/>
    <w:rsid w:val="002250FA"/>
    <w:rsid w:val="00225983"/>
    <w:rsid w:val="002260F5"/>
    <w:rsid w:val="002268AB"/>
    <w:rsid w:val="00226C7E"/>
    <w:rsid w:val="00226D55"/>
    <w:rsid w:val="00227081"/>
    <w:rsid w:val="0022735F"/>
    <w:rsid w:val="00227872"/>
    <w:rsid w:val="00230223"/>
    <w:rsid w:val="00230B26"/>
    <w:rsid w:val="00233450"/>
    <w:rsid w:val="00233652"/>
    <w:rsid w:val="00233A73"/>
    <w:rsid w:val="00233CF1"/>
    <w:rsid w:val="002350DB"/>
    <w:rsid w:val="002351EE"/>
    <w:rsid w:val="002352DC"/>
    <w:rsid w:val="00235CFD"/>
    <w:rsid w:val="00236686"/>
    <w:rsid w:val="0023718E"/>
    <w:rsid w:val="002371F6"/>
    <w:rsid w:val="002403A9"/>
    <w:rsid w:val="002404BC"/>
    <w:rsid w:val="00240CBA"/>
    <w:rsid w:val="00241D80"/>
    <w:rsid w:val="0024224E"/>
    <w:rsid w:val="0024265A"/>
    <w:rsid w:val="00243ED8"/>
    <w:rsid w:val="00245522"/>
    <w:rsid w:val="0024691C"/>
    <w:rsid w:val="00246F6A"/>
    <w:rsid w:val="002517D8"/>
    <w:rsid w:val="00251DF7"/>
    <w:rsid w:val="00251E78"/>
    <w:rsid w:val="002524B3"/>
    <w:rsid w:val="00252E1E"/>
    <w:rsid w:val="00253A00"/>
    <w:rsid w:val="00253A1D"/>
    <w:rsid w:val="002541CE"/>
    <w:rsid w:val="002544D4"/>
    <w:rsid w:val="00254F57"/>
    <w:rsid w:val="002562AF"/>
    <w:rsid w:val="00256814"/>
    <w:rsid w:val="00256AA8"/>
    <w:rsid w:val="00262D67"/>
    <w:rsid w:val="00264788"/>
    <w:rsid w:val="002648E3"/>
    <w:rsid w:val="00264BF2"/>
    <w:rsid w:val="002651D9"/>
    <w:rsid w:val="00265775"/>
    <w:rsid w:val="00265CF0"/>
    <w:rsid w:val="00265EFF"/>
    <w:rsid w:val="002667E2"/>
    <w:rsid w:val="00267DC9"/>
    <w:rsid w:val="002701B1"/>
    <w:rsid w:val="002702D5"/>
    <w:rsid w:val="00271454"/>
    <w:rsid w:val="00271520"/>
    <w:rsid w:val="00273395"/>
    <w:rsid w:val="00273FF0"/>
    <w:rsid w:val="002746B3"/>
    <w:rsid w:val="002765AD"/>
    <w:rsid w:val="002767CC"/>
    <w:rsid w:val="00277417"/>
    <w:rsid w:val="00277931"/>
    <w:rsid w:val="00281958"/>
    <w:rsid w:val="00281A8E"/>
    <w:rsid w:val="00281CB1"/>
    <w:rsid w:val="00281CC6"/>
    <w:rsid w:val="00282575"/>
    <w:rsid w:val="00282673"/>
    <w:rsid w:val="002832FB"/>
    <w:rsid w:val="002842B5"/>
    <w:rsid w:val="00284876"/>
    <w:rsid w:val="00285B51"/>
    <w:rsid w:val="00285CAD"/>
    <w:rsid w:val="00285EA9"/>
    <w:rsid w:val="0029012C"/>
    <w:rsid w:val="00291C68"/>
    <w:rsid w:val="00293336"/>
    <w:rsid w:val="0029388B"/>
    <w:rsid w:val="00294248"/>
    <w:rsid w:val="00294C48"/>
    <w:rsid w:val="002967EC"/>
    <w:rsid w:val="00297F44"/>
    <w:rsid w:val="002A1889"/>
    <w:rsid w:val="002A29FF"/>
    <w:rsid w:val="002A2B75"/>
    <w:rsid w:val="002A38E6"/>
    <w:rsid w:val="002A6142"/>
    <w:rsid w:val="002A7BA8"/>
    <w:rsid w:val="002B0173"/>
    <w:rsid w:val="002B0314"/>
    <w:rsid w:val="002B092F"/>
    <w:rsid w:val="002B09E6"/>
    <w:rsid w:val="002B0D6A"/>
    <w:rsid w:val="002B10A5"/>
    <w:rsid w:val="002B192C"/>
    <w:rsid w:val="002B2801"/>
    <w:rsid w:val="002B3F68"/>
    <w:rsid w:val="002B4152"/>
    <w:rsid w:val="002B4821"/>
    <w:rsid w:val="002B5254"/>
    <w:rsid w:val="002B55CB"/>
    <w:rsid w:val="002C00EA"/>
    <w:rsid w:val="002C0D36"/>
    <w:rsid w:val="002C238F"/>
    <w:rsid w:val="002C267D"/>
    <w:rsid w:val="002C371D"/>
    <w:rsid w:val="002C38FB"/>
    <w:rsid w:val="002C3E28"/>
    <w:rsid w:val="002C45F9"/>
    <w:rsid w:val="002C4AF3"/>
    <w:rsid w:val="002C4E15"/>
    <w:rsid w:val="002C6154"/>
    <w:rsid w:val="002C6B0F"/>
    <w:rsid w:val="002C6E8D"/>
    <w:rsid w:val="002C712D"/>
    <w:rsid w:val="002C717C"/>
    <w:rsid w:val="002D125E"/>
    <w:rsid w:val="002D1E50"/>
    <w:rsid w:val="002D1F2C"/>
    <w:rsid w:val="002D2C81"/>
    <w:rsid w:val="002D3017"/>
    <w:rsid w:val="002D45FD"/>
    <w:rsid w:val="002D4BD1"/>
    <w:rsid w:val="002D4F43"/>
    <w:rsid w:val="002D6559"/>
    <w:rsid w:val="002D6F0B"/>
    <w:rsid w:val="002D7286"/>
    <w:rsid w:val="002D749F"/>
    <w:rsid w:val="002D7595"/>
    <w:rsid w:val="002D7609"/>
    <w:rsid w:val="002D79E0"/>
    <w:rsid w:val="002D7A95"/>
    <w:rsid w:val="002E02A2"/>
    <w:rsid w:val="002E08F7"/>
    <w:rsid w:val="002E1470"/>
    <w:rsid w:val="002E342F"/>
    <w:rsid w:val="002E355F"/>
    <w:rsid w:val="002E3C8E"/>
    <w:rsid w:val="002E4024"/>
    <w:rsid w:val="002E44DE"/>
    <w:rsid w:val="002E46B7"/>
    <w:rsid w:val="002E67E8"/>
    <w:rsid w:val="002E6FC3"/>
    <w:rsid w:val="002E7492"/>
    <w:rsid w:val="002F0418"/>
    <w:rsid w:val="002F06E5"/>
    <w:rsid w:val="002F0D30"/>
    <w:rsid w:val="002F0E3C"/>
    <w:rsid w:val="002F1FB0"/>
    <w:rsid w:val="002F2554"/>
    <w:rsid w:val="002F2590"/>
    <w:rsid w:val="002F3091"/>
    <w:rsid w:val="002F3F1A"/>
    <w:rsid w:val="002F4FCF"/>
    <w:rsid w:val="002F57BD"/>
    <w:rsid w:val="002F73A5"/>
    <w:rsid w:val="002F79C9"/>
    <w:rsid w:val="0030251C"/>
    <w:rsid w:val="003034B2"/>
    <w:rsid w:val="00303690"/>
    <w:rsid w:val="0030414B"/>
    <w:rsid w:val="00304966"/>
    <w:rsid w:val="003057B2"/>
    <w:rsid w:val="00306A99"/>
    <w:rsid w:val="00307699"/>
    <w:rsid w:val="00307D59"/>
    <w:rsid w:val="00310E6F"/>
    <w:rsid w:val="003112D1"/>
    <w:rsid w:val="00311B58"/>
    <w:rsid w:val="00311CA2"/>
    <w:rsid w:val="00311E51"/>
    <w:rsid w:val="00311F62"/>
    <w:rsid w:val="00312854"/>
    <w:rsid w:val="0031366C"/>
    <w:rsid w:val="00313B42"/>
    <w:rsid w:val="00313C12"/>
    <w:rsid w:val="00313E40"/>
    <w:rsid w:val="0031417F"/>
    <w:rsid w:val="003147AD"/>
    <w:rsid w:val="00314C7D"/>
    <w:rsid w:val="00314DC3"/>
    <w:rsid w:val="00317037"/>
    <w:rsid w:val="003173A4"/>
    <w:rsid w:val="003179B0"/>
    <w:rsid w:val="00317BAD"/>
    <w:rsid w:val="00317F9A"/>
    <w:rsid w:val="00317FEB"/>
    <w:rsid w:val="00321A06"/>
    <w:rsid w:val="00321E74"/>
    <w:rsid w:val="003224A4"/>
    <w:rsid w:val="00322F5D"/>
    <w:rsid w:val="00323061"/>
    <w:rsid w:val="00324B34"/>
    <w:rsid w:val="00324C8E"/>
    <w:rsid w:val="00325CE3"/>
    <w:rsid w:val="00326609"/>
    <w:rsid w:val="00326B5D"/>
    <w:rsid w:val="00326C8C"/>
    <w:rsid w:val="00326F73"/>
    <w:rsid w:val="0032768D"/>
    <w:rsid w:val="003276B6"/>
    <w:rsid w:val="003276C7"/>
    <w:rsid w:val="003309F8"/>
    <w:rsid w:val="00331442"/>
    <w:rsid w:val="0033320A"/>
    <w:rsid w:val="0033419E"/>
    <w:rsid w:val="003353B0"/>
    <w:rsid w:val="003358B4"/>
    <w:rsid w:val="00335CDB"/>
    <w:rsid w:val="00335F81"/>
    <w:rsid w:val="00336217"/>
    <w:rsid w:val="003364E2"/>
    <w:rsid w:val="00336863"/>
    <w:rsid w:val="00337E6D"/>
    <w:rsid w:val="003408DE"/>
    <w:rsid w:val="00340A6E"/>
    <w:rsid w:val="00341096"/>
    <w:rsid w:val="003413B4"/>
    <w:rsid w:val="00342A0C"/>
    <w:rsid w:val="00343A6B"/>
    <w:rsid w:val="00343B80"/>
    <w:rsid w:val="00343DCE"/>
    <w:rsid w:val="0034449B"/>
    <w:rsid w:val="00345B49"/>
    <w:rsid w:val="00346F91"/>
    <w:rsid w:val="00347568"/>
    <w:rsid w:val="00347910"/>
    <w:rsid w:val="00347B22"/>
    <w:rsid w:val="003513B6"/>
    <w:rsid w:val="00351585"/>
    <w:rsid w:val="00351D7B"/>
    <w:rsid w:val="0035251D"/>
    <w:rsid w:val="00352F14"/>
    <w:rsid w:val="00353BCA"/>
    <w:rsid w:val="003547EB"/>
    <w:rsid w:val="00354BA5"/>
    <w:rsid w:val="00355CE1"/>
    <w:rsid w:val="00356324"/>
    <w:rsid w:val="00356C8E"/>
    <w:rsid w:val="00357745"/>
    <w:rsid w:val="0036017A"/>
    <w:rsid w:val="003602FE"/>
    <w:rsid w:val="00360B5F"/>
    <w:rsid w:val="00361001"/>
    <w:rsid w:val="003611D9"/>
    <w:rsid w:val="00362A4A"/>
    <w:rsid w:val="0036432F"/>
    <w:rsid w:val="0036455F"/>
    <w:rsid w:val="0036569F"/>
    <w:rsid w:val="00366DFE"/>
    <w:rsid w:val="003670DA"/>
    <w:rsid w:val="00367AC0"/>
    <w:rsid w:val="00367D16"/>
    <w:rsid w:val="00367F94"/>
    <w:rsid w:val="003705BB"/>
    <w:rsid w:val="00370B3C"/>
    <w:rsid w:val="00370C19"/>
    <w:rsid w:val="003710C8"/>
    <w:rsid w:val="003724B2"/>
    <w:rsid w:val="003727C3"/>
    <w:rsid w:val="00374276"/>
    <w:rsid w:val="00374334"/>
    <w:rsid w:val="00374AAA"/>
    <w:rsid w:val="00374CC0"/>
    <w:rsid w:val="00375478"/>
    <w:rsid w:val="0037634C"/>
    <w:rsid w:val="00376D92"/>
    <w:rsid w:val="003772F5"/>
    <w:rsid w:val="00377522"/>
    <w:rsid w:val="003778F8"/>
    <w:rsid w:val="0038024E"/>
    <w:rsid w:val="00380327"/>
    <w:rsid w:val="003819F1"/>
    <w:rsid w:val="00381A7B"/>
    <w:rsid w:val="00381CE7"/>
    <w:rsid w:val="0038353E"/>
    <w:rsid w:val="00385B3B"/>
    <w:rsid w:val="00385F0E"/>
    <w:rsid w:val="00386AB1"/>
    <w:rsid w:val="003906F4"/>
    <w:rsid w:val="00390A8F"/>
    <w:rsid w:val="00390C01"/>
    <w:rsid w:val="00390DEE"/>
    <w:rsid w:val="00391FC9"/>
    <w:rsid w:val="00392625"/>
    <w:rsid w:val="003930EA"/>
    <w:rsid w:val="0039349F"/>
    <w:rsid w:val="00393EE8"/>
    <w:rsid w:val="00394823"/>
    <w:rsid w:val="00394AFB"/>
    <w:rsid w:val="0039526E"/>
    <w:rsid w:val="0039584A"/>
    <w:rsid w:val="003960A8"/>
    <w:rsid w:val="00396C10"/>
    <w:rsid w:val="00396F9C"/>
    <w:rsid w:val="003973F2"/>
    <w:rsid w:val="00397AAD"/>
    <w:rsid w:val="003A00D8"/>
    <w:rsid w:val="003A05DA"/>
    <w:rsid w:val="003A08B4"/>
    <w:rsid w:val="003A0C09"/>
    <w:rsid w:val="003A0FEE"/>
    <w:rsid w:val="003A12ED"/>
    <w:rsid w:val="003A16D0"/>
    <w:rsid w:val="003A1B93"/>
    <w:rsid w:val="003A1DEA"/>
    <w:rsid w:val="003A3D1D"/>
    <w:rsid w:val="003A3E33"/>
    <w:rsid w:val="003A4679"/>
    <w:rsid w:val="003A4C72"/>
    <w:rsid w:val="003A4F3D"/>
    <w:rsid w:val="003A7223"/>
    <w:rsid w:val="003A7E88"/>
    <w:rsid w:val="003B3715"/>
    <w:rsid w:val="003B4936"/>
    <w:rsid w:val="003B49C3"/>
    <w:rsid w:val="003B57A0"/>
    <w:rsid w:val="003B5942"/>
    <w:rsid w:val="003C08CA"/>
    <w:rsid w:val="003C1BFB"/>
    <w:rsid w:val="003C2029"/>
    <w:rsid w:val="003C2312"/>
    <w:rsid w:val="003C2A57"/>
    <w:rsid w:val="003C46AD"/>
    <w:rsid w:val="003C477D"/>
    <w:rsid w:val="003C553F"/>
    <w:rsid w:val="003C5B80"/>
    <w:rsid w:val="003C6576"/>
    <w:rsid w:val="003D026D"/>
    <w:rsid w:val="003D033A"/>
    <w:rsid w:val="003D084B"/>
    <w:rsid w:val="003D2297"/>
    <w:rsid w:val="003D2426"/>
    <w:rsid w:val="003D3866"/>
    <w:rsid w:val="003D3CD1"/>
    <w:rsid w:val="003D4262"/>
    <w:rsid w:val="003D47B9"/>
    <w:rsid w:val="003D4D7D"/>
    <w:rsid w:val="003D679F"/>
    <w:rsid w:val="003D75CB"/>
    <w:rsid w:val="003E02AF"/>
    <w:rsid w:val="003E0A65"/>
    <w:rsid w:val="003E0E6D"/>
    <w:rsid w:val="003E3F0B"/>
    <w:rsid w:val="003E4D82"/>
    <w:rsid w:val="003E5887"/>
    <w:rsid w:val="003E597B"/>
    <w:rsid w:val="003E5B9B"/>
    <w:rsid w:val="003E61E9"/>
    <w:rsid w:val="003E7E00"/>
    <w:rsid w:val="003F0280"/>
    <w:rsid w:val="003F0758"/>
    <w:rsid w:val="003F0941"/>
    <w:rsid w:val="003F0F79"/>
    <w:rsid w:val="003F18A9"/>
    <w:rsid w:val="003F1F2F"/>
    <w:rsid w:val="003F2161"/>
    <w:rsid w:val="003F2C4B"/>
    <w:rsid w:val="003F30A7"/>
    <w:rsid w:val="003F3D75"/>
    <w:rsid w:val="003F415D"/>
    <w:rsid w:val="003F6041"/>
    <w:rsid w:val="003F738E"/>
    <w:rsid w:val="003F7C60"/>
    <w:rsid w:val="004002BA"/>
    <w:rsid w:val="00400C8B"/>
    <w:rsid w:val="00401C76"/>
    <w:rsid w:val="00404CF5"/>
    <w:rsid w:val="00405D10"/>
    <w:rsid w:val="00406317"/>
    <w:rsid w:val="00410E60"/>
    <w:rsid w:val="00411569"/>
    <w:rsid w:val="004131A7"/>
    <w:rsid w:val="00413934"/>
    <w:rsid w:val="00413CCB"/>
    <w:rsid w:val="0041483D"/>
    <w:rsid w:val="00414F4C"/>
    <w:rsid w:val="004152AC"/>
    <w:rsid w:val="00415322"/>
    <w:rsid w:val="00416F07"/>
    <w:rsid w:val="004176FA"/>
    <w:rsid w:val="0041794A"/>
    <w:rsid w:val="00417F7D"/>
    <w:rsid w:val="004201D4"/>
    <w:rsid w:val="00421264"/>
    <w:rsid w:val="00423ABF"/>
    <w:rsid w:val="00424835"/>
    <w:rsid w:val="00424A2D"/>
    <w:rsid w:val="00424FD5"/>
    <w:rsid w:val="004253C7"/>
    <w:rsid w:val="00425D7C"/>
    <w:rsid w:val="004270DD"/>
    <w:rsid w:val="00431320"/>
    <w:rsid w:val="004332D6"/>
    <w:rsid w:val="004333E9"/>
    <w:rsid w:val="004350E1"/>
    <w:rsid w:val="00435B2B"/>
    <w:rsid w:val="00435C21"/>
    <w:rsid w:val="00435D84"/>
    <w:rsid w:val="00435EDA"/>
    <w:rsid w:val="00436587"/>
    <w:rsid w:val="00436D08"/>
    <w:rsid w:val="00436EB7"/>
    <w:rsid w:val="00437063"/>
    <w:rsid w:val="004379BC"/>
    <w:rsid w:val="00437DEF"/>
    <w:rsid w:val="00441397"/>
    <w:rsid w:val="0044256B"/>
    <w:rsid w:val="00442942"/>
    <w:rsid w:val="00442B38"/>
    <w:rsid w:val="00443B2D"/>
    <w:rsid w:val="004448F4"/>
    <w:rsid w:val="00444DF9"/>
    <w:rsid w:val="00445229"/>
    <w:rsid w:val="00445E08"/>
    <w:rsid w:val="00446B86"/>
    <w:rsid w:val="0044721A"/>
    <w:rsid w:val="004474DC"/>
    <w:rsid w:val="00447E20"/>
    <w:rsid w:val="00447E61"/>
    <w:rsid w:val="00447EE0"/>
    <w:rsid w:val="00450EEA"/>
    <w:rsid w:val="004512D7"/>
    <w:rsid w:val="00453E97"/>
    <w:rsid w:val="0045406A"/>
    <w:rsid w:val="00454718"/>
    <w:rsid w:val="00454D28"/>
    <w:rsid w:val="00454D3A"/>
    <w:rsid w:val="004552E5"/>
    <w:rsid w:val="00457A03"/>
    <w:rsid w:val="00461081"/>
    <w:rsid w:val="00462261"/>
    <w:rsid w:val="00462FAD"/>
    <w:rsid w:val="00466378"/>
    <w:rsid w:val="0046686E"/>
    <w:rsid w:val="0046735D"/>
    <w:rsid w:val="004676CF"/>
    <w:rsid w:val="004705EC"/>
    <w:rsid w:val="00471692"/>
    <w:rsid w:val="004716BA"/>
    <w:rsid w:val="00471DD0"/>
    <w:rsid w:val="00472B95"/>
    <w:rsid w:val="00473493"/>
    <w:rsid w:val="00473A38"/>
    <w:rsid w:val="0047440A"/>
    <w:rsid w:val="00474CAC"/>
    <w:rsid w:val="00474D21"/>
    <w:rsid w:val="00474DCD"/>
    <w:rsid w:val="004752F0"/>
    <w:rsid w:val="00476913"/>
    <w:rsid w:val="00476E48"/>
    <w:rsid w:val="00476F26"/>
    <w:rsid w:val="0047763F"/>
    <w:rsid w:val="004805A9"/>
    <w:rsid w:val="00480858"/>
    <w:rsid w:val="0048099D"/>
    <w:rsid w:val="00480C8A"/>
    <w:rsid w:val="00481EEC"/>
    <w:rsid w:val="00482455"/>
    <w:rsid w:val="004841FD"/>
    <w:rsid w:val="00484818"/>
    <w:rsid w:val="00484DDD"/>
    <w:rsid w:val="00485F3C"/>
    <w:rsid w:val="00486562"/>
    <w:rsid w:val="00490F24"/>
    <w:rsid w:val="00492512"/>
    <w:rsid w:val="0049282C"/>
    <w:rsid w:val="00492F80"/>
    <w:rsid w:val="0049390D"/>
    <w:rsid w:val="00494961"/>
    <w:rsid w:val="00494A04"/>
    <w:rsid w:val="00495390"/>
    <w:rsid w:val="00496A25"/>
    <w:rsid w:val="00496BE9"/>
    <w:rsid w:val="00497176"/>
    <w:rsid w:val="004974B9"/>
    <w:rsid w:val="004A087F"/>
    <w:rsid w:val="004A11DB"/>
    <w:rsid w:val="004A14DC"/>
    <w:rsid w:val="004A2566"/>
    <w:rsid w:val="004A2F17"/>
    <w:rsid w:val="004A3557"/>
    <w:rsid w:val="004A4DCF"/>
    <w:rsid w:val="004A4E7A"/>
    <w:rsid w:val="004A4EC3"/>
    <w:rsid w:val="004A573F"/>
    <w:rsid w:val="004A73AF"/>
    <w:rsid w:val="004B1172"/>
    <w:rsid w:val="004B1D9C"/>
    <w:rsid w:val="004B2142"/>
    <w:rsid w:val="004B282F"/>
    <w:rsid w:val="004B2AF8"/>
    <w:rsid w:val="004B3FE9"/>
    <w:rsid w:val="004B4525"/>
    <w:rsid w:val="004B4550"/>
    <w:rsid w:val="004B7286"/>
    <w:rsid w:val="004C0BA2"/>
    <w:rsid w:val="004C1888"/>
    <w:rsid w:val="004C1C50"/>
    <w:rsid w:val="004C1C8C"/>
    <w:rsid w:val="004C23B1"/>
    <w:rsid w:val="004C2C19"/>
    <w:rsid w:val="004C2D25"/>
    <w:rsid w:val="004C3F26"/>
    <w:rsid w:val="004C42A2"/>
    <w:rsid w:val="004C4397"/>
    <w:rsid w:val="004C4DCF"/>
    <w:rsid w:val="004C5BAC"/>
    <w:rsid w:val="004C5EF8"/>
    <w:rsid w:val="004C6082"/>
    <w:rsid w:val="004C708D"/>
    <w:rsid w:val="004D0387"/>
    <w:rsid w:val="004D05BD"/>
    <w:rsid w:val="004D0D92"/>
    <w:rsid w:val="004D14E5"/>
    <w:rsid w:val="004D1687"/>
    <w:rsid w:val="004D1E0A"/>
    <w:rsid w:val="004D1FFE"/>
    <w:rsid w:val="004D240C"/>
    <w:rsid w:val="004D28DC"/>
    <w:rsid w:val="004D2DC9"/>
    <w:rsid w:val="004D3BE9"/>
    <w:rsid w:val="004D5518"/>
    <w:rsid w:val="004D58AB"/>
    <w:rsid w:val="004D58BF"/>
    <w:rsid w:val="004D6D5C"/>
    <w:rsid w:val="004E0115"/>
    <w:rsid w:val="004E0A3A"/>
    <w:rsid w:val="004E1956"/>
    <w:rsid w:val="004E2B29"/>
    <w:rsid w:val="004E3994"/>
    <w:rsid w:val="004E3E2E"/>
    <w:rsid w:val="004E5A9F"/>
    <w:rsid w:val="004E65EA"/>
    <w:rsid w:val="004E71E7"/>
    <w:rsid w:val="004E7833"/>
    <w:rsid w:val="004E7DCD"/>
    <w:rsid w:val="004F0504"/>
    <w:rsid w:val="004F0580"/>
    <w:rsid w:val="004F072D"/>
    <w:rsid w:val="004F0D8E"/>
    <w:rsid w:val="004F2DD9"/>
    <w:rsid w:val="004F2E85"/>
    <w:rsid w:val="004F33F8"/>
    <w:rsid w:val="004F434C"/>
    <w:rsid w:val="004F4934"/>
    <w:rsid w:val="004F49EB"/>
    <w:rsid w:val="004F4E47"/>
    <w:rsid w:val="004F569C"/>
    <w:rsid w:val="004F5789"/>
    <w:rsid w:val="004F5843"/>
    <w:rsid w:val="004F5A5B"/>
    <w:rsid w:val="004F5CF4"/>
    <w:rsid w:val="004F5FA0"/>
    <w:rsid w:val="004F651E"/>
    <w:rsid w:val="004F7602"/>
    <w:rsid w:val="004F771B"/>
    <w:rsid w:val="004F79E3"/>
    <w:rsid w:val="004F7CAF"/>
    <w:rsid w:val="00500EAB"/>
    <w:rsid w:val="00500EE0"/>
    <w:rsid w:val="005013A3"/>
    <w:rsid w:val="00502F29"/>
    <w:rsid w:val="005057C7"/>
    <w:rsid w:val="0050607B"/>
    <w:rsid w:val="0050629D"/>
    <w:rsid w:val="00506995"/>
    <w:rsid w:val="00506D7F"/>
    <w:rsid w:val="00507F2C"/>
    <w:rsid w:val="00510914"/>
    <w:rsid w:val="00511064"/>
    <w:rsid w:val="00511D3D"/>
    <w:rsid w:val="00512063"/>
    <w:rsid w:val="00512111"/>
    <w:rsid w:val="00512C08"/>
    <w:rsid w:val="00512E97"/>
    <w:rsid w:val="005153C3"/>
    <w:rsid w:val="0051647A"/>
    <w:rsid w:val="0051720F"/>
    <w:rsid w:val="00517901"/>
    <w:rsid w:val="00520BE6"/>
    <w:rsid w:val="00520F73"/>
    <w:rsid w:val="00521B5C"/>
    <w:rsid w:val="00521D36"/>
    <w:rsid w:val="00521F87"/>
    <w:rsid w:val="005223AA"/>
    <w:rsid w:val="00523EF0"/>
    <w:rsid w:val="005242A0"/>
    <w:rsid w:val="005250FA"/>
    <w:rsid w:val="005251E6"/>
    <w:rsid w:val="005253C5"/>
    <w:rsid w:val="00525C82"/>
    <w:rsid w:val="00526471"/>
    <w:rsid w:val="005264ED"/>
    <w:rsid w:val="00526624"/>
    <w:rsid w:val="0052699A"/>
    <w:rsid w:val="0053099E"/>
    <w:rsid w:val="00531EE2"/>
    <w:rsid w:val="00532159"/>
    <w:rsid w:val="00532707"/>
    <w:rsid w:val="00533506"/>
    <w:rsid w:val="00533B71"/>
    <w:rsid w:val="00533F71"/>
    <w:rsid w:val="005341B0"/>
    <w:rsid w:val="00534BAA"/>
    <w:rsid w:val="00535227"/>
    <w:rsid w:val="005367D1"/>
    <w:rsid w:val="00537916"/>
    <w:rsid w:val="00540DE6"/>
    <w:rsid w:val="00541825"/>
    <w:rsid w:val="005434A8"/>
    <w:rsid w:val="005447A0"/>
    <w:rsid w:val="00545628"/>
    <w:rsid w:val="00546763"/>
    <w:rsid w:val="005471F0"/>
    <w:rsid w:val="00550B7D"/>
    <w:rsid w:val="005514DC"/>
    <w:rsid w:val="00551AFD"/>
    <w:rsid w:val="0055207A"/>
    <w:rsid w:val="005533D1"/>
    <w:rsid w:val="00553932"/>
    <w:rsid w:val="00555360"/>
    <w:rsid w:val="005557EA"/>
    <w:rsid w:val="00556312"/>
    <w:rsid w:val="005568C7"/>
    <w:rsid w:val="0055728B"/>
    <w:rsid w:val="005612E1"/>
    <w:rsid w:val="005614EA"/>
    <w:rsid w:val="005617CF"/>
    <w:rsid w:val="00562338"/>
    <w:rsid w:val="00562FE3"/>
    <w:rsid w:val="00563011"/>
    <w:rsid w:val="00563762"/>
    <w:rsid w:val="005639C5"/>
    <w:rsid w:val="00563C02"/>
    <w:rsid w:val="005644C6"/>
    <w:rsid w:val="00564FE3"/>
    <w:rsid w:val="005655D9"/>
    <w:rsid w:val="00565B78"/>
    <w:rsid w:val="005662B6"/>
    <w:rsid w:val="00566B68"/>
    <w:rsid w:val="005677FD"/>
    <w:rsid w:val="005703CD"/>
    <w:rsid w:val="00572B14"/>
    <w:rsid w:val="005757FD"/>
    <w:rsid w:val="005763DB"/>
    <w:rsid w:val="00576954"/>
    <w:rsid w:val="00576FF2"/>
    <w:rsid w:val="005779D8"/>
    <w:rsid w:val="00580A3E"/>
    <w:rsid w:val="005813C1"/>
    <w:rsid w:val="00582071"/>
    <w:rsid w:val="0058245C"/>
    <w:rsid w:val="005833EF"/>
    <w:rsid w:val="0058434E"/>
    <w:rsid w:val="005852A5"/>
    <w:rsid w:val="00585EA3"/>
    <w:rsid w:val="00586BB5"/>
    <w:rsid w:val="00586D97"/>
    <w:rsid w:val="005902F5"/>
    <w:rsid w:val="00591C59"/>
    <w:rsid w:val="00592648"/>
    <w:rsid w:val="00593512"/>
    <w:rsid w:val="00593A23"/>
    <w:rsid w:val="0059405A"/>
    <w:rsid w:val="005943FB"/>
    <w:rsid w:val="00594536"/>
    <w:rsid w:val="00594C87"/>
    <w:rsid w:val="00594CBA"/>
    <w:rsid w:val="00594FFC"/>
    <w:rsid w:val="00595CB5"/>
    <w:rsid w:val="005A0433"/>
    <w:rsid w:val="005A0B99"/>
    <w:rsid w:val="005A1674"/>
    <w:rsid w:val="005A1B13"/>
    <w:rsid w:val="005A228F"/>
    <w:rsid w:val="005A3047"/>
    <w:rsid w:val="005A3A44"/>
    <w:rsid w:val="005A3AD1"/>
    <w:rsid w:val="005A42AE"/>
    <w:rsid w:val="005A444D"/>
    <w:rsid w:val="005A44E5"/>
    <w:rsid w:val="005A49CD"/>
    <w:rsid w:val="005A51F4"/>
    <w:rsid w:val="005A60FA"/>
    <w:rsid w:val="005A63CD"/>
    <w:rsid w:val="005A6A07"/>
    <w:rsid w:val="005A6FBD"/>
    <w:rsid w:val="005A70EF"/>
    <w:rsid w:val="005B045D"/>
    <w:rsid w:val="005B0472"/>
    <w:rsid w:val="005B0D48"/>
    <w:rsid w:val="005B1539"/>
    <w:rsid w:val="005B16BE"/>
    <w:rsid w:val="005B1D9F"/>
    <w:rsid w:val="005B295C"/>
    <w:rsid w:val="005B29EF"/>
    <w:rsid w:val="005B6192"/>
    <w:rsid w:val="005B66EA"/>
    <w:rsid w:val="005B733C"/>
    <w:rsid w:val="005B73A1"/>
    <w:rsid w:val="005B7E24"/>
    <w:rsid w:val="005B7FE2"/>
    <w:rsid w:val="005C219C"/>
    <w:rsid w:val="005C28B3"/>
    <w:rsid w:val="005C2F9E"/>
    <w:rsid w:val="005C32C5"/>
    <w:rsid w:val="005C43DE"/>
    <w:rsid w:val="005C45D6"/>
    <w:rsid w:val="005C4CDD"/>
    <w:rsid w:val="005C4D6A"/>
    <w:rsid w:val="005C6177"/>
    <w:rsid w:val="005C6BEF"/>
    <w:rsid w:val="005C6CC8"/>
    <w:rsid w:val="005C701D"/>
    <w:rsid w:val="005C71D4"/>
    <w:rsid w:val="005C7349"/>
    <w:rsid w:val="005C7A6E"/>
    <w:rsid w:val="005C7EF5"/>
    <w:rsid w:val="005D0E58"/>
    <w:rsid w:val="005D12A1"/>
    <w:rsid w:val="005D27C1"/>
    <w:rsid w:val="005D2FFA"/>
    <w:rsid w:val="005D3DEE"/>
    <w:rsid w:val="005D4238"/>
    <w:rsid w:val="005D4AEB"/>
    <w:rsid w:val="005D5683"/>
    <w:rsid w:val="005E0081"/>
    <w:rsid w:val="005E13D4"/>
    <w:rsid w:val="005E2743"/>
    <w:rsid w:val="005E360D"/>
    <w:rsid w:val="005E4911"/>
    <w:rsid w:val="005E4C36"/>
    <w:rsid w:val="005E4F33"/>
    <w:rsid w:val="005E5D24"/>
    <w:rsid w:val="005E6459"/>
    <w:rsid w:val="005F00D3"/>
    <w:rsid w:val="005F0B28"/>
    <w:rsid w:val="005F0C1F"/>
    <w:rsid w:val="005F1A85"/>
    <w:rsid w:val="005F2448"/>
    <w:rsid w:val="005F29D2"/>
    <w:rsid w:val="005F4A08"/>
    <w:rsid w:val="005F4E88"/>
    <w:rsid w:val="005F528A"/>
    <w:rsid w:val="005F5D94"/>
    <w:rsid w:val="005F60B4"/>
    <w:rsid w:val="005F6A1E"/>
    <w:rsid w:val="005F71EA"/>
    <w:rsid w:val="005F76AF"/>
    <w:rsid w:val="00600E64"/>
    <w:rsid w:val="006011F0"/>
    <w:rsid w:val="00601B5B"/>
    <w:rsid w:val="00601D3C"/>
    <w:rsid w:val="00602E61"/>
    <w:rsid w:val="0060611F"/>
    <w:rsid w:val="006063BD"/>
    <w:rsid w:val="00607304"/>
    <w:rsid w:val="006074F8"/>
    <w:rsid w:val="00607ED7"/>
    <w:rsid w:val="006111DF"/>
    <w:rsid w:val="006129E8"/>
    <w:rsid w:val="006134D2"/>
    <w:rsid w:val="00614074"/>
    <w:rsid w:val="00615BB8"/>
    <w:rsid w:val="006179DA"/>
    <w:rsid w:val="00617F2A"/>
    <w:rsid w:val="00620482"/>
    <w:rsid w:val="0062071D"/>
    <w:rsid w:val="006214F8"/>
    <w:rsid w:val="006229DB"/>
    <w:rsid w:val="00622C61"/>
    <w:rsid w:val="00622FEB"/>
    <w:rsid w:val="006230EE"/>
    <w:rsid w:val="00623C67"/>
    <w:rsid w:val="0062681E"/>
    <w:rsid w:val="006268EC"/>
    <w:rsid w:val="00626A70"/>
    <w:rsid w:val="00627069"/>
    <w:rsid w:val="006275F4"/>
    <w:rsid w:val="00627C30"/>
    <w:rsid w:val="00630013"/>
    <w:rsid w:val="0063088F"/>
    <w:rsid w:val="00631023"/>
    <w:rsid w:val="006311C2"/>
    <w:rsid w:val="0063133A"/>
    <w:rsid w:val="00632562"/>
    <w:rsid w:val="00632587"/>
    <w:rsid w:val="006344F2"/>
    <w:rsid w:val="00634D53"/>
    <w:rsid w:val="00634E51"/>
    <w:rsid w:val="006352E3"/>
    <w:rsid w:val="0063561F"/>
    <w:rsid w:val="00636509"/>
    <w:rsid w:val="00636E2A"/>
    <w:rsid w:val="0063792B"/>
    <w:rsid w:val="00637C43"/>
    <w:rsid w:val="00637FD6"/>
    <w:rsid w:val="00640BBC"/>
    <w:rsid w:val="00640C35"/>
    <w:rsid w:val="00640E5F"/>
    <w:rsid w:val="00640F8D"/>
    <w:rsid w:val="00641467"/>
    <w:rsid w:val="00641768"/>
    <w:rsid w:val="00642A9C"/>
    <w:rsid w:val="00642E95"/>
    <w:rsid w:val="006439ED"/>
    <w:rsid w:val="006442E2"/>
    <w:rsid w:val="00645502"/>
    <w:rsid w:val="0064737F"/>
    <w:rsid w:val="0064768E"/>
    <w:rsid w:val="006476D0"/>
    <w:rsid w:val="00647A48"/>
    <w:rsid w:val="006505E9"/>
    <w:rsid w:val="00650998"/>
    <w:rsid w:val="0065168C"/>
    <w:rsid w:val="006521A5"/>
    <w:rsid w:val="00652393"/>
    <w:rsid w:val="00653FCD"/>
    <w:rsid w:val="0065498B"/>
    <w:rsid w:val="00654E68"/>
    <w:rsid w:val="00655D60"/>
    <w:rsid w:val="006563F4"/>
    <w:rsid w:val="00657FCF"/>
    <w:rsid w:val="00660A55"/>
    <w:rsid w:val="00662D57"/>
    <w:rsid w:val="006631BD"/>
    <w:rsid w:val="00663989"/>
    <w:rsid w:val="006641B7"/>
    <w:rsid w:val="006646A9"/>
    <w:rsid w:val="0066485A"/>
    <w:rsid w:val="00664D21"/>
    <w:rsid w:val="0066510A"/>
    <w:rsid w:val="00665114"/>
    <w:rsid w:val="006655AE"/>
    <w:rsid w:val="00665D03"/>
    <w:rsid w:val="00666663"/>
    <w:rsid w:val="006671AE"/>
    <w:rsid w:val="00667ADD"/>
    <w:rsid w:val="00667F99"/>
    <w:rsid w:val="00670124"/>
    <w:rsid w:val="006717D1"/>
    <w:rsid w:val="006726A5"/>
    <w:rsid w:val="00672B9F"/>
    <w:rsid w:val="00673415"/>
    <w:rsid w:val="00673887"/>
    <w:rsid w:val="00674C98"/>
    <w:rsid w:val="00674F8E"/>
    <w:rsid w:val="006756EC"/>
    <w:rsid w:val="00675A9E"/>
    <w:rsid w:val="0067670E"/>
    <w:rsid w:val="00681464"/>
    <w:rsid w:val="00682329"/>
    <w:rsid w:val="006825D3"/>
    <w:rsid w:val="006825DE"/>
    <w:rsid w:val="006826B3"/>
    <w:rsid w:val="006826CA"/>
    <w:rsid w:val="00682B2B"/>
    <w:rsid w:val="00683368"/>
    <w:rsid w:val="00683CCC"/>
    <w:rsid w:val="00683EF9"/>
    <w:rsid w:val="00683F36"/>
    <w:rsid w:val="00684749"/>
    <w:rsid w:val="00684C6E"/>
    <w:rsid w:val="00685317"/>
    <w:rsid w:val="00685876"/>
    <w:rsid w:val="006866B7"/>
    <w:rsid w:val="00687E09"/>
    <w:rsid w:val="00687F22"/>
    <w:rsid w:val="00690161"/>
    <w:rsid w:val="006902A9"/>
    <w:rsid w:val="006912E0"/>
    <w:rsid w:val="006927E9"/>
    <w:rsid w:val="00694CBF"/>
    <w:rsid w:val="0069545C"/>
    <w:rsid w:val="0069557C"/>
    <w:rsid w:val="0069594B"/>
    <w:rsid w:val="00696260"/>
    <w:rsid w:val="00696CE0"/>
    <w:rsid w:val="006973FF"/>
    <w:rsid w:val="00697E30"/>
    <w:rsid w:val="006A03A7"/>
    <w:rsid w:val="006A0540"/>
    <w:rsid w:val="006A056B"/>
    <w:rsid w:val="006A191A"/>
    <w:rsid w:val="006A212F"/>
    <w:rsid w:val="006A4D29"/>
    <w:rsid w:val="006A631F"/>
    <w:rsid w:val="006A63FC"/>
    <w:rsid w:val="006A640A"/>
    <w:rsid w:val="006A6439"/>
    <w:rsid w:val="006A646B"/>
    <w:rsid w:val="006A6659"/>
    <w:rsid w:val="006A71CB"/>
    <w:rsid w:val="006A7665"/>
    <w:rsid w:val="006A7A06"/>
    <w:rsid w:val="006A7F93"/>
    <w:rsid w:val="006B00FA"/>
    <w:rsid w:val="006B1372"/>
    <w:rsid w:val="006B2029"/>
    <w:rsid w:val="006B2142"/>
    <w:rsid w:val="006B2F76"/>
    <w:rsid w:val="006B34DF"/>
    <w:rsid w:val="006B3A41"/>
    <w:rsid w:val="006B3C29"/>
    <w:rsid w:val="006B438F"/>
    <w:rsid w:val="006B4559"/>
    <w:rsid w:val="006B4689"/>
    <w:rsid w:val="006B4E98"/>
    <w:rsid w:val="006B5305"/>
    <w:rsid w:val="006B6729"/>
    <w:rsid w:val="006B6C11"/>
    <w:rsid w:val="006B6DB2"/>
    <w:rsid w:val="006B70EB"/>
    <w:rsid w:val="006C08B8"/>
    <w:rsid w:val="006C13F4"/>
    <w:rsid w:val="006C14E2"/>
    <w:rsid w:val="006C14E5"/>
    <w:rsid w:val="006C4042"/>
    <w:rsid w:val="006C4211"/>
    <w:rsid w:val="006C74EE"/>
    <w:rsid w:val="006D0458"/>
    <w:rsid w:val="006D0968"/>
    <w:rsid w:val="006D278C"/>
    <w:rsid w:val="006D446F"/>
    <w:rsid w:val="006D6C54"/>
    <w:rsid w:val="006E036E"/>
    <w:rsid w:val="006E0FAE"/>
    <w:rsid w:val="006E1597"/>
    <w:rsid w:val="006E17ED"/>
    <w:rsid w:val="006E1AD5"/>
    <w:rsid w:val="006E329A"/>
    <w:rsid w:val="006E388F"/>
    <w:rsid w:val="006E430B"/>
    <w:rsid w:val="006E496D"/>
    <w:rsid w:val="006E4CB2"/>
    <w:rsid w:val="006E4FA2"/>
    <w:rsid w:val="006E555A"/>
    <w:rsid w:val="006E564D"/>
    <w:rsid w:val="006E603C"/>
    <w:rsid w:val="006E6A2D"/>
    <w:rsid w:val="006E7E9E"/>
    <w:rsid w:val="006F134B"/>
    <w:rsid w:val="006F15E7"/>
    <w:rsid w:val="006F1BEB"/>
    <w:rsid w:val="006F28F3"/>
    <w:rsid w:val="006F2F29"/>
    <w:rsid w:val="006F372B"/>
    <w:rsid w:val="006F39B6"/>
    <w:rsid w:val="006F497E"/>
    <w:rsid w:val="006F4A0D"/>
    <w:rsid w:val="006F59EF"/>
    <w:rsid w:val="006F5E8D"/>
    <w:rsid w:val="006F6349"/>
    <w:rsid w:val="006F6460"/>
    <w:rsid w:val="006F68B3"/>
    <w:rsid w:val="006F7064"/>
    <w:rsid w:val="006F76ED"/>
    <w:rsid w:val="00700647"/>
    <w:rsid w:val="00701540"/>
    <w:rsid w:val="007020CB"/>
    <w:rsid w:val="0070308B"/>
    <w:rsid w:val="00703CE1"/>
    <w:rsid w:val="0070446B"/>
    <w:rsid w:val="007048CD"/>
    <w:rsid w:val="007059C1"/>
    <w:rsid w:val="00706760"/>
    <w:rsid w:val="00706EDF"/>
    <w:rsid w:val="00707FBF"/>
    <w:rsid w:val="00710D1E"/>
    <w:rsid w:val="007116A9"/>
    <w:rsid w:val="007118BD"/>
    <w:rsid w:val="007118C7"/>
    <w:rsid w:val="0071244D"/>
    <w:rsid w:val="007124B5"/>
    <w:rsid w:val="007125DE"/>
    <w:rsid w:val="0071396F"/>
    <w:rsid w:val="00713CC1"/>
    <w:rsid w:val="007149D8"/>
    <w:rsid w:val="00715C49"/>
    <w:rsid w:val="00715FA6"/>
    <w:rsid w:val="00716177"/>
    <w:rsid w:val="00716421"/>
    <w:rsid w:val="0071666F"/>
    <w:rsid w:val="007166DF"/>
    <w:rsid w:val="00716BFD"/>
    <w:rsid w:val="007170CB"/>
    <w:rsid w:val="007173AB"/>
    <w:rsid w:val="00717573"/>
    <w:rsid w:val="00717F77"/>
    <w:rsid w:val="0072090C"/>
    <w:rsid w:val="0072091B"/>
    <w:rsid w:val="00720B96"/>
    <w:rsid w:val="00720F2D"/>
    <w:rsid w:val="007215A8"/>
    <w:rsid w:val="0072223C"/>
    <w:rsid w:val="00722723"/>
    <w:rsid w:val="00723303"/>
    <w:rsid w:val="007233BB"/>
    <w:rsid w:val="00723B04"/>
    <w:rsid w:val="00723C28"/>
    <w:rsid w:val="00724EA7"/>
    <w:rsid w:val="00725503"/>
    <w:rsid w:val="00725CC6"/>
    <w:rsid w:val="00725DFE"/>
    <w:rsid w:val="00727177"/>
    <w:rsid w:val="007301FF"/>
    <w:rsid w:val="00730E60"/>
    <w:rsid w:val="007315EC"/>
    <w:rsid w:val="00732171"/>
    <w:rsid w:val="00732844"/>
    <w:rsid w:val="00733488"/>
    <w:rsid w:val="00733F5E"/>
    <w:rsid w:val="00734A46"/>
    <w:rsid w:val="00735134"/>
    <w:rsid w:val="007378EA"/>
    <w:rsid w:val="00740139"/>
    <w:rsid w:val="007402E2"/>
    <w:rsid w:val="0074051D"/>
    <w:rsid w:val="007408BA"/>
    <w:rsid w:val="0074098C"/>
    <w:rsid w:val="00740EA7"/>
    <w:rsid w:val="00741738"/>
    <w:rsid w:val="00741A02"/>
    <w:rsid w:val="007423D7"/>
    <w:rsid w:val="00742615"/>
    <w:rsid w:val="00742D42"/>
    <w:rsid w:val="00743ECB"/>
    <w:rsid w:val="00743F86"/>
    <w:rsid w:val="0074531E"/>
    <w:rsid w:val="0074537F"/>
    <w:rsid w:val="00745481"/>
    <w:rsid w:val="00745674"/>
    <w:rsid w:val="00747B88"/>
    <w:rsid w:val="00747BA8"/>
    <w:rsid w:val="00747C92"/>
    <w:rsid w:val="00750184"/>
    <w:rsid w:val="0075022F"/>
    <w:rsid w:val="00750A91"/>
    <w:rsid w:val="007511F6"/>
    <w:rsid w:val="007514F4"/>
    <w:rsid w:val="00751EA1"/>
    <w:rsid w:val="00752828"/>
    <w:rsid w:val="00752AEF"/>
    <w:rsid w:val="007533A6"/>
    <w:rsid w:val="00753F03"/>
    <w:rsid w:val="00755E0D"/>
    <w:rsid w:val="00755FA9"/>
    <w:rsid w:val="0075689F"/>
    <w:rsid w:val="007569C9"/>
    <w:rsid w:val="007578C9"/>
    <w:rsid w:val="00760512"/>
    <w:rsid w:val="00760902"/>
    <w:rsid w:val="00761B68"/>
    <w:rsid w:val="00762962"/>
    <w:rsid w:val="007640C9"/>
    <w:rsid w:val="007645F5"/>
    <w:rsid w:val="0076486C"/>
    <w:rsid w:val="0076512D"/>
    <w:rsid w:val="00765BDB"/>
    <w:rsid w:val="007668AD"/>
    <w:rsid w:val="0076732B"/>
    <w:rsid w:val="0077058B"/>
    <w:rsid w:val="007713E4"/>
    <w:rsid w:val="007714F3"/>
    <w:rsid w:val="0077197B"/>
    <w:rsid w:val="00771B67"/>
    <w:rsid w:val="00772834"/>
    <w:rsid w:val="007729A4"/>
    <w:rsid w:val="00773134"/>
    <w:rsid w:val="00773DC5"/>
    <w:rsid w:val="00774274"/>
    <w:rsid w:val="0077668E"/>
    <w:rsid w:val="00781DF3"/>
    <w:rsid w:val="00782965"/>
    <w:rsid w:val="00782E2E"/>
    <w:rsid w:val="0078363F"/>
    <w:rsid w:val="00785345"/>
    <w:rsid w:val="00785BFA"/>
    <w:rsid w:val="00787461"/>
    <w:rsid w:val="00787A15"/>
    <w:rsid w:val="007905A1"/>
    <w:rsid w:val="007905BE"/>
    <w:rsid w:val="00790990"/>
    <w:rsid w:val="00790C95"/>
    <w:rsid w:val="00791621"/>
    <w:rsid w:val="00792EB7"/>
    <w:rsid w:val="007932D6"/>
    <w:rsid w:val="00794310"/>
    <w:rsid w:val="007944F3"/>
    <w:rsid w:val="007957B7"/>
    <w:rsid w:val="007972D0"/>
    <w:rsid w:val="007973A2"/>
    <w:rsid w:val="007973E4"/>
    <w:rsid w:val="007973EB"/>
    <w:rsid w:val="007975EC"/>
    <w:rsid w:val="00797D9C"/>
    <w:rsid w:val="007A0101"/>
    <w:rsid w:val="007A02D5"/>
    <w:rsid w:val="007A03DD"/>
    <w:rsid w:val="007A0BE9"/>
    <w:rsid w:val="007A1A84"/>
    <w:rsid w:val="007A2AA3"/>
    <w:rsid w:val="007A4C52"/>
    <w:rsid w:val="007A545D"/>
    <w:rsid w:val="007A58BD"/>
    <w:rsid w:val="007A6598"/>
    <w:rsid w:val="007A697F"/>
    <w:rsid w:val="007A6E17"/>
    <w:rsid w:val="007A7CFC"/>
    <w:rsid w:val="007B245C"/>
    <w:rsid w:val="007B2E6D"/>
    <w:rsid w:val="007B34CC"/>
    <w:rsid w:val="007B3664"/>
    <w:rsid w:val="007B54CA"/>
    <w:rsid w:val="007B55DE"/>
    <w:rsid w:val="007B59DB"/>
    <w:rsid w:val="007B677E"/>
    <w:rsid w:val="007B7AED"/>
    <w:rsid w:val="007B7DF0"/>
    <w:rsid w:val="007B7F1B"/>
    <w:rsid w:val="007C05DE"/>
    <w:rsid w:val="007C086B"/>
    <w:rsid w:val="007C1567"/>
    <w:rsid w:val="007C2DC2"/>
    <w:rsid w:val="007C45D0"/>
    <w:rsid w:val="007C6B5A"/>
    <w:rsid w:val="007C6BFF"/>
    <w:rsid w:val="007C7678"/>
    <w:rsid w:val="007C76A7"/>
    <w:rsid w:val="007C7A4C"/>
    <w:rsid w:val="007D0373"/>
    <w:rsid w:val="007D1E54"/>
    <w:rsid w:val="007D2636"/>
    <w:rsid w:val="007D265D"/>
    <w:rsid w:val="007D316D"/>
    <w:rsid w:val="007D33B1"/>
    <w:rsid w:val="007D36A9"/>
    <w:rsid w:val="007D3738"/>
    <w:rsid w:val="007D471A"/>
    <w:rsid w:val="007D48B0"/>
    <w:rsid w:val="007D5113"/>
    <w:rsid w:val="007D6A0E"/>
    <w:rsid w:val="007D6DFF"/>
    <w:rsid w:val="007D730E"/>
    <w:rsid w:val="007E0CFC"/>
    <w:rsid w:val="007E1303"/>
    <w:rsid w:val="007E17EA"/>
    <w:rsid w:val="007E2D0E"/>
    <w:rsid w:val="007E3597"/>
    <w:rsid w:val="007E35C1"/>
    <w:rsid w:val="007E4585"/>
    <w:rsid w:val="007E4688"/>
    <w:rsid w:val="007E473C"/>
    <w:rsid w:val="007E7158"/>
    <w:rsid w:val="007E727B"/>
    <w:rsid w:val="007F0B05"/>
    <w:rsid w:val="007F0E7F"/>
    <w:rsid w:val="007F153E"/>
    <w:rsid w:val="007F1D87"/>
    <w:rsid w:val="007F2283"/>
    <w:rsid w:val="007F2A53"/>
    <w:rsid w:val="007F4F6D"/>
    <w:rsid w:val="007F5367"/>
    <w:rsid w:val="007F6AB9"/>
    <w:rsid w:val="007F78F8"/>
    <w:rsid w:val="0080135F"/>
    <w:rsid w:val="00801F59"/>
    <w:rsid w:val="0080345E"/>
    <w:rsid w:val="008034D8"/>
    <w:rsid w:val="00803DB6"/>
    <w:rsid w:val="00804175"/>
    <w:rsid w:val="00804D3E"/>
    <w:rsid w:val="0080507A"/>
    <w:rsid w:val="008061F5"/>
    <w:rsid w:val="00806429"/>
    <w:rsid w:val="00806454"/>
    <w:rsid w:val="008078D4"/>
    <w:rsid w:val="00807BF3"/>
    <w:rsid w:val="00810C24"/>
    <w:rsid w:val="008149C9"/>
    <w:rsid w:val="00814E86"/>
    <w:rsid w:val="00815936"/>
    <w:rsid w:val="00815B38"/>
    <w:rsid w:val="00815BB1"/>
    <w:rsid w:val="00815D8B"/>
    <w:rsid w:val="00816A0B"/>
    <w:rsid w:val="00816E22"/>
    <w:rsid w:val="0081706F"/>
    <w:rsid w:val="008171E6"/>
    <w:rsid w:val="0081760A"/>
    <w:rsid w:val="00821023"/>
    <w:rsid w:val="0082132B"/>
    <w:rsid w:val="00821393"/>
    <w:rsid w:val="008218D4"/>
    <w:rsid w:val="00821C83"/>
    <w:rsid w:val="0082228E"/>
    <w:rsid w:val="00822F96"/>
    <w:rsid w:val="0082321D"/>
    <w:rsid w:val="0082412A"/>
    <w:rsid w:val="00826B71"/>
    <w:rsid w:val="0082708F"/>
    <w:rsid w:val="008310EB"/>
    <w:rsid w:val="008314D9"/>
    <w:rsid w:val="00832AAB"/>
    <w:rsid w:val="00833606"/>
    <w:rsid w:val="0083452C"/>
    <w:rsid w:val="008366C7"/>
    <w:rsid w:val="008403D8"/>
    <w:rsid w:val="00840FDD"/>
    <w:rsid w:val="0084186D"/>
    <w:rsid w:val="00842A14"/>
    <w:rsid w:val="00842D30"/>
    <w:rsid w:val="00843542"/>
    <w:rsid w:val="008438AB"/>
    <w:rsid w:val="008439BE"/>
    <w:rsid w:val="00843D3F"/>
    <w:rsid w:val="00843EF1"/>
    <w:rsid w:val="008445C5"/>
    <w:rsid w:val="00844E4B"/>
    <w:rsid w:val="00845018"/>
    <w:rsid w:val="00845385"/>
    <w:rsid w:val="008455D7"/>
    <w:rsid w:val="008458C1"/>
    <w:rsid w:val="00845DAC"/>
    <w:rsid w:val="008467FF"/>
    <w:rsid w:val="008470C1"/>
    <w:rsid w:val="008478BB"/>
    <w:rsid w:val="00847B3B"/>
    <w:rsid w:val="00847DBC"/>
    <w:rsid w:val="00850844"/>
    <w:rsid w:val="00850A71"/>
    <w:rsid w:val="008512CE"/>
    <w:rsid w:val="00851707"/>
    <w:rsid w:val="008520D2"/>
    <w:rsid w:val="008523ED"/>
    <w:rsid w:val="00852895"/>
    <w:rsid w:val="008538A2"/>
    <w:rsid w:val="008541B6"/>
    <w:rsid w:val="008546D7"/>
    <w:rsid w:val="00854C37"/>
    <w:rsid w:val="008555D2"/>
    <w:rsid w:val="00856146"/>
    <w:rsid w:val="00856B88"/>
    <w:rsid w:val="00856CEF"/>
    <w:rsid w:val="00856FAD"/>
    <w:rsid w:val="0085706A"/>
    <w:rsid w:val="00857316"/>
    <w:rsid w:val="00860396"/>
    <w:rsid w:val="0086052D"/>
    <w:rsid w:val="008610EB"/>
    <w:rsid w:val="008612AD"/>
    <w:rsid w:val="00862505"/>
    <w:rsid w:val="008631CE"/>
    <w:rsid w:val="00863545"/>
    <w:rsid w:val="008644B2"/>
    <w:rsid w:val="008647FA"/>
    <w:rsid w:val="00865A9A"/>
    <w:rsid w:val="008664DC"/>
    <w:rsid w:val="00866D97"/>
    <w:rsid w:val="00867721"/>
    <w:rsid w:val="00867CAC"/>
    <w:rsid w:val="00870334"/>
    <w:rsid w:val="00870768"/>
    <w:rsid w:val="008714B0"/>
    <w:rsid w:val="00871F22"/>
    <w:rsid w:val="008723EC"/>
    <w:rsid w:val="0087251F"/>
    <w:rsid w:val="008734B4"/>
    <w:rsid w:val="00873608"/>
    <w:rsid w:val="00873953"/>
    <w:rsid w:val="00874260"/>
    <w:rsid w:val="00874506"/>
    <w:rsid w:val="00874FB6"/>
    <w:rsid w:val="00875F06"/>
    <w:rsid w:val="00876357"/>
    <w:rsid w:val="0087641E"/>
    <w:rsid w:val="0087693F"/>
    <w:rsid w:val="00877368"/>
    <w:rsid w:val="0087754C"/>
    <w:rsid w:val="0087755E"/>
    <w:rsid w:val="00880276"/>
    <w:rsid w:val="00880823"/>
    <w:rsid w:val="0088141C"/>
    <w:rsid w:val="008816C5"/>
    <w:rsid w:val="00881E09"/>
    <w:rsid w:val="00882479"/>
    <w:rsid w:val="0088408A"/>
    <w:rsid w:val="0088417A"/>
    <w:rsid w:val="00884774"/>
    <w:rsid w:val="00885AE4"/>
    <w:rsid w:val="00886367"/>
    <w:rsid w:val="00886A13"/>
    <w:rsid w:val="00886B31"/>
    <w:rsid w:val="00886EAC"/>
    <w:rsid w:val="00887345"/>
    <w:rsid w:val="008874A8"/>
    <w:rsid w:val="008874B1"/>
    <w:rsid w:val="00890316"/>
    <w:rsid w:val="00891317"/>
    <w:rsid w:val="008941DE"/>
    <w:rsid w:val="008957D2"/>
    <w:rsid w:val="008963C7"/>
    <w:rsid w:val="00896CE3"/>
    <w:rsid w:val="00897ADB"/>
    <w:rsid w:val="008A0EF2"/>
    <w:rsid w:val="008A23E0"/>
    <w:rsid w:val="008A2A83"/>
    <w:rsid w:val="008A46D1"/>
    <w:rsid w:val="008A50D2"/>
    <w:rsid w:val="008A650B"/>
    <w:rsid w:val="008A66F8"/>
    <w:rsid w:val="008A694E"/>
    <w:rsid w:val="008A74ED"/>
    <w:rsid w:val="008B073B"/>
    <w:rsid w:val="008B132D"/>
    <w:rsid w:val="008B1721"/>
    <w:rsid w:val="008B17D6"/>
    <w:rsid w:val="008B1B63"/>
    <w:rsid w:val="008B217F"/>
    <w:rsid w:val="008B2B26"/>
    <w:rsid w:val="008B455D"/>
    <w:rsid w:val="008B5F45"/>
    <w:rsid w:val="008B6B59"/>
    <w:rsid w:val="008B6DBB"/>
    <w:rsid w:val="008B7BAE"/>
    <w:rsid w:val="008C0384"/>
    <w:rsid w:val="008C0C7C"/>
    <w:rsid w:val="008C2D4A"/>
    <w:rsid w:val="008C3B0E"/>
    <w:rsid w:val="008C3F9D"/>
    <w:rsid w:val="008C4A99"/>
    <w:rsid w:val="008C5386"/>
    <w:rsid w:val="008C53BD"/>
    <w:rsid w:val="008C60F5"/>
    <w:rsid w:val="008C780E"/>
    <w:rsid w:val="008C7F4A"/>
    <w:rsid w:val="008D09F5"/>
    <w:rsid w:val="008D17D7"/>
    <w:rsid w:val="008D1862"/>
    <w:rsid w:val="008D1A41"/>
    <w:rsid w:val="008D25F1"/>
    <w:rsid w:val="008D28A4"/>
    <w:rsid w:val="008D305E"/>
    <w:rsid w:val="008D3C30"/>
    <w:rsid w:val="008D491A"/>
    <w:rsid w:val="008D49A7"/>
    <w:rsid w:val="008D4E46"/>
    <w:rsid w:val="008D6024"/>
    <w:rsid w:val="008D6089"/>
    <w:rsid w:val="008D77FA"/>
    <w:rsid w:val="008D7D2F"/>
    <w:rsid w:val="008D7DAC"/>
    <w:rsid w:val="008E01F5"/>
    <w:rsid w:val="008E0FF1"/>
    <w:rsid w:val="008E199B"/>
    <w:rsid w:val="008E24A0"/>
    <w:rsid w:val="008E3522"/>
    <w:rsid w:val="008E48A3"/>
    <w:rsid w:val="008E4A05"/>
    <w:rsid w:val="008E4DE7"/>
    <w:rsid w:val="008E5339"/>
    <w:rsid w:val="008E7965"/>
    <w:rsid w:val="008F2919"/>
    <w:rsid w:val="008F3C34"/>
    <w:rsid w:val="008F4083"/>
    <w:rsid w:val="008F47F3"/>
    <w:rsid w:val="008F492B"/>
    <w:rsid w:val="008F4B38"/>
    <w:rsid w:val="008F4DD9"/>
    <w:rsid w:val="008F5E5D"/>
    <w:rsid w:val="008F631F"/>
    <w:rsid w:val="008F7B2C"/>
    <w:rsid w:val="009004FB"/>
    <w:rsid w:val="0090107E"/>
    <w:rsid w:val="00901283"/>
    <w:rsid w:val="009036B0"/>
    <w:rsid w:val="00903724"/>
    <w:rsid w:val="00903FDA"/>
    <w:rsid w:val="009053FE"/>
    <w:rsid w:val="00905400"/>
    <w:rsid w:val="009058E7"/>
    <w:rsid w:val="009061D9"/>
    <w:rsid w:val="00906526"/>
    <w:rsid w:val="009068C2"/>
    <w:rsid w:val="009068D9"/>
    <w:rsid w:val="00907C18"/>
    <w:rsid w:val="00910820"/>
    <w:rsid w:val="00911668"/>
    <w:rsid w:val="00911B62"/>
    <w:rsid w:val="00912392"/>
    <w:rsid w:val="009125CE"/>
    <w:rsid w:val="00914AEA"/>
    <w:rsid w:val="00914D3F"/>
    <w:rsid w:val="00914D57"/>
    <w:rsid w:val="00914E96"/>
    <w:rsid w:val="009153C9"/>
    <w:rsid w:val="00916102"/>
    <w:rsid w:val="0091691E"/>
    <w:rsid w:val="00916E8E"/>
    <w:rsid w:val="0091734A"/>
    <w:rsid w:val="00917451"/>
    <w:rsid w:val="009175F5"/>
    <w:rsid w:val="009209AE"/>
    <w:rsid w:val="00921389"/>
    <w:rsid w:val="00921A71"/>
    <w:rsid w:val="00922027"/>
    <w:rsid w:val="009226F0"/>
    <w:rsid w:val="0092360D"/>
    <w:rsid w:val="00923AF0"/>
    <w:rsid w:val="00923D7C"/>
    <w:rsid w:val="00924346"/>
    <w:rsid w:val="009249EB"/>
    <w:rsid w:val="00924D26"/>
    <w:rsid w:val="00925875"/>
    <w:rsid w:val="0092593C"/>
    <w:rsid w:val="009267D8"/>
    <w:rsid w:val="0092751F"/>
    <w:rsid w:val="009304B8"/>
    <w:rsid w:val="00931344"/>
    <w:rsid w:val="00931E1F"/>
    <w:rsid w:val="00935B8D"/>
    <w:rsid w:val="009361D7"/>
    <w:rsid w:val="00936501"/>
    <w:rsid w:val="00937384"/>
    <w:rsid w:val="0093793A"/>
    <w:rsid w:val="00937F14"/>
    <w:rsid w:val="00940061"/>
    <w:rsid w:val="009400F5"/>
    <w:rsid w:val="00940463"/>
    <w:rsid w:val="00940466"/>
    <w:rsid w:val="00940718"/>
    <w:rsid w:val="00940CE9"/>
    <w:rsid w:val="009410F8"/>
    <w:rsid w:val="0094180F"/>
    <w:rsid w:val="00942195"/>
    <w:rsid w:val="00942455"/>
    <w:rsid w:val="00942DB2"/>
    <w:rsid w:val="009433C7"/>
    <w:rsid w:val="00944B44"/>
    <w:rsid w:val="00945AB5"/>
    <w:rsid w:val="00945B8F"/>
    <w:rsid w:val="0094716D"/>
    <w:rsid w:val="009478BC"/>
    <w:rsid w:val="009478E7"/>
    <w:rsid w:val="00947B75"/>
    <w:rsid w:val="009502C4"/>
    <w:rsid w:val="009505DC"/>
    <w:rsid w:val="00950F94"/>
    <w:rsid w:val="009510F9"/>
    <w:rsid w:val="00951181"/>
    <w:rsid w:val="00952374"/>
    <w:rsid w:val="00952B93"/>
    <w:rsid w:val="00953890"/>
    <w:rsid w:val="0095413A"/>
    <w:rsid w:val="00956762"/>
    <w:rsid w:val="009568B4"/>
    <w:rsid w:val="00957718"/>
    <w:rsid w:val="0096005E"/>
    <w:rsid w:val="00962227"/>
    <w:rsid w:val="009631E9"/>
    <w:rsid w:val="0096336F"/>
    <w:rsid w:val="009645C6"/>
    <w:rsid w:val="0096546B"/>
    <w:rsid w:val="00966702"/>
    <w:rsid w:val="00966C0B"/>
    <w:rsid w:val="00967839"/>
    <w:rsid w:val="00967C87"/>
    <w:rsid w:val="00972AB1"/>
    <w:rsid w:val="00972B51"/>
    <w:rsid w:val="00973F71"/>
    <w:rsid w:val="0097440D"/>
    <w:rsid w:val="0097479C"/>
    <w:rsid w:val="00974AD5"/>
    <w:rsid w:val="0097526B"/>
    <w:rsid w:val="009754A2"/>
    <w:rsid w:val="00975E90"/>
    <w:rsid w:val="00976A3A"/>
    <w:rsid w:val="00977E2D"/>
    <w:rsid w:val="009800A9"/>
    <w:rsid w:val="0098103E"/>
    <w:rsid w:val="00982863"/>
    <w:rsid w:val="009843AE"/>
    <w:rsid w:val="009843E4"/>
    <w:rsid w:val="00984B12"/>
    <w:rsid w:val="00984D88"/>
    <w:rsid w:val="00984F65"/>
    <w:rsid w:val="00986A8D"/>
    <w:rsid w:val="009870EA"/>
    <w:rsid w:val="0098796C"/>
    <w:rsid w:val="00990AFC"/>
    <w:rsid w:val="00990EDD"/>
    <w:rsid w:val="009923E6"/>
    <w:rsid w:val="00992464"/>
    <w:rsid w:val="00992630"/>
    <w:rsid w:val="00993197"/>
    <w:rsid w:val="009934AF"/>
    <w:rsid w:val="00994656"/>
    <w:rsid w:val="00994D07"/>
    <w:rsid w:val="009967B6"/>
    <w:rsid w:val="00996AB8"/>
    <w:rsid w:val="00997E87"/>
    <w:rsid w:val="009A04D2"/>
    <w:rsid w:val="009A04D6"/>
    <w:rsid w:val="009A14AE"/>
    <w:rsid w:val="009A1563"/>
    <w:rsid w:val="009A231F"/>
    <w:rsid w:val="009A27FD"/>
    <w:rsid w:val="009A28DB"/>
    <w:rsid w:val="009A3978"/>
    <w:rsid w:val="009A3D83"/>
    <w:rsid w:val="009A3FA9"/>
    <w:rsid w:val="009A4370"/>
    <w:rsid w:val="009A604C"/>
    <w:rsid w:val="009A6322"/>
    <w:rsid w:val="009A6E6C"/>
    <w:rsid w:val="009A7E0F"/>
    <w:rsid w:val="009B0698"/>
    <w:rsid w:val="009B18B4"/>
    <w:rsid w:val="009B1E17"/>
    <w:rsid w:val="009B2C1A"/>
    <w:rsid w:val="009B3662"/>
    <w:rsid w:val="009B45BB"/>
    <w:rsid w:val="009B4AD6"/>
    <w:rsid w:val="009B521A"/>
    <w:rsid w:val="009B7720"/>
    <w:rsid w:val="009B7A3A"/>
    <w:rsid w:val="009C048F"/>
    <w:rsid w:val="009C04E8"/>
    <w:rsid w:val="009C0B7C"/>
    <w:rsid w:val="009C12FB"/>
    <w:rsid w:val="009C16B4"/>
    <w:rsid w:val="009C17ED"/>
    <w:rsid w:val="009C1D8D"/>
    <w:rsid w:val="009C2899"/>
    <w:rsid w:val="009C3A88"/>
    <w:rsid w:val="009C3E64"/>
    <w:rsid w:val="009C4A3F"/>
    <w:rsid w:val="009C527C"/>
    <w:rsid w:val="009C5AA1"/>
    <w:rsid w:val="009C61BC"/>
    <w:rsid w:val="009C6C03"/>
    <w:rsid w:val="009C7D1F"/>
    <w:rsid w:val="009D0BFA"/>
    <w:rsid w:val="009D1971"/>
    <w:rsid w:val="009D1C31"/>
    <w:rsid w:val="009D2192"/>
    <w:rsid w:val="009D2351"/>
    <w:rsid w:val="009D2514"/>
    <w:rsid w:val="009D3174"/>
    <w:rsid w:val="009D3266"/>
    <w:rsid w:val="009D37D0"/>
    <w:rsid w:val="009D43EF"/>
    <w:rsid w:val="009D58E5"/>
    <w:rsid w:val="009D5B7B"/>
    <w:rsid w:val="009D64CC"/>
    <w:rsid w:val="009D6873"/>
    <w:rsid w:val="009D6BDF"/>
    <w:rsid w:val="009D707B"/>
    <w:rsid w:val="009D7622"/>
    <w:rsid w:val="009E032A"/>
    <w:rsid w:val="009E076B"/>
    <w:rsid w:val="009E0AC3"/>
    <w:rsid w:val="009E0D20"/>
    <w:rsid w:val="009E2BE6"/>
    <w:rsid w:val="009E2D28"/>
    <w:rsid w:val="009E3E39"/>
    <w:rsid w:val="009E44D5"/>
    <w:rsid w:val="009E46D4"/>
    <w:rsid w:val="009F0495"/>
    <w:rsid w:val="009F04FF"/>
    <w:rsid w:val="009F0790"/>
    <w:rsid w:val="009F12C7"/>
    <w:rsid w:val="009F17E3"/>
    <w:rsid w:val="009F1EA6"/>
    <w:rsid w:val="009F20A6"/>
    <w:rsid w:val="009F3AF2"/>
    <w:rsid w:val="009F3B86"/>
    <w:rsid w:val="009F3F80"/>
    <w:rsid w:val="009F407F"/>
    <w:rsid w:val="009F44F0"/>
    <w:rsid w:val="009F54FF"/>
    <w:rsid w:val="009F5871"/>
    <w:rsid w:val="009F5FC2"/>
    <w:rsid w:val="009F65FE"/>
    <w:rsid w:val="009F6973"/>
    <w:rsid w:val="009F6E77"/>
    <w:rsid w:val="00A0105A"/>
    <w:rsid w:val="00A014F2"/>
    <w:rsid w:val="00A01550"/>
    <w:rsid w:val="00A0177E"/>
    <w:rsid w:val="00A03034"/>
    <w:rsid w:val="00A03351"/>
    <w:rsid w:val="00A04397"/>
    <w:rsid w:val="00A04A57"/>
    <w:rsid w:val="00A05DB0"/>
    <w:rsid w:val="00A06CEE"/>
    <w:rsid w:val="00A07ACD"/>
    <w:rsid w:val="00A1007E"/>
    <w:rsid w:val="00A10B79"/>
    <w:rsid w:val="00A127BF"/>
    <w:rsid w:val="00A128D7"/>
    <w:rsid w:val="00A12C5D"/>
    <w:rsid w:val="00A13699"/>
    <w:rsid w:val="00A13886"/>
    <w:rsid w:val="00A138AA"/>
    <w:rsid w:val="00A13AD5"/>
    <w:rsid w:val="00A14FBC"/>
    <w:rsid w:val="00A14FDB"/>
    <w:rsid w:val="00A150F1"/>
    <w:rsid w:val="00A1545C"/>
    <w:rsid w:val="00A15B7E"/>
    <w:rsid w:val="00A16311"/>
    <w:rsid w:val="00A16793"/>
    <w:rsid w:val="00A16D01"/>
    <w:rsid w:val="00A1723A"/>
    <w:rsid w:val="00A17B0E"/>
    <w:rsid w:val="00A200AF"/>
    <w:rsid w:val="00A205EC"/>
    <w:rsid w:val="00A20705"/>
    <w:rsid w:val="00A20B83"/>
    <w:rsid w:val="00A20D94"/>
    <w:rsid w:val="00A21279"/>
    <w:rsid w:val="00A2140E"/>
    <w:rsid w:val="00A21C70"/>
    <w:rsid w:val="00A238EB"/>
    <w:rsid w:val="00A23DF5"/>
    <w:rsid w:val="00A24460"/>
    <w:rsid w:val="00A24524"/>
    <w:rsid w:val="00A24DEB"/>
    <w:rsid w:val="00A257F7"/>
    <w:rsid w:val="00A26857"/>
    <w:rsid w:val="00A2690F"/>
    <w:rsid w:val="00A270A2"/>
    <w:rsid w:val="00A2799B"/>
    <w:rsid w:val="00A30042"/>
    <w:rsid w:val="00A3122B"/>
    <w:rsid w:val="00A32150"/>
    <w:rsid w:val="00A32B44"/>
    <w:rsid w:val="00A32BFE"/>
    <w:rsid w:val="00A3301D"/>
    <w:rsid w:val="00A3312E"/>
    <w:rsid w:val="00A337C1"/>
    <w:rsid w:val="00A339B3"/>
    <w:rsid w:val="00A346DA"/>
    <w:rsid w:val="00A35F8F"/>
    <w:rsid w:val="00A365A0"/>
    <w:rsid w:val="00A36C89"/>
    <w:rsid w:val="00A37770"/>
    <w:rsid w:val="00A41023"/>
    <w:rsid w:val="00A42035"/>
    <w:rsid w:val="00A42534"/>
    <w:rsid w:val="00A43BBA"/>
    <w:rsid w:val="00A440E9"/>
    <w:rsid w:val="00A45610"/>
    <w:rsid w:val="00A4577B"/>
    <w:rsid w:val="00A50BC5"/>
    <w:rsid w:val="00A52049"/>
    <w:rsid w:val="00A530C3"/>
    <w:rsid w:val="00A531A5"/>
    <w:rsid w:val="00A540DC"/>
    <w:rsid w:val="00A55160"/>
    <w:rsid w:val="00A55D85"/>
    <w:rsid w:val="00A56FF6"/>
    <w:rsid w:val="00A6019C"/>
    <w:rsid w:val="00A60AB3"/>
    <w:rsid w:val="00A60CBC"/>
    <w:rsid w:val="00A60D0C"/>
    <w:rsid w:val="00A60E91"/>
    <w:rsid w:val="00A613D3"/>
    <w:rsid w:val="00A61F35"/>
    <w:rsid w:val="00A620CE"/>
    <w:rsid w:val="00A63A98"/>
    <w:rsid w:val="00A643D2"/>
    <w:rsid w:val="00A64CC5"/>
    <w:rsid w:val="00A653D7"/>
    <w:rsid w:val="00A66649"/>
    <w:rsid w:val="00A67750"/>
    <w:rsid w:val="00A67BCA"/>
    <w:rsid w:val="00A706DB"/>
    <w:rsid w:val="00A72213"/>
    <w:rsid w:val="00A73E9A"/>
    <w:rsid w:val="00A754EE"/>
    <w:rsid w:val="00A76099"/>
    <w:rsid w:val="00A76702"/>
    <w:rsid w:val="00A76ED6"/>
    <w:rsid w:val="00A76EF9"/>
    <w:rsid w:val="00A8071B"/>
    <w:rsid w:val="00A8371E"/>
    <w:rsid w:val="00A843AB"/>
    <w:rsid w:val="00A84636"/>
    <w:rsid w:val="00A84ACA"/>
    <w:rsid w:val="00A85A55"/>
    <w:rsid w:val="00A85CED"/>
    <w:rsid w:val="00A86BCB"/>
    <w:rsid w:val="00A8786B"/>
    <w:rsid w:val="00A912EC"/>
    <w:rsid w:val="00A94860"/>
    <w:rsid w:val="00A94E8C"/>
    <w:rsid w:val="00A951CE"/>
    <w:rsid w:val="00A95D98"/>
    <w:rsid w:val="00A95FCA"/>
    <w:rsid w:val="00A9639F"/>
    <w:rsid w:val="00A96EE9"/>
    <w:rsid w:val="00A97F34"/>
    <w:rsid w:val="00AA04D2"/>
    <w:rsid w:val="00AA0EE5"/>
    <w:rsid w:val="00AA1FC0"/>
    <w:rsid w:val="00AA33E2"/>
    <w:rsid w:val="00AA360C"/>
    <w:rsid w:val="00AA378D"/>
    <w:rsid w:val="00AA39EB"/>
    <w:rsid w:val="00AA47C7"/>
    <w:rsid w:val="00AA51AA"/>
    <w:rsid w:val="00AA549A"/>
    <w:rsid w:val="00AA60D7"/>
    <w:rsid w:val="00AA6241"/>
    <w:rsid w:val="00AA66E9"/>
    <w:rsid w:val="00AA6954"/>
    <w:rsid w:val="00AA74FD"/>
    <w:rsid w:val="00AB1604"/>
    <w:rsid w:val="00AB18E7"/>
    <w:rsid w:val="00AB1BC8"/>
    <w:rsid w:val="00AB20EB"/>
    <w:rsid w:val="00AB2870"/>
    <w:rsid w:val="00AB301B"/>
    <w:rsid w:val="00AB301F"/>
    <w:rsid w:val="00AB32B2"/>
    <w:rsid w:val="00AB55BA"/>
    <w:rsid w:val="00AB55EB"/>
    <w:rsid w:val="00AB5B58"/>
    <w:rsid w:val="00AB6179"/>
    <w:rsid w:val="00AB6E57"/>
    <w:rsid w:val="00AB772D"/>
    <w:rsid w:val="00AC03A7"/>
    <w:rsid w:val="00AC0536"/>
    <w:rsid w:val="00AC05F8"/>
    <w:rsid w:val="00AC0E56"/>
    <w:rsid w:val="00AC1020"/>
    <w:rsid w:val="00AC1286"/>
    <w:rsid w:val="00AC1DCD"/>
    <w:rsid w:val="00AC36E5"/>
    <w:rsid w:val="00AC425D"/>
    <w:rsid w:val="00AC4621"/>
    <w:rsid w:val="00AC4819"/>
    <w:rsid w:val="00AC48B8"/>
    <w:rsid w:val="00AC49E1"/>
    <w:rsid w:val="00AC58BF"/>
    <w:rsid w:val="00AC6E81"/>
    <w:rsid w:val="00AC76F5"/>
    <w:rsid w:val="00AC7A62"/>
    <w:rsid w:val="00AD05EA"/>
    <w:rsid w:val="00AD0E2E"/>
    <w:rsid w:val="00AD2A66"/>
    <w:rsid w:val="00AD334B"/>
    <w:rsid w:val="00AD38AA"/>
    <w:rsid w:val="00AD4FAC"/>
    <w:rsid w:val="00AD5EB6"/>
    <w:rsid w:val="00AD6F2C"/>
    <w:rsid w:val="00AD78DC"/>
    <w:rsid w:val="00AD7C32"/>
    <w:rsid w:val="00AE09DF"/>
    <w:rsid w:val="00AE1AC0"/>
    <w:rsid w:val="00AE2A94"/>
    <w:rsid w:val="00AE2AA8"/>
    <w:rsid w:val="00AE2D26"/>
    <w:rsid w:val="00AE381C"/>
    <w:rsid w:val="00AE3A25"/>
    <w:rsid w:val="00AE6BCE"/>
    <w:rsid w:val="00AE6DF1"/>
    <w:rsid w:val="00AF0284"/>
    <w:rsid w:val="00AF063D"/>
    <w:rsid w:val="00AF0C7E"/>
    <w:rsid w:val="00AF126F"/>
    <w:rsid w:val="00AF1FB6"/>
    <w:rsid w:val="00AF212B"/>
    <w:rsid w:val="00AF29E2"/>
    <w:rsid w:val="00AF3F82"/>
    <w:rsid w:val="00AF4714"/>
    <w:rsid w:val="00AF5C65"/>
    <w:rsid w:val="00AF62A6"/>
    <w:rsid w:val="00B00C40"/>
    <w:rsid w:val="00B00D14"/>
    <w:rsid w:val="00B00D23"/>
    <w:rsid w:val="00B011AD"/>
    <w:rsid w:val="00B03258"/>
    <w:rsid w:val="00B03B1C"/>
    <w:rsid w:val="00B03B7F"/>
    <w:rsid w:val="00B03BF7"/>
    <w:rsid w:val="00B04B54"/>
    <w:rsid w:val="00B05EC5"/>
    <w:rsid w:val="00B05F3F"/>
    <w:rsid w:val="00B060A4"/>
    <w:rsid w:val="00B07874"/>
    <w:rsid w:val="00B07DB2"/>
    <w:rsid w:val="00B07F18"/>
    <w:rsid w:val="00B10A1D"/>
    <w:rsid w:val="00B118CF"/>
    <w:rsid w:val="00B1326D"/>
    <w:rsid w:val="00B13313"/>
    <w:rsid w:val="00B13DAD"/>
    <w:rsid w:val="00B140F0"/>
    <w:rsid w:val="00B14B41"/>
    <w:rsid w:val="00B1512A"/>
    <w:rsid w:val="00B15AD3"/>
    <w:rsid w:val="00B16124"/>
    <w:rsid w:val="00B16254"/>
    <w:rsid w:val="00B16C92"/>
    <w:rsid w:val="00B20179"/>
    <w:rsid w:val="00B220B3"/>
    <w:rsid w:val="00B22279"/>
    <w:rsid w:val="00B2294D"/>
    <w:rsid w:val="00B22F56"/>
    <w:rsid w:val="00B23160"/>
    <w:rsid w:val="00B235DA"/>
    <w:rsid w:val="00B23602"/>
    <w:rsid w:val="00B23760"/>
    <w:rsid w:val="00B24DB7"/>
    <w:rsid w:val="00B251EE"/>
    <w:rsid w:val="00B252BE"/>
    <w:rsid w:val="00B26AE6"/>
    <w:rsid w:val="00B27609"/>
    <w:rsid w:val="00B27AEF"/>
    <w:rsid w:val="00B303D3"/>
    <w:rsid w:val="00B31FA9"/>
    <w:rsid w:val="00B32248"/>
    <w:rsid w:val="00B3294F"/>
    <w:rsid w:val="00B334EA"/>
    <w:rsid w:val="00B33924"/>
    <w:rsid w:val="00B3487E"/>
    <w:rsid w:val="00B34A8D"/>
    <w:rsid w:val="00B34DAC"/>
    <w:rsid w:val="00B34EF3"/>
    <w:rsid w:val="00B35B0F"/>
    <w:rsid w:val="00B36201"/>
    <w:rsid w:val="00B363DC"/>
    <w:rsid w:val="00B36D02"/>
    <w:rsid w:val="00B37009"/>
    <w:rsid w:val="00B3738D"/>
    <w:rsid w:val="00B401AD"/>
    <w:rsid w:val="00B40E56"/>
    <w:rsid w:val="00B41787"/>
    <w:rsid w:val="00B4205B"/>
    <w:rsid w:val="00B42812"/>
    <w:rsid w:val="00B42BDD"/>
    <w:rsid w:val="00B43713"/>
    <w:rsid w:val="00B43CE9"/>
    <w:rsid w:val="00B44936"/>
    <w:rsid w:val="00B45191"/>
    <w:rsid w:val="00B47993"/>
    <w:rsid w:val="00B47D10"/>
    <w:rsid w:val="00B514DD"/>
    <w:rsid w:val="00B546C6"/>
    <w:rsid w:val="00B54CA8"/>
    <w:rsid w:val="00B5521B"/>
    <w:rsid w:val="00B561C9"/>
    <w:rsid w:val="00B56D81"/>
    <w:rsid w:val="00B62188"/>
    <w:rsid w:val="00B624CF"/>
    <w:rsid w:val="00B625CD"/>
    <w:rsid w:val="00B62661"/>
    <w:rsid w:val="00B6536C"/>
    <w:rsid w:val="00B67AA1"/>
    <w:rsid w:val="00B70D6C"/>
    <w:rsid w:val="00B70F51"/>
    <w:rsid w:val="00B71530"/>
    <w:rsid w:val="00B71B9D"/>
    <w:rsid w:val="00B721EA"/>
    <w:rsid w:val="00B72792"/>
    <w:rsid w:val="00B7289B"/>
    <w:rsid w:val="00B72F1A"/>
    <w:rsid w:val="00B731FB"/>
    <w:rsid w:val="00B73310"/>
    <w:rsid w:val="00B737B2"/>
    <w:rsid w:val="00B74A60"/>
    <w:rsid w:val="00B74E5F"/>
    <w:rsid w:val="00B76312"/>
    <w:rsid w:val="00B76A88"/>
    <w:rsid w:val="00B808EB"/>
    <w:rsid w:val="00B81E61"/>
    <w:rsid w:val="00B82226"/>
    <w:rsid w:val="00B82505"/>
    <w:rsid w:val="00B826DE"/>
    <w:rsid w:val="00B83888"/>
    <w:rsid w:val="00B842D7"/>
    <w:rsid w:val="00B858B0"/>
    <w:rsid w:val="00B85D59"/>
    <w:rsid w:val="00B86FC9"/>
    <w:rsid w:val="00B9247E"/>
    <w:rsid w:val="00B9257A"/>
    <w:rsid w:val="00B96794"/>
    <w:rsid w:val="00B967AD"/>
    <w:rsid w:val="00B96806"/>
    <w:rsid w:val="00B96D28"/>
    <w:rsid w:val="00B9700F"/>
    <w:rsid w:val="00B97F13"/>
    <w:rsid w:val="00BA1723"/>
    <w:rsid w:val="00BA20B5"/>
    <w:rsid w:val="00BA27DF"/>
    <w:rsid w:val="00BA28DC"/>
    <w:rsid w:val="00BA36EA"/>
    <w:rsid w:val="00BA3A51"/>
    <w:rsid w:val="00BA4C9C"/>
    <w:rsid w:val="00BA4FB5"/>
    <w:rsid w:val="00BA514D"/>
    <w:rsid w:val="00BA595F"/>
    <w:rsid w:val="00BA59EA"/>
    <w:rsid w:val="00BA5D92"/>
    <w:rsid w:val="00BA680B"/>
    <w:rsid w:val="00BA7EEC"/>
    <w:rsid w:val="00BB01F7"/>
    <w:rsid w:val="00BB0BF1"/>
    <w:rsid w:val="00BB100F"/>
    <w:rsid w:val="00BB12FC"/>
    <w:rsid w:val="00BB1A15"/>
    <w:rsid w:val="00BB1E01"/>
    <w:rsid w:val="00BB2438"/>
    <w:rsid w:val="00BB2BE8"/>
    <w:rsid w:val="00BB3795"/>
    <w:rsid w:val="00BB3FB8"/>
    <w:rsid w:val="00BB4B61"/>
    <w:rsid w:val="00BB7A86"/>
    <w:rsid w:val="00BB7BAA"/>
    <w:rsid w:val="00BB7CDE"/>
    <w:rsid w:val="00BC0D17"/>
    <w:rsid w:val="00BC124C"/>
    <w:rsid w:val="00BC14E6"/>
    <w:rsid w:val="00BC1A36"/>
    <w:rsid w:val="00BC56A4"/>
    <w:rsid w:val="00BC650F"/>
    <w:rsid w:val="00BC787E"/>
    <w:rsid w:val="00BD03B5"/>
    <w:rsid w:val="00BD07B7"/>
    <w:rsid w:val="00BD0CAF"/>
    <w:rsid w:val="00BD0D57"/>
    <w:rsid w:val="00BD2EB6"/>
    <w:rsid w:val="00BD349B"/>
    <w:rsid w:val="00BD37F8"/>
    <w:rsid w:val="00BD424A"/>
    <w:rsid w:val="00BD490F"/>
    <w:rsid w:val="00BD4B2C"/>
    <w:rsid w:val="00BD59D7"/>
    <w:rsid w:val="00BD67EA"/>
    <w:rsid w:val="00BD6A21"/>
    <w:rsid w:val="00BD6D2B"/>
    <w:rsid w:val="00BE0479"/>
    <w:rsid w:val="00BE05DB"/>
    <w:rsid w:val="00BE0BA6"/>
    <w:rsid w:val="00BE0E56"/>
    <w:rsid w:val="00BE125F"/>
    <w:rsid w:val="00BE1502"/>
    <w:rsid w:val="00BE15BB"/>
    <w:rsid w:val="00BE2123"/>
    <w:rsid w:val="00BE2EBD"/>
    <w:rsid w:val="00BE336E"/>
    <w:rsid w:val="00BE4490"/>
    <w:rsid w:val="00BE4778"/>
    <w:rsid w:val="00BE5212"/>
    <w:rsid w:val="00BE5E31"/>
    <w:rsid w:val="00BE61EA"/>
    <w:rsid w:val="00BE6D00"/>
    <w:rsid w:val="00BE6E49"/>
    <w:rsid w:val="00BE7A34"/>
    <w:rsid w:val="00BF001C"/>
    <w:rsid w:val="00BF2758"/>
    <w:rsid w:val="00BF3AD9"/>
    <w:rsid w:val="00BF3ADC"/>
    <w:rsid w:val="00BF3C98"/>
    <w:rsid w:val="00BF3D45"/>
    <w:rsid w:val="00BF4420"/>
    <w:rsid w:val="00BF483C"/>
    <w:rsid w:val="00BF487B"/>
    <w:rsid w:val="00BF4AD2"/>
    <w:rsid w:val="00BF536C"/>
    <w:rsid w:val="00BF589B"/>
    <w:rsid w:val="00BF5C2B"/>
    <w:rsid w:val="00BF71A0"/>
    <w:rsid w:val="00BF7328"/>
    <w:rsid w:val="00BF7D5F"/>
    <w:rsid w:val="00C002FA"/>
    <w:rsid w:val="00C00315"/>
    <w:rsid w:val="00C00516"/>
    <w:rsid w:val="00C01D80"/>
    <w:rsid w:val="00C027DE"/>
    <w:rsid w:val="00C036C6"/>
    <w:rsid w:val="00C03A61"/>
    <w:rsid w:val="00C03CD7"/>
    <w:rsid w:val="00C04384"/>
    <w:rsid w:val="00C050CC"/>
    <w:rsid w:val="00C052A4"/>
    <w:rsid w:val="00C06B18"/>
    <w:rsid w:val="00C06EFB"/>
    <w:rsid w:val="00C071CE"/>
    <w:rsid w:val="00C0766B"/>
    <w:rsid w:val="00C102CC"/>
    <w:rsid w:val="00C10E13"/>
    <w:rsid w:val="00C10E2C"/>
    <w:rsid w:val="00C122CD"/>
    <w:rsid w:val="00C12A7B"/>
    <w:rsid w:val="00C140F8"/>
    <w:rsid w:val="00C1444C"/>
    <w:rsid w:val="00C15550"/>
    <w:rsid w:val="00C15557"/>
    <w:rsid w:val="00C16A0C"/>
    <w:rsid w:val="00C179A3"/>
    <w:rsid w:val="00C20504"/>
    <w:rsid w:val="00C20880"/>
    <w:rsid w:val="00C209CF"/>
    <w:rsid w:val="00C20AB0"/>
    <w:rsid w:val="00C20B9B"/>
    <w:rsid w:val="00C20DF9"/>
    <w:rsid w:val="00C20F84"/>
    <w:rsid w:val="00C212C3"/>
    <w:rsid w:val="00C2152C"/>
    <w:rsid w:val="00C21A8F"/>
    <w:rsid w:val="00C241C6"/>
    <w:rsid w:val="00C24A12"/>
    <w:rsid w:val="00C25413"/>
    <w:rsid w:val="00C257DF"/>
    <w:rsid w:val="00C25E47"/>
    <w:rsid w:val="00C2600C"/>
    <w:rsid w:val="00C26448"/>
    <w:rsid w:val="00C26660"/>
    <w:rsid w:val="00C27E2A"/>
    <w:rsid w:val="00C306D6"/>
    <w:rsid w:val="00C306F2"/>
    <w:rsid w:val="00C30C4A"/>
    <w:rsid w:val="00C31B00"/>
    <w:rsid w:val="00C329C8"/>
    <w:rsid w:val="00C32B1A"/>
    <w:rsid w:val="00C3355F"/>
    <w:rsid w:val="00C33D44"/>
    <w:rsid w:val="00C348FA"/>
    <w:rsid w:val="00C35E26"/>
    <w:rsid w:val="00C36418"/>
    <w:rsid w:val="00C367A2"/>
    <w:rsid w:val="00C36ADA"/>
    <w:rsid w:val="00C372F5"/>
    <w:rsid w:val="00C37F34"/>
    <w:rsid w:val="00C4004D"/>
    <w:rsid w:val="00C409CA"/>
    <w:rsid w:val="00C40D0B"/>
    <w:rsid w:val="00C41019"/>
    <w:rsid w:val="00C41283"/>
    <w:rsid w:val="00C41AC9"/>
    <w:rsid w:val="00C4217E"/>
    <w:rsid w:val="00C44835"/>
    <w:rsid w:val="00C4637A"/>
    <w:rsid w:val="00C463C8"/>
    <w:rsid w:val="00C4660F"/>
    <w:rsid w:val="00C5093C"/>
    <w:rsid w:val="00C5123B"/>
    <w:rsid w:val="00C5145E"/>
    <w:rsid w:val="00C514AC"/>
    <w:rsid w:val="00C51B11"/>
    <w:rsid w:val="00C5260D"/>
    <w:rsid w:val="00C52849"/>
    <w:rsid w:val="00C52E1E"/>
    <w:rsid w:val="00C5359A"/>
    <w:rsid w:val="00C5399D"/>
    <w:rsid w:val="00C54553"/>
    <w:rsid w:val="00C54DEA"/>
    <w:rsid w:val="00C54FAD"/>
    <w:rsid w:val="00C558E0"/>
    <w:rsid w:val="00C559D6"/>
    <w:rsid w:val="00C56CE8"/>
    <w:rsid w:val="00C57D52"/>
    <w:rsid w:val="00C60C8D"/>
    <w:rsid w:val="00C61987"/>
    <w:rsid w:val="00C61A56"/>
    <w:rsid w:val="00C61CD1"/>
    <w:rsid w:val="00C63A04"/>
    <w:rsid w:val="00C64885"/>
    <w:rsid w:val="00C652A6"/>
    <w:rsid w:val="00C65875"/>
    <w:rsid w:val="00C67455"/>
    <w:rsid w:val="00C67698"/>
    <w:rsid w:val="00C71ABA"/>
    <w:rsid w:val="00C72F1F"/>
    <w:rsid w:val="00C73154"/>
    <w:rsid w:val="00C73391"/>
    <w:rsid w:val="00C73954"/>
    <w:rsid w:val="00C746A5"/>
    <w:rsid w:val="00C7496E"/>
    <w:rsid w:val="00C7546F"/>
    <w:rsid w:val="00C76D54"/>
    <w:rsid w:val="00C81312"/>
    <w:rsid w:val="00C81582"/>
    <w:rsid w:val="00C817E4"/>
    <w:rsid w:val="00C81808"/>
    <w:rsid w:val="00C81854"/>
    <w:rsid w:val="00C82880"/>
    <w:rsid w:val="00C83805"/>
    <w:rsid w:val="00C84B0A"/>
    <w:rsid w:val="00C84F5F"/>
    <w:rsid w:val="00C86353"/>
    <w:rsid w:val="00C86F5F"/>
    <w:rsid w:val="00C873E9"/>
    <w:rsid w:val="00C876C0"/>
    <w:rsid w:val="00C87F4F"/>
    <w:rsid w:val="00C90729"/>
    <w:rsid w:val="00C91885"/>
    <w:rsid w:val="00C91D2D"/>
    <w:rsid w:val="00C91E33"/>
    <w:rsid w:val="00C92CC6"/>
    <w:rsid w:val="00C93264"/>
    <w:rsid w:val="00C93D79"/>
    <w:rsid w:val="00C94E0B"/>
    <w:rsid w:val="00C95038"/>
    <w:rsid w:val="00C9533E"/>
    <w:rsid w:val="00C95A9A"/>
    <w:rsid w:val="00C95DDD"/>
    <w:rsid w:val="00C96111"/>
    <w:rsid w:val="00C9614E"/>
    <w:rsid w:val="00C9678B"/>
    <w:rsid w:val="00C9730E"/>
    <w:rsid w:val="00C97811"/>
    <w:rsid w:val="00C97C14"/>
    <w:rsid w:val="00CA02B1"/>
    <w:rsid w:val="00CA0391"/>
    <w:rsid w:val="00CA0D9A"/>
    <w:rsid w:val="00CA26C7"/>
    <w:rsid w:val="00CA2AC6"/>
    <w:rsid w:val="00CA3F08"/>
    <w:rsid w:val="00CA3F10"/>
    <w:rsid w:val="00CA4420"/>
    <w:rsid w:val="00CA5E1A"/>
    <w:rsid w:val="00CA74B2"/>
    <w:rsid w:val="00CB0C0C"/>
    <w:rsid w:val="00CB2292"/>
    <w:rsid w:val="00CB2476"/>
    <w:rsid w:val="00CB2FFB"/>
    <w:rsid w:val="00CB369E"/>
    <w:rsid w:val="00CB3C5A"/>
    <w:rsid w:val="00CB42FC"/>
    <w:rsid w:val="00CB43DB"/>
    <w:rsid w:val="00CB51CA"/>
    <w:rsid w:val="00CB5A18"/>
    <w:rsid w:val="00CB607A"/>
    <w:rsid w:val="00CB76A5"/>
    <w:rsid w:val="00CC1C50"/>
    <w:rsid w:val="00CC21F4"/>
    <w:rsid w:val="00CC2C8C"/>
    <w:rsid w:val="00CC3EA0"/>
    <w:rsid w:val="00CC43D2"/>
    <w:rsid w:val="00CC581F"/>
    <w:rsid w:val="00CC5B41"/>
    <w:rsid w:val="00CC7121"/>
    <w:rsid w:val="00CC728C"/>
    <w:rsid w:val="00CC7703"/>
    <w:rsid w:val="00CD0330"/>
    <w:rsid w:val="00CD0340"/>
    <w:rsid w:val="00CD256F"/>
    <w:rsid w:val="00CD25B3"/>
    <w:rsid w:val="00CD2DAD"/>
    <w:rsid w:val="00CD37A4"/>
    <w:rsid w:val="00CD3C9A"/>
    <w:rsid w:val="00CD3F5A"/>
    <w:rsid w:val="00CD3FD2"/>
    <w:rsid w:val="00CD4ED1"/>
    <w:rsid w:val="00CD62EE"/>
    <w:rsid w:val="00CD66A1"/>
    <w:rsid w:val="00CD687E"/>
    <w:rsid w:val="00CD6C81"/>
    <w:rsid w:val="00CD7659"/>
    <w:rsid w:val="00CD7B9F"/>
    <w:rsid w:val="00CE107E"/>
    <w:rsid w:val="00CE13B4"/>
    <w:rsid w:val="00CE2117"/>
    <w:rsid w:val="00CE2D55"/>
    <w:rsid w:val="00CE377A"/>
    <w:rsid w:val="00CE381D"/>
    <w:rsid w:val="00CE3846"/>
    <w:rsid w:val="00CE3B34"/>
    <w:rsid w:val="00CE5932"/>
    <w:rsid w:val="00CE63E9"/>
    <w:rsid w:val="00CE69C9"/>
    <w:rsid w:val="00CE7FA7"/>
    <w:rsid w:val="00CF0097"/>
    <w:rsid w:val="00CF0968"/>
    <w:rsid w:val="00CF12E9"/>
    <w:rsid w:val="00CF1433"/>
    <w:rsid w:val="00CF1586"/>
    <w:rsid w:val="00CF1E45"/>
    <w:rsid w:val="00CF356B"/>
    <w:rsid w:val="00CF4F0F"/>
    <w:rsid w:val="00CF501D"/>
    <w:rsid w:val="00CF502A"/>
    <w:rsid w:val="00CF54B1"/>
    <w:rsid w:val="00CF5530"/>
    <w:rsid w:val="00CF5601"/>
    <w:rsid w:val="00CF74EB"/>
    <w:rsid w:val="00CF78DC"/>
    <w:rsid w:val="00CF7AF4"/>
    <w:rsid w:val="00CF7FBD"/>
    <w:rsid w:val="00D00681"/>
    <w:rsid w:val="00D015CD"/>
    <w:rsid w:val="00D0177B"/>
    <w:rsid w:val="00D0182A"/>
    <w:rsid w:val="00D01E5E"/>
    <w:rsid w:val="00D0219D"/>
    <w:rsid w:val="00D02E08"/>
    <w:rsid w:val="00D0321B"/>
    <w:rsid w:val="00D04297"/>
    <w:rsid w:val="00D06DA2"/>
    <w:rsid w:val="00D07075"/>
    <w:rsid w:val="00D1079B"/>
    <w:rsid w:val="00D11402"/>
    <w:rsid w:val="00D11481"/>
    <w:rsid w:val="00D11D9B"/>
    <w:rsid w:val="00D11FD9"/>
    <w:rsid w:val="00D12B52"/>
    <w:rsid w:val="00D135E1"/>
    <w:rsid w:val="00D1434C"/>
    <w:rsid w:val="00D1557C"/>
    <w:rsid w:val="00D15B0A"/>
    <w:rsid w:val="00D17120"/>
    <w:rsid w:val="00D171E2"/>
    <w:rsid w:val="00D17A26"/>
    <w:rsid w:val="00D20C82"/>
    <w:rsid w:val="00D21DF6"/>
    <w:rsid w:val="00D22F01"/>
    <w:rsid w:val="00D23527"/>
    <w:rsid w:val="00D2434C"/>
    <w:rsid w:val="00D25275"/>
    <w:rsid w:val="00D25EDE"/>
    <w:rsid w:val="00D267B6"/>
    <w:rsid w:val="00D26B0E"/>
    <w:rsid w:val="00D26DA8"/>
    <w:rsid w:val="00D2731D"/>
    <w:rsid w:val="00D31C33"/>
    <w:rsid w:val="00D32B26"/>
    <w:rsid w:val="00D33969"/>
    <w:rsid w:val="00D33CF0"/>
    <w:rsid w:val="00D34253"/>
    <w:rsid w:val="00D349AE"/>
    <w:rsid w:val="00D34FC8"/>
    <w:rsid w:val="00D354B4"/>
    <w:rsid w:val="00D355E2"/>
    <w:rsid w:val="00D36E77"/>
    <w:rsid w:val="00D37A4F"/>
    <w:rsid w:val="00D37B61"/>
    <w:rsid w:val="00D37C35"/>
    <w:rsid w:val="00D37CB1"/>
    <w:rsid w:val="00D43196"/>
    <w:rsid w:val="00D44BCF"/>
    <w:rsid w:val="00D45054"/>
    <w:rsid w:val="00D45EB7"/>
    <w:rsid w:val="00D46088"/>
    <w:rsid w:val="00D461DF"/>
    <w:rsid w:val="00D46486"/>
    <w:rsid w:val="00D4747D"/>
    <w:rsid w:val="00D4767F"/>
    <w:rsid w:val="00D47725"/>
    <w:rsid w:val="00D478B2"/>
    <w:rsid w:val="00D47FB8"/>
    <w:rsid w:val="00D50962"/>
    <w:rsid w:val="00D51524"/>
    <w:rsid w:val="00D51CBD"/>
    <w:rsid w:val="00D52B08"/>
    <w:rsid w:val="00D52FF2"/>
    <w:rsid w:val="00D53132"/>
    <w:rsid w:val="00D545F4"/>
    <w:rsid w:val="00D555EB"/>
    <w:rsid w:val="00D55CA5"/>
    <w:rsid w:val="00D572A9"/>
    <w:rsid w:val="00D572D6"/>
    <w:rsid w:val="00D57BAF"/>
    <w:rsid w:val="00D61029"/>
    <w:rsid w:val="00D610F9"/>
    <w:rsid w:val="00D61341"/>
    <w:rsid w:val="00D61A2E"/>
    <w:rsid w:val="00D6326B"/>
    <w:rsid w:val="00D644D4"/>
    <w:rsid w:val="00D66794"/>
    <w:rsid w:val="00D66844"/>
    <w:rsid w:val="00D67A1E"/>
    <w:rsid w:val="00D702B5"/>
    <w:rsid w:val="00D70ECB"/>
    <w:rsid w:val="00D7205D"/>
    <w:rsid w:val="00D72D12"/>
    <w:rsid w:val="00D74707"/>
    <w:rsid w:val="00D74A6C"/>
    <w:rsid w:val="00D74C99"/>
    <w:rsid w:val="00D81B6C"/>
    <w:rsid w:val="00D81B8B"/>
    <w:rsid w:val="00D81FB6"/>
    <w:rsid w:val="00D82371"/>
    <w:rsid w:val="00D84061"/>
    <w:rsid w:val="00D8433D"/>
    <w:rsid w:val="00D84842"/>
    <w:rsid w:val="00D85115"/>
    <w:rsid w:val="00D8518C"/>
    <w:rsid w:val="00D85996"/>
    <w:rsid w:val="00D85BF4"/>
    <w:rsid w:val="00D8612B"/>
    <w:rsid w:val="00D869A4"/>
    <w:rsid w:val="00D86FBF"/>
    <w:rsid w:val="00D87046"/>
    <w:rsid w:val="00D90874"/>
    <w:rsid w:val="00D91533"/>
    <w:rsid w:val="00D91843"/>
    <w:rsid w:val="00D9199B"/>
    <w:rsid w:val="00D9250C"/>
    <w:rsid w:val="00D92DBC"/>
    <w:rsid w:val="00D9349C"/>
    <w:rsid w:val="00D95389"/>
    <w:rsid w:val="00D95963"/>
    <w:rsid w:val="00D9649B"/>
    <w:rsid w:val="00D9663B"/>
    <w:rsid w:val="00D966FA"/>
    <w:rsid w:val="00D96704"/>
    <w:rsid w:val="00D97473"/>
    <w:rsid w:val="00D978E5"/>
    <w:rsid w:val="00DA0EF8"/>
    <w:rsid w:val="00DA10EE"/>
    <w:rsid w:val="00DA18E0"/>
    <w:rsid w:val="00DA394F"/>
    <w:rsid w:val="00DA4338"/>
    <w:rsid w:val="00DA4E9D"/>
    <w:rsid w:val="00DA6B26"/>
    <w:rsid w:val="00DA7310"/>
    <w:rsid w:val="00DA7959"/>
    <w:rsid w:val="00DB0062"/>
    <w:rsid w:val="00DB04CF"/>
    <w:rsid w:val="00DB126B"/>
    <w:rsid w:val="00DB1DF2"/>
    <w:rsid w:val="00DB219F"/>
    <w:rsid w:val="00DB22B5"/>
    <w:rsid w:val="00DB39AF"/>
    <w:rsid w:val="00DB44CB"/>
    <w:rsid w:val="00DB57CA"/>
    <w:rsid w:val="00DB6082"/>
    <w:rsid w:val="00DB742D"/>
    <w:rsid w:val="00DB7627"/>
    <w:rsid w:val="00DC0299"/>
    <w:rsid w:val="00DC04B9"/>
    <w:rsid w:val="00DC0811"/>
    <w:rsid w:val="00DC0A49"/>
    <w:rsid w:val="00DC114E"/>
    <w:rsid w:val="00DC1564"/>
    <w:rsid w:val="00DC1833"/>
    <w:rsid w:val="00DC21DB"/>
    <w:rsid w:val="00DC24FE"/>
    <w:rsid w:val="00DC2FB1"/>
    <w:rsid w:val="00DC34DC"/>
    <w:rsid w:val="00DC3883"/>
    <w:rsid w:val="00DC39D4"/>
    <w:rsid w:val="00DC3D2A"/>
    <w:rsid w:val="00DC47FC"/>
    <w:rsid w:val="00DC502B"/>
    <w:rsid w:val="00DC6912"/>
    <w:rsid w:val="00DC7394"/>
    <w:rsid w:val="00DC76A5"/>
    <w:rsid w:val="00DC7959"/>
    <w:rsid w:val="00DC7DB1"/>
    <w:rsid w:val="00DD0179"/>
    <w:rsid w:val="00DD022B"/>
    <w:rsid w:val="00DD0697"/>
    <w:rsid w:val="00DD07E0"/>
    <w:rsid w:val="00DD313A"/>
    <w:rsid w:val="00DD322E"/>
    <w:rsid w:val="00DD55BE"/>
    <w:rsid w:val="00DD5EA5"/>
    <w:rsid w:val="00DD5EC0"/>
    <w:rsid w:val="00DD7969"/>
    <w:rsid w:val="00DE02E8"/>
    <w:rsid w:val="00DE11A7"/>
    <w:rsid w:val="00DE173E"/>
    <w:rsid w:val="00DE1E6E"/>
    <w:rsid w:val="00DE2A47"/>
    <w:rsid w:val="00DE349C"/>
    <w:rsid w:val="00DE3735"/>
    <w:rsid w:val="00DE3C54"/>
    <w:rsid w:val="00DE4BFE"/>
    <w:rsid w:val="00DE4C34"/>
    <w:rsid w:val="00DE50D4"/>
    <w:rsid w:val="00DE5518"/>
    <w:rsid w:val="00DE5818"/>
    <w:rsid w:val="00DE5E56"/>
    <w:rsid w:val="00DE6454"/>
    <w:rsid w:val="00DF0349"/>
    <w:rsid w:val="00DF08C7"/>
    <w:rsid w:val="00DF0D6E"/>
    <w:rsid w:val="00DF1841"/>
    <w:rsid w:val="00DF1B47"/>
    <w:rsid w:val="00DF20FE"/>
    <w:rsid w:val="00DF25CE"/>
    <w:rsid w:val="00DF2CE4"/>
    <w:rsid w:val="00DF327E"/>
    <w:rsid w:val="00DF3990"/>
    <w:rsid w:val="00DF3CCF"/>
    <w:rsid w:val="00DF45E5"/>
    <w:rsid w:val="00DF498B"/>
    <w:rsid w:val="00DF566A"/>
    <w:rsid w:val="00DF5A0F"/>
    <w:rsid w:val="00DF72F0"/>
    <w:rsid w:val="00DF751C"/>
    <w:rsid w:val="00E002F3"/>
    <w:rsid w:val="00E023C4"/>
    <w:rsid w:val="00E0284D"/>
    <w:rsid w:val="00E02E2E"/>
    <w:rsid w:val="00E03FE1"/>
    <w:rsid w:val="00E041FB"/>
    <w:rsid w:val="00E046F5"/>
    <w:rsid w:val="00E04C66"/>
    <w:rsid w:val="00E04DEC"/>
    <w:rsid w:val="00E06449"/>
    <w:rsid w:val="00E06820"/>
    <w:rsid w:val="00E06D8E"/>
    <w:rsid w:val="00E07151"/>
    <w:rsid w:val="00E07F70"/>
    <w:rsid w:val="00E12ADE"/>
    <w:rsid w:val="00E12BA5"/>
    <w:rsid w:val="00E12D77"/>
    <w:rsid w:val="00E131D4"/>
    <w:rsid w:val="00E1334D"/>
    <w:rsid w:val="00E134E7"/>
    <w:rsid w:val="00E149F4"/>
    <w:rsid w:val="00E154DF"/>
    <w:rsid w:val="00E15AC1"/>
    <w:rsid w:val="00E202F8"/>
    <w:rsid w:val="00E20489"/>
    <w:rsid w:val="00E207D7"/>
    <w:rsid w:val="00E214E7"/>
    <w:rsid w:val="00E22A83"/>
    <w:rsid w:val="00E22F46"/>
    <w:rsid w:val="00E2382A"/>
    <w:rsid w:val="00E23FB8"/>
    <w:rsid w:val="00E25C9C"/>
    <w:rsid w:val="00E261C3"/>
    <w:rsid w:val="00E26E06"/>
    <w:rsid w:val="00E26FCA"/>
    <w:rsid w:val="00E27F4B"/>
    <w:rsid w:val="00E30BCA"/>
    <w:rsid w:val="00E30E42"/>
    <w:rsid w:val="00E3159B"/>
    <w:rsid w:val="00E31B8A"/>
    <w:rsid w:val="00E32578"/>
    <w:rsid w:val="00E33EE6"/>
    <w:rsid w:val="00E3446A"/>
    <w:rsid w:val="00E34CA2"/>
    <w:rsid w:val="00E34EF8"/>
    <w:rsid w:val="00E35439"/>
    <w:rsid w:val="00E35777"/>
    <w:rsid w:val="00E35DAB"/>
    <w:rsid w:val="00E4015D"/>
    <w:rsid w:val="00E40B1C"/>
    <w:rsid w:val="00E41959"/>
    <w:rsid w:val="00E437F5"/>
    <w:rsid w:val="00E4409F"/>
    <w:rsid w:val="00E44B60"/>
    <w:rsid w:val="00E465BE"/>
    <w:rsid w:val="00E46E2C"/>
    <w:rsid w:val="00E4720F"/>
    <w:rsid w:val="00E475B7"/>
    <w:rsid w:val="00E475B8"/>
    <w:rsid w:val="00E47621"/>
    <w:rsid w:val="00E50C0C"/>
    <w:rsid w:val="00E51657"/>
    <w:rsid w:val="00E5375D"/>
    <w:rsid w:val="00E53C1B"/>
    <w:rsid w:val="00E53C39"/>
    <w:rsid w:val="00E540E1"/>
    <w:rsid w:val="00E54816"/>
    <w:rsid w:val="00E54A76"/>
    <w:rsid w:val="00E54F6F"/>
    <w:rsid w:val="00E55755"/>
    <w:rsid w:val="00E557D3"/>
    <w:rsid w:val="00E55B45"/>
    <w:rsid w:val="00E55FDB"/>
    <w:rsid w:val="00E56539"/>
    <w:rsid w:val="00E57AE1"/>
    <w:rsid w:val="00E60286"/>
    <w:rsid w:val="00E606D2"/>
    <w:rsid w:val="00E60CEE"/>
    <w:rsid w:val="00E6154C"/>
    <w:rsid w:val="00E61C75"/>
    <w:rsid w:val="00E6204E"/>
    <w:rsid w:val="00E63BF5"/>
    <w:rsid w:val="00E63F53"/>
    <w:rsid w:val="00E6414F"/>
    <w:rsid w:val="00E65EF3"/>
    <w:rsid w:val="00E6665C"/>
    <w:rsid w:val="00E66CAB"/>
    <w:rsid w:val="00E67360"/>
    <w:rsid w:val="00E70FA5"/>
    <w:rsid w:val="00E71463"/>
    <w:rsid w:val="00E71F73"/>
    <w:rsid w:val="00E73279"/>
    <w:rsid w:val="00E733C9"/>
    <w:rsid w:val="00E7343B"/>
    <w:rsid w:val="00E7461E"/>
    <w:rsid w:val="00E7534E"/>
    <w:rsid w:val="00E7549E"/>
    <w:rsid w:val="00E75D24"/>
    <w:rsid w:val="00E76418"/>
    <w:rsid w:val="00E7723D"/>
    <w:rsid w:val="00E815B0"/>
    <w:rsid w:val="00E816C2"/>
    <w:rsid w:val="00E81ECD"/>
    <w:rsid w:val="00E82E9E"/>
    <w:rsid w:val="00E8319B"/>
    <w:rsid w:val="00E84612"/>
    <w:rsid w:val="00E85498"/>
    <w:rsid w:val="00E85A30"/>
    <w:rsid w:val="00E85FAB"/>
    <w:rsid w:val="00E872A2"/>
    <w:rsid w:val="00E87843"/>
    <w:rsid w:val="00E87A06"/>
    <w:rsid w:val="00E87ABA"/>
    <w:rsid w:val="00E87C93"/>
    <w:rsid w:val="00E90A4E"/>
    <w:rsid w:val="00E90D45"/>
    <w:rsid w:val="00E9107D"/>
    <w:rsid w:val="00E9174B"/>
    <w:rsid w:val="00E91836"/>
    <w:rsid w:val="00E918C5"/>
    <w:rsid w:val="00E91B2E"/>
    <w:rsid w:val="00E92025"/>
    <w:rsid w:val="00E92419"/>
    <w:rsid w:val="00E92ABB"/>
    <w:rsid w:val="00E94080"/>
    <w:rsid w:val="00E94F6C"/>
    <w:rsid w:val="00E95C19"/>
    <w:rsid w:val="00E9624B"/>
    <w:rsid w:val="00E974AA"/>
    <w:rsid w:val="00E977F2"/>
    <w:rsid w:val="00EA0798"/>
    <w:rsid w:val="00EA13B9"/>
    <w:rsid w:val="00EA1BAF"/>
    <w:rsid w:val="00EA241E"/>
    <w:rsid w:val="00EA30F1"/>
    <w:rsid w:val="00EA3BC2"/>
    <w:rsid w:val="00EA3E45"/>
    <w:rsid w:val="00EA3E9A"/>
    <w:rsid w:val="00EA44C3"/>
    <w:rsid w:val="00EA4695"/>
    <w:rsid w:val="00EA46D9"/>
    <w:rsid w:val="00EA4DE3"/>
    <w:rsid w:val="00EA56AC"/>
    <w:rsid w:val="00EA58E1"/>
    <w:rsid w:val="00EA5C11"/>
    <w:rsid w:val="00EA68E5"/>
    <w:rsid w:val="00EA7001"/>
    <w:rsid w:val="00EA7FF5"/>
    <w:rsid w:val="00EB00C8"/>
    <w:rsid w:val="00EB1267"/>
    <w:rsid w:val="00EB1E1F"/>
    <w:rsid w:val="00EB2061"/>
    <w:rsid w:val="00EB270B"/>
    <w:rsid w:val="00EB2B51"/>
    <w:rsid w:val="00EB4AD6"/>
    <w:rsid w:val="00EB4C44"/>
    <w:rsid w:val="00EB5410"/>
    <w:rsid w:val="00EB5D77"/>
    <w:rsid w:val="00EB62A3"/>
    <w:rsid w:val="00EB67B2"/>
    <w:rsid w:val="00EB6804"/>
    <w:rsid w:val="00EB70E6"/>
    <w:rsid w:val="00EB71F9"/>
    <w:rsid w:val="00EC1D3A"/>
    <w:rsid w:val="00EC241F"/>
    <w:rsid w:val="00EC3072"/>
    <w:rsid w:val="00EC3118"/>
    <w:rsid w:val="00EC321D"/>
    <w:rsid w:val="00EC3DEF"/>
    <w:rsid w:val="00EC5090"/>
    <w:rsid w:val="00EC533F"/>
    <w:rsid w:val="00EC55A8"/>
    <w:rsid w:val="00EC675E"/>
    <w:rsid w:val="00EC7315"/>
    <w:rsid w:val="00EC791A"/>
    <w:rsid w:val="00ED3C8C"/>
    <w:rsid w:val="00ED45CE"/>
    <w:rsid w:val="00ED53C6"/>
    <w:rsid w:val="00ED6BEA"/>
    <w:rsid w:val="00ED7626"/>
    <w:rsid w:val="00ED7B38"/>
    <w:rsid w:val="00EE05F8"/>
    <w:rsid w:val="00EE11D5"/>
    <w:rsid w:val="00EE157A"/>
    <w:rsid w:val="00EE163F"/>
    <w:rsid w:val="00EE1D63"/>
    <w:rsid w:val="00EE1DEB"/>
    <w:rsid w:val="00EE1EF6"/>
    <w:rsid w:val="00EE3AE8"/>
    <w:rsid w:val="00EE3C88"/>
    <w:rsid w:val="00EE4E4A"/>
    <w:rsid w:val="00EE51A5"/>
    <w:rsid w:val="00EE5546"/>
    <w:rsid w:val="00EE5824"/>
    <w:rsid w:val="00EE5C3D"/>
    <w:rsid w:val="00EE64D6"/>
    <w:rsid w:val="00EE7AF6"/>
    <w:rsid w:val="00EF004E"/>
    <w:rsid w:val="00EF00CD"/>
    <w:rsid w:val="00EF02D5"/>
    <w:rsid w:val="00EF0ECA"/>
    <w:rsid w:val="00EF11CE"/>
    <w:rsid w:val="00EF13DA"/>
    <w:rsid w:val="00EF241A"/>
    <w:rsid w:val="00EF264A"/>
    <w:rsid w:val="00EF3302"/>
    <w:rsid w:val="00EF4233"/>
    <w:rsid w:val="00EF5F1B"/>
    <w:rsid w:val="00EF68C8"/>
    <w:rsid w:val="00EF6EB4"/>
    <w:rsid w:val="00EF6F01"/>
    <w:rsid w:val="00EF7E31"/>
    <w:rsid w:val="00EF7ED7"/>
    <w:rsid w:val="00F008F9"/>
    <w:rsid w:val="00F00D2A"/>
    <w:rsid w:val="00F01712"/>
    <w:rsid w:val="00F0291A"/>
    <w:rsid w:val="00F02956"/>
    <w:rsid w:val="00F03596"/>
    <w:rsid w:val="00F03A8C"/>
    <w:rsid w:val="00F03C44"/>
    <w:rsid w:val="00F049FF"/>
    <w:rsid w:val="00F04CDF"/>
    <w:rsid w:val="00F07083"/>
    <w:rsid w:val="00F079B1"/>
    <w:rsid w:val="00F07D07"/>
    <w:rsid w:val="00F07E89"/>
    <w:rsid w:val="00F10542"/>
    <w:rsid w:val="00F113BE"/>
    <w:rsid w:val="00F12696"/>
    <w:rsid w:val="00F126FC"/>
    <w:rsid w:val="00F132D9"/>
    <w:rsid w:val="00F13BAA"/>
    <w:rsid w:val="00F14B79"/>
    <w:rsid w:val="00F14EA9"/>
    <w:rsid w:val="00F15453"/>
    <w:rsid w:val="00F15FFE"/>
    <w:rsid w:val="00F16DB7"/>
    <w:rsid w:val="00F170E2"/>
    <w:rsid w:val="00F171F2"/>
    <w:rsid w:val="00F172E0"/>
    <w:rsid w:val="00F17D90"/>
    <w:rsid w:val="00F21065"/>
    <w:rsid w:val="00F2190C"/>
    <w:rsid w:val="00F2202C"/>
    <w:rsid w:val="00F25C10"/>
    <w:rsid w:val="00F26EC5"/>
    <w:rsid w:val="00F30A2D"/>
    <w:rsid w:val="00F30B7C"/>
    <w:rsid w:val="00F312B3"/>
    <w:rsid w:val="00F312D4"/>
    <w:rsid w:val="00F31400"/>
    <w:rsid w:val="00F31BB1"/>
    <w:rsid w:val="00F31E7B"/>
    <w:rsid w:val="00F320F0"/>
    <w:rsid w:val="00F33519"/>
    <w:rsid w:val="00F33866"/>
    <w:rsid w:val="00F3482E"/>
    <w:rsid w:val="00F34E90"/>
    <w:rsid w:val="00F379A3"/>
    <w:rsid w:val="00F40083"/>
    <w:rsid w:val="00F4045A"/>
    <w:rsid w:val="00F41592"/>
    <w:rsid w:val="00F41A8C"/>
    <w:rsid w:val="00F426AC"/>
    <w:rsid w:val="00F43468"/>
    <w:rsid w:val="00F44EC3"/>
    <w:rsid w:val="00F45DA0"/>
    <w:rsid w:val="00F475D6"/>
    <w:rsid w:val="00F47FDE"/>
    <w:rsid w:val="00F510C2"/>
    <w:rsid w:val="00F51293"/>
    <w:rsid w:val="00F51301"/>
    <w:rsid w:val="00F524B4"/>
    <w:rsid w:val="00F52E90"/>
    <w:rsid w:val="00F54B11"/>
    <w:rsid w:val="00F54EC3"/>
    <w:rsid w:val="00F550B0"/>
    <w:rsid w:val="00F5672F"/>
    <w:rsid w:val="00F56EE4"/>
    <w:rsid w:val="00F57F43"/>
    <w:rsid w:val="00F60359"/>
    <w:rsid w:val="00F6143D"/>
    <w:rsid w:val="00F61776"/>
    <w:rsid w:val="00F63525"/>
    <w:rsid w:val="00F6471E"/>
    <w:rsid w:val="00F64A7E"/>
    <w:rsid w:val="00F65B42"/>
    <w:rsid w:val="00F65B54"/>
    <w:rsid w:val="00F71E0D"/>
    <w:rsid w:val="00F721F0"/>
    <w:rsid w:val="00F727D0"/>
    <w:rsid w:val="00F72A2D"/>
    <w:rsid w:val="00F73725"/>
    <w:rsid w:val="00F73D49"/>
    <w:rsid w:val="00F754E0"/>
    <w:rsid w:val="00F761E8"/>
    <w:rsid w:val="00F76FDD"/>
    <w:rsid w:val="00F770C9"/>
    <w:rsid w:val="00F776CF"/>
    <w:rsid w:val="00F80699"/>
    <w:rsid w:val="00F8081B"/>
    <w:rsid w:val="00F82912"/>
    <w:rsid w:val="00F8293D"/>
    <w:rsid w:val="00F832EE"/>
    <w:rsid w:val="00F83A71"/>
    <w:rsid w:val="00F849FE"/>
    <w:rsid w:val="00F84DD7"/>
    <w:rsid w:val="00F85DDC"/>
    <w:rsid w:val="00F861AB"/>
    <w:rsid w:val="00F8747C"/>
    <w:rsid w:val="00F87F30"/>
    <w:rsid w:val="00F9198D"/>
    <w:rsid w:val="00F925F3"/>
    <w:rsid w:val="00F938E6"/>
    <w:rsid w:val="00F93CD2"/>
    <w:rsid w:val="00F93E2B"/>
    <w:rsid w:val="00F9406D"/>
    <w:rsid w:val="00F94166"/>
    <w:rsid w:val="00F94C40"/>
    <w:rsid w:val="00F95657"/>
    <w:rsid w:val="00F9655D"/>
    <w:rsid w:val="00F96B75"/>
    <w:rsid w:val="00F9735F"/>
    <w:rsid w:val="00F97876"/>
    <w:rsid w:val="00F97970"/>
    <w:rsid w:val="00F97AA2"/>
    <w:rsid w:val="00FA0316"/>
    <w:rsid w:val="00FA0A72"/>
    <w:rsid w:val="00FA108F"/>
    <w:rsid w:val="00FA16AC"/>
    <w:rsid w:val="00FA2ED1"/>
    <w:rsid w:val="00FA3792"/>
    <w:rsid w:val="00FA3893"/>
    <w:rsid w:val="00FA46AA"/>
    <w:rsid w:val="00FA4F46"/>
    <w:rsid w:val="00FA4FB6"/>
    <w:rsid w:val="00FA655D"/>
    <w:rsid w:val="00FA6592"/>
    <w:rsid w:val="00FA751D"/>
    <w:rsid w:val="00FB05CD"/>
    <w:rsid w:val="00FB0B19"/>
    <w:rsid w:val="00FB183C"/>
    <w:rsid w:val="00FB214C"/>
    <w:rsid w:val="00FB236E"/>
    <w:rsid w:val="00FB2749"/>
    <w:rsid w:val="00FB32CF"/>
    <w:rsid w:val="00FB3879"/>
    <w:rsid w:val="00FB441B"/>
    <w:rsid w:val="00FB45FA"/>
    <w:rsid w:val="00FB6071"/>
    <w:rsid w:val="00FB6578"/>
    <w:rsid w:val="00FB6999"/>
    <w:rsid w:val="00FB72E5"/>
    <w:rsid w:val="00FC049D"/>
    <w:rsid w:val="00FC2993"/>
    <w:rsid w:val="00FC2DDA"/>
    <w:rsid w:val="00FC323B"/>
    <w:rsid w:val="00FC364E"/>
    <w:rsid w:val="00FC38DD"/>
    <w:rsid w:val="00FC4052"/>
    <w:rsid w:val="00FC41C2"/>
    <w:rsid w:val="00FC473C"/>
    <w:rsid w:val="00FC4A31"/>
    <w:rsid w:val="00FC55D9"/>
    <w:rsid w:val="00FC574A"/>
    <w:rsid w:val="00FC6393"/>
    <w:rsid w:val="00FC64A7"/>
    <w:rsid w:val="00FC75AF"/>
    <w:rsid w:val="00FC7824"/>
    <w:rsid w:val="00FC7FEE"/>
    <w:rsid w:val="00FD0597"/>
    <w:rsid w:val="00FD0CC1"/>
    <w:rsid w:val="00FD1141"/>
    <w:rsid w:val="00FD1767"/>
    <w:rsid w:val="00FD1A01"/>
    <w:rsid w:val="00FD26B2"/>
    <w:rsid w:val="00FD2EDD"/>
    <w:rsid w:val="00FD3487"/>
    <w:rsid w:val="00FD403C"/>
    <w:rsid w:val="00FD40D2"/>
    <w:rsid w:val="00FD478A"/>
    <w:rsid w:val="00FD5760"/>
    <w:rsid w:val="00FD6A19"/>
    <w:rsid w:val="00FE05CF"/>
    <w:rsid w:val="00FE19E9"/>
    <w:rsid w:val="00FE1C67"/>
    <w:rsid w:val="00FE2092"/>
    <w:rsid w:val="00FE212A"/>
    <w:rsid w:val="00FE2393"/>
    <w:rsid w:val="00FE2588"/>
    <w:rsid w:val="00FE2E43"/>
    <w:rsid w:val="00FE2F2F"/>
    <w:rsid w:val="00FE4331"/>
    <w:rsid w:val="00FE5196"/>
    <w:rsid w:val="00FE7FD7"/>
    <w:rsid w:val="00FF10F7"/>
    <w:rsid w:val="00FF20CD"/>
    <w:rsid w:val="00FF21B4"/>
    <w:rsid w:val="00FF3716"/>
    <w:rsid w:val="00FF386F"/>
    <w:rsid w:val="00FF3E65"/>
    <w:rsid w:val="00FF4003"/>
    <w:rsid w:val="00FF4AB3"/>
    <w:rsid w:val="00FF4BDA"/>
    <w:rsid w:val="00FF55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4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Normal Indent" w:uiPriority="0"/>
    <w:lsdException w:name="footnote text" w:qFormat="1"/>
    <w:lsdException w:name="annotation text" w:uiPriority="0"/>
    <w:lsdException w:name="header" w:uiPriority="0"/>
    <w:lsdException w:name="footer" w:uiPriority="0"/>
    <w:lsdException w:name="index heading" w:uiPriority="0"/>
    <w:lsdException w:name="caption" w:uiPriority="0" w:qFormat="1"/>
    <w:lsdException w:name="page number" w:uiPriority="0"/>
    <w:lsdException w:name="endnote reference" w:uiPriority="0"/>
    <w:lsdException w:name="endnote text" w:uiPriority="0"/>
    <w:lsdException w:name="List 2"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qFormat="1"/>
    <w:lsdException w:name="HTML Cite"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ADC"/>
    <w:pPr>
      <w:spacing w:after="0" w:line="240" w:lineRule="auto"/>
      <w:jc w:val="left"/>
    </w:pPr>
    <w:rPr>
      <w:rFonts w:ascii="Times New Roman" w:eastAsia="Times New Roman" w:hAnsi="Times New Roman" w:cs="Times New Roman"/>
      <w:sz w:val="24"/>
      <w:szCs w:val="24"/>
      <w:lang w:eastAsia="ru-RU"/>
    </w:rPr>
  </w:style>
  <w:style w:type="paragraph" w:styleId="1">
    <w:name w:val="heading 1"/>
    <w:aliases w:val="БЛОК,Заголовок 1 Знак Знак,Заголовок 1 Знак Знак Знак"/>
    <w:basedOn w:val="a"/>
    <w:next w:val="a"/>
    <w:link w:val="10"/>
    <w:qFormat/>
    <w:rsid w:val="00A244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 Знак2, Знак2 Знак"/>
    <w:basedOn w:val="a"/>
    <w:next w:val="a"/>
    <w:link w:val="20"/>
    <w:unhideWhenUsed/>
    <w:qFormat/>
    <w:rsid w:val="00CB42F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aliases w:val=" Знак, Знак3, Знак3 Знак,ПодЗаголовок,Знак,Знак1,Знак3 Знак,OG Heading 3,bt,Знак1 Знак,Основной текст Знак1,Основной текст Знак Знак,Основной текст1,text,Body Text2,Îñíîâíîé òåêñò1,Iniiaiie oaeno1,Основной тек,Знак Знак Знак,Зна"/>
    <w:basedOn w:val="a"/>
    <w:next w:val="a"/>
    <w:link w:val="31"/>
    <w:unhideWhenUsed/>
    <w:qFormat/>
    <w:rsid w:val="009061D9"/>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nhideWhenUsed/>
    <w:qFormat/>
    <w:rsid w:val="00204B66"/>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aliases w:val="заголовок-введение"/>
    <w:basedOn w:val="a"/>
    <w:next w:val="a"/>
    <w:link w:val="50"/>
    <w:unhideWhenUsed/>
    <w:qFormat/>
    <w:rsid w:val="00E03FE1"/>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qFormat/>
    <w:rsid w:val="00E03FE1"/>
    <w:pPr>
      <w:spacing w:before="240" w:after="60"/>
      <w:outlineLvl w:val="5"/>
    </w:pPr>
    <w:rPr>
      <w:rFonts w:eastAsia="Arial Unicode MS"/>
      <w:b/>
      <w:bCs/>
    </w:rPr>
  </w:style>
  <w:style w:type="paragraph" w:styleId="7">
    <w:name w:val="heading 7"/>
    <w:basedOn w:val="a"/>
    <w:next w:val="a"/>
    <w:link w:val="70"/>
    <w:qFormat/>
    <w:rsid w:val="00E03FE1"/>
    <w:pPr>
      <w:spacing w:before="240" w:after="60"/>
      <w:outlineLvl w:val="6"/>
    </w:pPr>
  </w:style>
  <w:style w:type="paragraph" w:styleId="8">
    <w:name w:val="heading 8"/>
    <w:basedOn w:val="a"/>
    <w:next w:val="a"/>
    <w:link w:val="80"/>
    <w:qFormat/>
    <w:rsid w:val="00E03FE1"/>
    <w:pPr>
      <w:spacing w:before="240" w:after="60"/>
      <w:outlineLvl w:val="7"/>
    </w:pPr>
    <w:rPr>
      <w:i/>
      <w:iCs/>
    </w:rPr>
  </w:style>
  <w:style w:type="paragraph" w:styleId="9">
    <w:name w:val="heading 9"/>
    <w:basedOn w:val="a"/>
    <w:next w:val="a"/>
    <w:link w:val="90"/>
    <w:qFormat/>
    <w:rsid w:val="00E03FE1"/>
    <w:pPr>
      <w:keepNext/>
      <w:spacing w:line="360" w:lineRule="auto"/>
      <w:ind w:firstLine="21"/>
      <w:jc w:val="center"/>
      <w:outlineLvl w:val="8"/>
    </w:pPr>
    <w:rPr>
      <w:rFonts w:ascii="Arial" w:hAnsi="Arial" w:cs="Arial"/>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БЛОК Знак,Заголовок 1 Знак Знак Знак1,Заголовок 1 Знак Знак Знак Знак"/>
    <w:basedOn w:val="a0"/>
    <w:link w:val="1"/>
    <w:rsid w:val="00A24460"/>
    <w:rPr>
      <w:rFonts w:asciiTheme="majorHAnsi" w:eastAsiaTheme="majorEastAsia" w:hAnsiTheme="majorHAnsi" w:cstheme="majorBidi"/>
      <w:color w:val="2E74B5" w:themeColor="accent1" w:themeShade="BF"/>
      <w:sz w:val="32"/>
      <w:szCs w:val="32"/>
    </w:rPr>
  </w:style>
  <w:style w:type="character" w:customStyle="1" w:styleId="20">
    <w:name w:val="Заголовок 2 Знак"/>
    <w:aliases w:val=" Знак2 Знак1, Знак2 Знак Знак"/>
    <w:basedOn w:val="a0"/>
    <w:link w:val="2"/>
    <w:rsid w:val="00CB42FC"/>
    <w:rPr>
      <w:rFonts w:asciiTheme="majorHAnsi" w:eastAsiaTheme="majorEastAsia" w:hAnsiTheme="majorHAnsi" w:cstheme="majorBidi"/>
      <w:color w:val="2E74B5" w:themeColor="accent1" w:themeShade="BF"/>
      <w:sz w:val="26"/>
      <w:szCs w:val="26"/>
    </w:rPr>
  </w:style>
  <w:style w:type="character" w:customStyle="1" w:styleId="31">
    <w:name w:val="Заголовок 3 Знак"/>
    <w:aliases w:val=" Знак Знак1, Знак3 Знак1, Знак3 Знак Знак,ПодЗаголовок Знак,Знак Знак,Знак1 Знак1,Знак3 Знак Знак,OG Heading 3 Знак,bt Знак,Знак1 Знак Знак,Основной текст Знак1 Знак,Основной текст Знак Знак Знак,Основной текст1 Знак,text Знак,Зна Знак"/>
    <w:basedOn w:val="a0"/>
    <w:link w:val="30"/>
    <w:rsid w:val="009061D9"/>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rsid w:val="00204B66"/>
    <w:rPr>
      <w:rFonts w:asciiTheme="majorHAnsi" w:eastAsiaTheme="majorEastAsia" w:hAnsiTheme="majorHAnsi" w:cstheme="majorBidi"/>
      <w:b/>
      <w:bCs/>
      <w:i/>
      <w:iCs/>
      <w:color w:val="5B9BD5" w:themeColor="accent1"/>
    </w:rPr>
  </w:style>
  <w:style w:type="character" w:customStyle="1" w:styleId="50">
    <w:name w:val="Заголовок 5 Знак"/>
    <w:aliases w:val="заголовок-введение Знак"/>
    <w:basedOn w:val="a0"/>
    <w:link w:val="5"/>
    <w:rsid w:val="00E03FE1"/>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rsid w:val="00E03FE1"/>
    <w:rPr>
      <w:rFonts w:ascii="Times New Roman" w:eastAsia="Arial Unicode MS" w:hAnsi="Times New Roman" w:cs="Times New Roman"/>
      <w:b/>
      <w:bCs/>
      <w:lang w:eastAsia="ru-RU"/>
    </w:rPr>
  </w:style>
  <w:style w:type="character" w:customStyle="1" w:styleId="70">
    <w:name w:val="Заголовок 7 Знак"/>
    <w:basedOn w:val="a0"/>
    <w:link w:val="7"/>
    <w:rsid w:val="00E03F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E03F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E03FE1"/>
    <w:rPr>
      <w:rFonts w:ascii="Arial" w:eastAsia="Times New Roman" w:hAnsi="Arial" w:cs="Arial"/>
      <w:b/>
      <w:bCs/>
      <w:sz w:val="18"/>
      <w:szCs w:val="24"/>
      <w:lang w:eastAsia="ru-RU"/>
    </w:rPr>
  </w:style>
  <w:style w:type="paragraph" w:styleId="a3">
    <w:name w:val="List Paragraph"/>
    <w:basedOn w:val="a"/>
    <w:link w:val="a4"/>
    <w:uiPriority w:val="34"/>
    <w:qFormat/>
    <w:rsid w:val="00D17A26"/>
    <w:pPr>
      <w:ind w:left="720"/>
      <w:contextualSpacing/>
    </w:pPr>
  </w:style>
  <w:style w:type="table" w:customStyle="1" w:styleId="TableNormal">
    <w:name w:val="Table Normal"/>
    <w:uiPriority w:val="2"/>
    <w:semiHidden/>
    <w:unhideWhenUsed/>
    <w:qFormat/>
    <w:rsid w:val="001B4B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aliases w:val=" Знак1 Знак, Знак Знак Знак, Знак Знак Знак Знак, Знак Знак, Зна,Body Text Char"/>
    <w:basedOn w:val="a"/>
    <w:link w:val="a6"/>
    <w:qFormat/>
    <w:rsid w:val="001B4BD3"/>
    <w:pPr>
      <w:widowControl w:val="0"/>
      <w:autoSpaceDE w:val="0"/>
      <w:autoSpaceDN w:val="0"/>
    </w:pPr>
    <w:rPr>
      <w:rFonts w:ascii="Calibri" w:eastAsia="Calibri" w:hAnsi="Calibri" w:cs="Calibri"/>
      <w:sz w:val="26"/>
      <w:szCs w:val="26"/>
      <w:lang w:bidi="ru-RU"/>
    </w:rPr>
  </w:style>
  <w:style w:type="character" w:customStyle="1" w:styleId="a6">
    <w:name w:val="Основной текст Знак"/>
    <w:aliases w:val=" Знак1 Знак Знак, Знак Знак Знак Знак1, Знак Знак Знак Знак Знак, Знак Знак Знак1, Зна Знак,Body Text Char Знак"/>
    <w:basedOn w:val="a0"/>
    <w:link w:val="a5"/>
    <w:rsid w:val="001B4BD3"/>
    <w:rPr>
      <w:rFonts w:ascii="Calibri" w:eastAsia="Calibri" w:hAnsi="Calibri" w:cs="Calibri"/>
      <w:sz w:val="26"/>
      <w:szCs w:val="26"/>
      <w:lang w:eastAsia="ru-RU" w:bidi="ru-RU"/>
    </w:rPr>
  </w:style>
  <w:style w:type="paragraph" w:customStyle="1" w:styleId="TableParagraph">
    <w:name w:val="Table Paragraph"/>
    <w:basedOn w:val="a"/>
    <w:uiPriority w:val="1"/>
    <w:qFormat/>
    <w:rsid w:val="001B4BD3"/>
    <w:pPr>
      <w:widowControl w:val="0"/>
      <w:autoSpaceDE w:val="0"/>
      <w:autoSpaceDN w:val="0"/>
    </w:pPr>
    <w:rPr>
      <w:rFonts w:ascii="Calibri" w:eastAsia="Calibri" w:hAnsi="Calibri" w:cs="Calibri"/>
      <w:lang w:bidi="ru-RU"/>
    </w:rPr>
  </w:style>
  <w:style w:type="paragraph" w:styleId="21">
    <w:name w:val="Body Text Indent 2"/>
    <w:basedOn w:val="a"/>
    <w:link w:val="22"/>
    <w:rsid w:val="00C91E33"/>
    <w:pPr>
      <w:spacing w:after="120" w:line="480" w:lineRule="auto"/>
      <w:ind w:left="283"/>
    </w:pPr>
  </w:style>
  <w:style w:type="character" w:customStyle="1" w:styleId="22">
    <w:name w:val="Основной текст с отступом 2 Знак"/>
    <w:basedOn w:val="a0"/>
    <w:link w:val="21"/>
    <w:rsid w:val="00C91E33"/>
    <w:rPr>
      <w:rFonts w:ascii="Times New Roman" w:eastAsia="Times New Roman" w:hAnsi="Times New Roman" w:cs="Times New Roman"/>
      <w:sz w:val="24"/>
      <w:szCs w:val="24"/>
      <w:lang w:eastAsia="ru-RU"/>
    </w:rPr>
  </w:style>
  <w:style w:type="character" w:styleId="a7">
    <w:name w:val="Hyperlink"/>
    <w:basedOn w:val="a0"/>
    <w:uiPriority w:val="99"/>
    <w:rsid w:val="00C91E33"/>
    <w:rPr>
      <w:color w:val="0000FF"/>
      <w:u w:val="single"/>
    </w:rPr>
  </w:style>
  <w:style w:type="paragraph" w:styleId="11">
    <w:name w:val="toc 1"/>
    <w:basedOn w:val="a"/>
    <w:next w:val="a"/>
    <w:autoRedefine/>
    <w:uiPriority w:val="39"/>
    <w:qFormat/>
    <w:rsid w:val="00C91E33"/>
    <w:pPr>
      <w:tabs>
        <w:tab w:val="right" w:leader="dot" w:pos="9498"/>
      </w:tabs>
      <w:spacing w:before="120" w:after="120"/>
    </w:pPr>
    <w:rPr>
      <w:rFonts w:eastAsia="Calibri"/>
      <w:bCs/>
      <w:caps/>
      <w:noProof/>
    </w:rPr>
  </w:style>
  <w:style w:type="paragraph" w:styleId="23">
    <w:name w:val="toc 2"/>
    <w:basedOn w:val="a"/>
    <w:next w:val="a"/>
    <w:autoRedefine/>
    <w:uiPriority w:val="39"/>
    <w:qFormat/>
    <w:rsid w:val="00C91E33"/>
    <w:pPr>
      <w:tabs>
        <w:tab w:val="right" w:leader="dot" w:pos="9498"/>
      </w:tabs>
      <w:ind w:left="240"/>
    </w:pPr>
    <w:rPr>
      <w:rFonts w:eastAsia="Calibri"/>
      <w:smallCaps/>
      <w:noProof/>
    </w:rPr>
  </w:style>
  <w:style w:type="paragraph" w:styleId="32">
    <w:name w:val="toc 3"/>
    <w:basedOn w:val="a"/>
    <w:next w:val="a"/>
    <w:autoRedefine/>
    <w:uiPriority w:val="39"/>
    <w:qFormat/>
    <w:rsid w:val="00C91E33"/>
    <w:pPr>
      <w:tabs>
        <w:tab w:val="right" w:leader="dot" w:pos="9498"/>
      </w:tabs>
      <w:ind w:left="480"/>
    </w:pPr>
    <w:rPr>
      <w:rFonts w:eastAsia="Calibri"/>
      <w:iCs/>
      <w:noProof/>
    </w:rPr>
  </w:style>
  <w:style w:type="paragraph" w:styleId="a8">
    <w:name w:val="header"/>
    <w:aliases w:val="ВерхКолонтитул,Header Char,Header Char Знак Знак"/>
    <w:basedOn w:val="a"/>
    <w:link w:val="a9"/>
    <w:unhideWhenUsed/>
    <w:rsid w:val="00C91E33"/>
    <w:pPr>
      <w:tabs>
        <w:tab w:val="center" w:pos="4677"/>
        <w:tab w:val="right" w:pos="9355"/>
      </w:tabs>
    </w:pPr>
  </w:style>
  <w:style w:type="character" w:customStyle="1" w:styleId="a9">
    <w:name w:val="Верхний колонтитул Знак"/>
    <w:aliases w:val="ВерхКолонтитул Знак,Header Char Знак,Header Char Знак Знак Знак"/>
    <w:basedOn w:val="a0"/>
    <w:link w:val="a8"/>
    <w:rsid w:val="00C91E33"/>
  </w:style>
  <w:style w:type="paragraph" w:styleId="aa">
    <w:name w:val="footer"/>
    <w:aliases w:val="Footer Char,Footer Char Знак Знак"/>
    <w:basedOn w:val="a"/>
    <w:link w:val="ab"/>
    <w:unhideWhenUsed/>
    <w:rsid w:val="00C91E33"/>
    <w:pPr>
      <w:tabs>
        <w:tab w:val="center" w:pos="4677"/>
        <w:tab w:val="right" w:pos="9355"/>
      </w:tabs>
    </w:pPr>
  </w:style>
  <w:style w:type="character" w:customStyle="1" w:styleId="ab">
    <w:name w:val="Нижний колонтитул Знак"/>
    <w:aliases w:val="Footer Char Знак,Footer Char Знак Знак Знак"/>
    <w:basedOn w:val="a0"/>
    <w:link w:val="aa"/>
    <w:rsid w:val="00C91E33"/>
  </w:style>
  <w:style w:type="paragraph" w:styleId="ac">
    <w:name w:val="footnote text"/>
    <w:aliases w:val="Текст сноски Знак1,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
    <w:link w:val="ad"/>
    <w:uiPriority w:val="99"/>
    <w:unhideWhenUsed/>
    <w:qFormat/>
    <w:rsid w:val="009061D9"/>
    <w:rPr>
      <w:sz w:val="20"/>
      <w:szCs w:val="20"/>
    </w:rPr>
  </w:style>
  <w:style w:type="character" w:customStyle="1" w:styleId="ad">
    <w:name w:val="Текст сноски Знак"/>
    <w:aliases w:val="Текст сноски Знак1 Знак,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1"/>
    <w:basedOn w:val="a0"/>
    <w:link w:val="ac"/>
    <w:uiPriority w:val="99"/>
    <w:qFormat/>
    <w:rsid w:val="009061D9"/>
    <w:rPr>
      <w:sz w:val="20"/>
      <w:szCs w:val="20"/>
    </w:rPr>
  </w:style>
  <w:style w:type="character" w:styleId="ae">
    <w:name w:val="footnote reference"/>
    <w:basedOn w:val="a0"/>
    <w:uiPriority w:val="99"/>
    <w:unhideWhenUsed/>
    <w:rsid w:val="009061D9"/>
    <w:rPr>
      <w:vertAlign w:val="superscript"/>
    </w:rPr>
  </w:style>
  <w:style w:type="character" w:styleId="af">
    <w:name w:val="Strong"/>
    <w:basedOn w:val="a0"/>
    <w:uiPriority w:val="22"/>
    <w:qFormat/>
    <w:rsid w:val="009061D9"/>
    <w:rPr>
      <w:b/>
      <w:bCs/>
    </w:rPr>
  </w:style>
  <w:style w:type="paragraph" w:styleId="af0">
    <w:name w:val="Balloon Text"/>
    <w:aliases w:val="Balloon Text Char,Balloon Text Char Знак Знак"/>
    <w:basedOn w:val="a"/>
    <w:link w:val="af1"/>
    <w:unhideWhenUsed/>
    <w:rsid w:val="00640E5F"/>
    <w:rPr>
      <w:rFonts w:ascii="Tahoma" w:hAnsi="Tahoma" w:cs="Tahoma"/>
      <w:sz w:val="16"/>
      <w:szCs w:val="16"/>
    </w:rPr>
  </w:style>
  <w:style w:type="character" w:customStyle="1" w:styleId="af1">
    <w:name w:val="Текст выноски Знак"/>
    <w:aliases w:val="Balloon Text Char Знак,Balloon Text Char Знак Знак Знак"/>
    <w:basedOn w:val="a0"/>
    <w:link w:val="af0"/>
    <w:rsid w:val="00640E5F"/>
    <w:rPr>
      <w:rFonts w:ascii="Tahoma" w:hAnsi="Tahoma" w:cs="Tahoma"/>
      <w:sz w:val="16"/>
      <w:szCs w:val="16"/>
    </w:rPr>
  </w:style>
  <w:style w:type="paragraph" w:customStyle="1" w:styleId="af2">
    <w:name w:val="Основной"/>
    <w:basedOn w:val="a"/>
    <w:rsid w:val="00640E5F"/>
    <w:pPr>
      <w:overflowPunct w:val="0"/>
      <w:autoSpaceDE w:val="0"/>
      <w:autoSpaceDN w:val="0"/>
      <w:adjustRightInd w:val="0"/>
      <w:ind w:firstLine="709"/>
    </w:pPr>
    <w:rPr>
      <w:szCs w:val="20"/>
    </w:rPr>
  </w:style>
  <w:style w:type="paragraph" w:customStyle="1" w:styleId="12">
    <w:name w:val="Стиль1"/>
    <w:basedOn w:val="a"/>
    <w:rsid w:val="00640E5F"/>
    <w:pPr>
      <w:spacing w:before="120" w:after="120"/>
    </w:pPr>
  </w:style>
  <w:style w:type="paragraph" w:customStyle="1" w:styleId="-">
    <w:name w:val="Таблица - шапка"/>
    <w:basedOn w:val="a"/>
    <w:rsid w:val="00640E5F"/>
    <w:pPr>
      <w:suppressAutoHyphens/>
      <w:spacing w:before="40" w:after="40"/>
      <w:jc w:val="center"/>
    </w:pPr>
    <w:rPr>
      <w:rFonts w:ascii="Arial" w:hAnsi="Arial" w:cs="Arial"/>
      <w:b/>
      <w:sz w:val="20"/>
      <w:szCs w:val="20"/>
    </w:rPr>
  </w:style>
  <w:style w:type="paragraph" w:styleId="af3">
    <w:name w:val="Normal (Web)"/>
    <w:aliases w:val="Обычный (Web),Обычный (Web)1,Обычный (Web)11"/>
    <w:basedOn w:val="a"/>
    <w:link w:val="af4"/>
    <w:qFormat/>
    <w:rsid w:val="00640E5F"/>
    <w:pPr>
      <w:spacing w:before="100" w:beforeAutospacing="1" w:after="100" w:afterAutospacing="1"/>
    </w:pPr>
  </w:style>
  <w:style w:type="paragraph" w:styleId="af5">
    <w:name w:val="Body Text Indent"/>
    <w:aliases w:val="Body Text 2 Char,Мой Заголовок 1,Основной текст 1,Нумерованный список !!,Надин стиль"/>
    <w:basedOn w:val="a"/>
    <w:link w:val="af6"/>
    <w:unhideWhenUsed/>
    <w:rsid w:val="00204B66"/>
    <w:pPr>
      <w:spacing w:after="120"/>
      <w:ind w:left="283"/>
    </w:pPr>
  </w:style>
  <w:style w:type="character" w:customStyle="1" w:styleId="af6">
    <w:name w:val="Основной текст с отступом Знак"/>
    <w:aliases w:val="Body Text 2 Char Знак,Мой Заголовок 1 Знак,Основной текст 1 Знак,Нумерованный список !! Знак,Надин стиль Знак"/>
    <w:basedOn w:val="a0"/>
    <w:link w:val="af5"/>
    <w:rsid w:val="00204B66"/>
  </w:style>
  <w:style w:type="paragraph" w:styleId="24">
    <w:name w:val="Body Text 2"/>
    <w:basedOn w:val="a"/>
    <w:link w:val="25"/>
    <w:unhideWhenUsed/>
    <w:rsid w:val="00204B66"/>
    <w:pPr>
      <w:spacing w:after="120" w:line="480" w:lineRule="auto"/>
    </w:pPr>
  </w:style>
  <w:style w:type="character" w:customStyle="1" w:styleId="25">
    <w:name w:val="Основной текст 2 Знак"/>
    <w:basedOn w:val="a0"/>
    <w:link w:val="24"/>
    <w:rsid w:val="00204B66"/>
  </w:style>
  <w:style w:type="paragraph" w:customStyle="1" w:styleId="af7">
    <w:name w:val="Обычный + красная строка"/>
    <w:basedOn w:val="a"/>
    <w:rsid w:val="003C2A57"/>
    <w:pPr>
      <w:widowControl w:val="0"/>
      <w:autoSpaceDE w:val="0"/>
      <w:autoSpaceDN w:val="0"/>
      <w:adjustRightInd w:val="0"/>
      <w:spacing w:line="360" w:lineRule="auto"/>
      <w:ind w:firstLine="720"/>
    </w:pPr>
    <w:rPr>
      <w:szCs w:val="20"/>
    </w:rPr>
  </w:style>
  <w:style w:type="paragraph" w:customStyle="1" w:styleId="-0">
    <w:name w:val="Таблица - центр"/>
    <w:basedOn w:val="12"/>
    <w:rsid w:val="003C2A57"/>
    <w:pPr>
      <w:spacing w:before="0" w:after="0"/>
      <w:jc w:val="center"/>
    </w:pPr>
    <w:rPr>
      <w:szCs w:val="20"/>
    </w:rPr>
  </w:style>
  <w:style w:type="paragraph" w:customStyle="1" w:styleId="msonospacing0">
    <w:name w:val="msonospacing"/>
    <w:basedOn w:val="a"/>
    <w:rsid w:val="003C2A57"/>
    <w:rPr>
      <w:rFonts w:ascii="Cambria" w:hAnsi="Cambria"/>
      <w:lang w:val="en-US"/>
    </w:rPr>
  </w:style>
  <w:style w:type="paragraph" w:customStyle="1" w:styleId="af8">
    <w:name w:val="Пенза_рис."/>
    <w:basedOn w:val="a"/>
    <w:rsid w:val="003C2A57"/>
    <w:pPr>
      <w:keepNext/>
      <w:spacing w:before="120" w:after="120"/>
      <w:outlineLvl w:val="0"/>
    </w:pPr>
    <w:rPr>
      <w:rFonts w:ascii="MagistralC" w:hAnsi="MagistralC"/>
      <w:b/>
      <w:sz w:val="18"/>
      <w:szCs w:val="18"/>
    </w:rPr>
  </w:style>
  <w:style w:type="paragraph" w:customStyle="1" w:styleId="33">
    <w:name w:val="Стиль3"/>
    <w:basedOn w:val="a"/>
    <w:rsid w:val="003C2A57"/>
    <w:pPr>
      <w:tabs>
        <w:tab w:val="num" w:pos="720"/>
      </w:tabs>
      <w:ind w:left="720" w:hanging="360"/>
    </w:pPr>
    <w:rPr>
      <w:szCs w:val="20"/>
    </w:rPr>
  </w:style>
  <w:style w:type="paragraph" w:customStyle="1" w:styleId="Style15">
    <w:name w:val="Style15"/>
    <w:basedOn w:val="a"/>
    <w:rsid w:val="003C2A57"/>
    <w:pPr>
      <w:widowControl w:val="0"/>
      <w:autoSpaceDE w:val="0"/>
      <w:autoSpaceDN w:val="0"/>
      <w:adjustRightInd w:val="0"/>
    </w:pPr>
    <w:rPr>
      <w:rFonts w:ascii="Cambria" w:hAnsi="Cambria"/>
      <w:lang w:val="en-US"/>
    </w:rPr>
  </w:style>
  <w:style w:type="paragraph" w:customStyle="1" w:styleId="af9">
    <w:name w:val="Список маркир"/>
    <w:basedOn w:val="a"/>
    <w:rsid w:val="003C2A57"/>
    <w:pPr>
      <w:spacing w:line="360" w:lineRule="auto"/>
      <w:ind w:firstLine="540"/>
    </w:pPr>
  </w:style>
  <w:style w:type="character" w:customStyle="1" w:styleId="toctoggle">
    <w:name w:val="toctoggle"/>
    <w:basedOn w:val="a0"/>
    <w:rsid w:val="003C2A57"/>
  </w:style>
  <w:style w:type="paragraph" w:customStyle="1" w:styleId="ConsPlusNormal">
    <w:name w:val="ConsPlusNormal"/>
    <w:basedOn w:val="a"/>
    <w:rsid w:val="00E03FE1"/>
    <w:pPr>
      <w:spacing w:before="100" w:beforeAutospacing="1" w:after="100" w:afterAutospacing="1"/>
    </w:pPr>
  </w:style>
  <w:style w:type="paragraph" w:customStyle="1" w:styleId="S">
    <w:name w:val="S_Обычный"/>
    <w:basedOn w:val="a"/>
    <w:autoRedefine/>
    <w:rsid w:val="00E03FE1"/>
    <w:pPr>
      <w:spacing w:before="100" w:after="100" w:line="360" w:lineRule="auto"/>
      <w:ind w:firstLine="709"/>
    </w:pPr>
    <w:rPr>
      <w:bCs/>
      <w:color w:val="000000"/>
      <w:szCs w:val="20"/>
    </w:rPr>
  </w:style>
  <w:style w:type="paragraph" w:customStyle="1" w:styleId="41">
    <w:name w:val="Стиль4 Знак Знак Знак Знак"/>
    <w:basedOn w:val="af5"/>
    <w:rsid w:val="00E03FE1"/>
    <w:pPr>
      <w:spacing w:after="0"/>
      <w:ind w:left="0" w:firstLine="708"/>
    </w:pPr>
  </w:style>
  <w:style w:type="paragraph" w:customStyle="1" w:styleId="afa">
    <w:name w:val="Астрахань Знак"/>
    <w:basedOn w:val="a"/>
    <w:autoRedefine/>
    <w:rsid w:val="00E03FE1"/>
    <w:pPr>
      <w:widowControl w:val="0"/>
      <w:autoSpaceDE w:val="0"/>
      <w:autoSpaceDN w:val="0"/>
      <w:adjustRightInd w:val="0"/>
      <w:spacing w:before="100" w:after="100" w:line="360" w:lineRule="auto"/>
    </w:pPr>
    <w:rPr>
      <w:szCs w:val="28"/>
    </w:rPr>
  </w:style>
  <w:style w:type="paragraph" w:customStyle="1" w:styleId="S0">
    <w:name w:val="S_Обычний подчёркнутый"/>
    <w:basedOn w:val="a"/>
    <w:autoRedefine/>
    <w:rsid w:val="00E03FE1"/>
    <w:pPr>
      <w:tabs>
        <w:tab w:val="center" w:pos="4677"/>
        <w:tab w:val="left" w:pos="6345"/>
      </w:tabs>
      <w:spacing w:before="100" w:after="100"/>
    </w:pPr>
    <w:rPr>
      <w:color w:val="000000"/>
      <w:szCs w:val="20"/>
    </w:rPr>
  </w:style>
  <w:style w:type="paragraph" w:customStyle="1" w:styleId="afb">
    <w:name w:val="Шапка таблицы"/>
    <w:basedOn w:val="2"/>
    <w:rsid w:val="00E03FE1"/>
    <w:pPr>
      <w:keepLines w:val="0"/>
      <w:spacing w:before="0"/>
      <w:jc w:val="center"/>
    </w:pPr>
    <w:rPr>
      <w:rFonts w:ascii="Arial" w:eastAsia="Times New Roman" w:hAnsi="Arial" w:cs="Times New Roman"/>
      <w:i/>
      <w:color w:val="auto"/>
      <w:sz w:val="20"/>
      <w:szCs w:val="20"/>
    </w:rPr>
  </w:style>
  <w:style w:type="paragraph" w:customStyle="1" w:styleId="ConsPlusNonformat">
    <w:name w:val="ConsPlusNonformat"/>
    <w:rsid w:val="00E03F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03FE1"/>
    <w:pPr>
      <w:widowControl w:val="0"/>
      <w:spacing w:after="0" w:line="240" w:lineRule="auto"/>
    </w:pPr>
    <w:rPr>
      <w:rFonts w:ascii="Arial" w:eastAsia="Times New Roman" w:hAnsi="Arial" w:cs="Times New Roman"/>
      <w:b/>
      <w:sz w:val="20"/>
      <w:szCs w:val="20"/>
      <w:lang w:eastAsia="ru-RU"/>
    </w:rPr>
  </w:style>
  <w:style w:type="paragraph" w:customStyle="1" w:styleId="afc">
    <w:name w:val="для таблиц"/>
    <w:basedOn w:val="a"/>
    <w:rsid w:val="00E03FE1"/>
    <w:pPr>
      <w:snapToGrid w:val="0"/>
    </w:pPr>
    <w:rPr>
      <w:szCs w:val="20"/>
    </w:rPr>
  </w:style>
  <w:style w:type="paragraph" w:customStyle="1" w:styleId="13">
    <w:name w:val="Список маркированный 1"/>
    <w:basedOn w:val="a"/>
    <w:link w:val="14"/>
    <w:qFormat/>
    <w:rsid w:val="00E03FE1"/>
    <w:pPr>
      <w:tabs>
        <w:tab w:val="left" w:pos="357"/>
      </w:tabs>
      <w:suppressAutoHyphens/>
      <w:spacing w:line="312" w:lineRule="auto"/>
      <w:ind w:left="360" w:hanging="360"/>
    </w:pPr>
  </w:style>
  <w:style w:type="paragraph" w:customStyle="1" w:styleId="afd">
    <w:name w:val="ТаблицаНомер"/>
    <w:basedOn w:val="af5"/>
    <w:rsid w:val="00E03FE1"/>
    <w:pPr>
      <w:keepNext/>
      <w:widowControl w:val="0"/>
      <w:spacing w:before="240" w:after="0"/>
      <w:ind w:left="0" w:firstLine="709"/>
      <w:jc w:val="right"/>
    </w:pPr>
    <w:rPr>
      <w:sz w:val="28"/>
      <w:szCs w:val="20"/>
    </w:rPr>
  </w:style>
  <w:style w:type="paragraph" w:customStyle="1" w:styleId="S1">
    <w:name w:val="S_Обычный в таблице"/>
    <w:basedOn w:val="a"/>
    <w:autoRedefine/>
    <w:rsid w:val="00E03FE1"/>
    <w:pPr>
      <w:suppressAutoHyphens/>
      <w:ind w:right="-74"/>
      <w:jc w:val="center"/>
    </w:pPr>
    <w:rPr>
      <w:color w:val="000000"/>
      <w:sz w:val="20"/>
    </w:rPr>
  </w:style>
  <w:style w:type="paragraph" w:customStyle="1" w:styleId="S2">
    <w:name w:val="S_Заголовок 2"/>
    <w:basedOn w:val="2"/>
    <w:rsid w:val="00E03FE1"/>
    <w:pPr>
      <w:keepNext w:val="0"/>
      <w:keepLines w:val="0"/>
      <w:tabs>
        <w:tab w:val="num" w:pos="1440"/>
      </w:tabs>
      <w:spacing w:before="0" w:line="360" w:lineRule="auto"/>
      <w:ind w:left="1440" w:hanging="360"/>
    </w:pPr>
    <w:rPr>
      <w:rFonts w:ascii="Times New Roman" w:eastAsia="Times New Roman" w:hAnsi="Times New Roman" w:cs="Times New Roman"/>
      <w:b/>
      <w:color w:val="auto"/>
      <w:sz w:val="24"/>
      <w:szCs w:val="24"/>
    </w:rPr>
  </w:style>
  <w:style w:type="paragraph" w:customStyle="1" w:styleId="S3">
    <w:name w:val="S_Маркированный"/>
    <w:basedOn w:val="afe"/>
    <w:autoRedefine/>
    <w:rsid w:val="00E03FE1"/>
    <w:pPr>
      <w:widowControl/>
      <w:tabs>
        <w:tab w:val="clear" w:pos="357"/>
        <w:tab w:val="left" w:pos="284"/>
      </w:tabs>
      <w:ind w:firstLine="0"/>
    </w:pPr>
    <w:rPr>
      <w:szCs w:val="24"/>
      <w:lang w:eastAsia="ar-SA"/>
    </w:rPr>
  </w:style>
  <w:style w:type="paragraph" w:styleId="afe">
    <w:name w:val="List Bullet"/>
    <w:basedOn w:val="a"/>
    <w:autoRedefine/>
    <w:uiPriority w:val="99"/>
    <w:rsid w:val="00E03FE1"/>
    <w:pPr>
      <w:widowControl w:val="0"/>
      <w:tabs>
        <w:tab w:val="num" w:pos="284"/>
        <w:tab w:val="left" w:pos="357"/>
      </w:tabs>
      <w:autoSpaceDE w:val="0"/>
      <w:autoSpaceDN w:val="0"/>
      <w:adjustRightInd w:val="0"/>
      <w:spacing w:line="360" w:lineRule="auto"/>
      <w:ind w:firstLine="709"/>
    </w:pPr>
    <w:rPr>
      <w:szCs w:val="28"/>
    </w:rPr>
  </w:style>
  <w:style w:type="character" w:customStyle="1" w:styleId="34">
    <w:name w:val="Основной текст 3 Знак"/>
    <w:basedOn w:val="a0"/>
    <w:link w:val="35"/>
    <w:rsid w:val="00E03FE1"/>
    <w:rPr>
      <w:rFonts w:ascii="Times New Roman" w:eastAsia="Times New Roman" w:hAnsi="Times New Roman" w:cs="Times New Roman"/>
      <w:sz w:val="16"/>
      <w:szCs w:val="16"/>
      <w:lang w:eastAsia="ru-RU"/>
    </w:rPr>
  </w:style>
  <w:style w:type="paragraph" w:styleId="35">
    <w:name w:val="Body Text 3"/>
    <w:basedOn w:val="a"/>
    <w:link w:val="34"/>
    <w:rsid w:val="00E03FE1"/>
    <w:pPr>
      <w:spacing w:after="120"/>
    </w:pPr>
    <w:rPr>
      <w:sz w:val="16"/>
      <w:szCs w:val="16"/>
    </w:rPr>
  </w:style>
  <w:style w:type="paragraph" w:customStyle="1" w:styleId="S4">
    <w:name w:val="S_Заголовок 4"/>
    <w:basedOn w:val="4"/>
    <w:rsid w:val="00E03FE1"/>
    <w:pPr>
      <w:keepNext w:val="0"/>
      <w:keepLines w:val="0"/>
      <w:tabs>
        <w:tab w:val="num" w:pos="1560"/>
        <w:tab w:val="num" w:pos="2880"/>
      </w:tabs>
      <w:spacing w:before="0" w:line="360" w:lineRule="auto"/>
      <w:ind w:firstLine="709"/>
      <w:outlineLvl w:val="4"/>
    </w:pPr>
    <w:rPr>
      <w:rFonts w:ascii="Times New Roman" w:eastAsia="Times New Roman" w:hAnsi="Times New Roman" w:cs="Times New Roman"/>
      <w:b w:val="0"/>
      <w:bCs w:val="0"/>
      <w:iCs w:val="0"/>
      <w:color w:val="auto"/>
      <w:w w:val="109"/>
    </w:rPr>
  </w:style>
  <w:style w:type="paragraph" w:customStyle="1" w:styleId="S5">
    <w:name w:val="S_Заголовок таблицы"/>
    <w:basedOn w:val="a"/>
    <w:rsid w:val="00E03FE1"/>
    <w:pPr>
      <w:suppressAutoHyphens/>
      <w:jc w:val="center"/>
    </w:pPr>
    <w:rPr>
      <w:u w:val="single"/>
      <w:lang w:eastAsia="ar-SA"/>
    </w:rPr>
  </w:style>
  <w:style w:type="character" w:customStyle="1" w:styleId="36">
    <w:name w:val="Основной текст с отступом 3 Знак"/>
    <w:aliases w:val="Body Text Indent 3 Char Знак"/>
    <w:basedOn w:val="a0"/>
    <w:link w:val="37"/>
    <w:rsid w:val="00E03FE1"/>
    <w:rPr>
      <w:rFonts w:ascii="Times New Roman" w:eastAsia="Times New Roman" w:hAnsi="Times New Roman" w:cs="Times New Roman"/>
      <w:sz w:val="16"/>
      <w:szCs w:val="16"/>
      <w:lang w:eastAsia="ru-RU"/>
    </w:rPr>
  </w:style>
  <w:style w:type="paragraph" w:styleId="37">
    <w:name w:val="Body Text Indent 3"/>
    <w:aliases w:val="Body Text Indent 3 Char"/>
    <w:basedOn w:val="a"/>
    <w:link w:val="36"/>
    <w:rsid w:val="00E03FE1"/>
    <w:pPr>
      <w:spacing w:after="120"/>
      <w:ind w:left="283"/>
    </w:pPr>
    <w:rPr>
      <w:sz w:val="16"/>
      <w:szCs w:val="16"/>
    </w:rPr>
  </w:style>
  <w:style w:type="paragraph" w:customStyle="1" w:styleId="aff">
    <w:name w:val="Основа"/>
    <w:basedOn w:val="a"/>
    <w:rsid w:val="00E03FE1"/>
    <w:pPr>
      <w:spacing w:before="120" w:after="60"/>
      <w:ind w:firstLine="720"/>
    </w:pPr>
    <w:rPr>
      <w:szCs w:val="20"/>
    </w:rPr>
  </w:style>
  <w:style w:type="paragraph" w:customStyle="1" w:styleId="15">
    <w:name w:val="Îáû÷íûé1"/>
    <w:rsid w:val="00E03FE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msolistparagraph0">
    <w:name w:val="msolistparagraph"/>
    <w:basedOn w:val="a"/>
    <w:rsid w:val="00E03FE1"/>
    <w:pPr>
      <w:ind w:left="720"/>
    </w:pPr>
  </w:style>
  <w:style w:type="character" w:customStyle="1" w:styleId="msointenseemphasis0">
    <w:name w:val="msointenseemphasis"/>
    <w:basedOn w:val="a0"/>
    <w:rsid w:val="00E03FE1"/>
    <w:rPr>
      <w:rFonts w:ascii="Times New Roman" w:hAnsi="Times New Roman" w:cs="Times New Roman" w:hint="default"/>
      <w:b/>
      <w:bCs/>
      <w:i/>
      <w:iCs/>
      <w:color w:val="4F81BD"/>
    </w:rPr>
  </w:style>
  <w:style w:type="paragraph" w:customStyle="1" w:styleId="26">
    <w:name w:val="Абзац списка2"/>
    <w:basedOn w:val="a"/>
    <w:rsid w:val="00E03FE1"/>
    <w:pPr>
      <w:spacing w:after="200" w:line="276" w:lineRule="auto"/>
      <w:ind w:left="720"/>
    </w:pPr>
    <w:rPr>
      <w:rFonts w:ascii="Calibri" w:hAnsi="Calibri"/>
    </w:rPr>
  </w:style>
  <w:style w:type="paragraph" w:customStyle="1" w:styleId="S30">
    <w:name w:val="S_Заголовок 3"/>
    <w:basedOn w:val="30"/>
    <w:rsid w:val="00E03FE1"/>
    <w:pPr>
      <w:keepLines w:val="0"/>
      <w:suppressAutoHyphens/>
      <w:spacing w:before="120" w:after="120"/>
    </w:pPr>
    <w:rPr>
      <w:rFonts w:ascii="Times New Roman" w:eastAsia="Times New Roman" w:hAnsi="Times New Roman" w:cs="Times New Roman"/>
      <w:color w:val="auto"/>
      <w:u w:val="single"/>
      <w:lang w:eastAsia="ar-SA"/>
    </w:rPr>
  </w:style>
  <w:style w:type="paragraph" w:customStyle="1" w:styleId="-1">
    <w:name w:val="Таблица - текст выделенный"/>
    <w:basedOn w:val="a5"/>
    <w:rsid w:val="00E03FE1"/>
    <w:pPr>
      <w:widowControl/>
      <w:suppressAutoHyphens/>
      <w:autoSpaceDE/>
      <w:autoSpaceDN/>
      <w:spacing w:before="40" w:after="40"/>
    </w:pPr>
    <w:rPr>
      <w:rFonts w:ascii="Arial" w:eastAsia="Times New Roman" w:hAnsi="Arial" w:cs="Arial"/>
      <w:b/>
      <w:sz w:val="20"/>
      <w:szCs w:val="20"/>
      <w:lang w:bidi="ar-SA"/>
    </w:rPr>
  </w:style>
  <w:style w:type="paragraph" w:styleId="16">
    <w:name w:val="index 1"/>
    <w:basedOn w:val="a"/>
    <w:next w:val="a"/>
    <w:autoRedefine/>
    <w:uiPriority w:val="99"/>
    <w:semiHidden/>
    <w:unhideWhenUsed/>
    <w:rsid w:val="00E03FE1"/>
    <w:pPr>
      <w:ind w:left="220" w:hanging="220"/>
    </w:pPr>
  </w:style>
  <w:style w:type="paragraph" w:styleId="aff0">
    <w:name w:val="No Spacing"/>
    <w:link w:val="aff1"/>
    <w:qFormat/>
    <w:rsid w:val="00E03FE1"/>
    <w:pPr>
      <w:spacing w:after="0" w:line="240" w:lineRule="auto"/>
    </w:pPr>
    <w:rPr>
      <w:rFonts w:ascii="Calibri" w:eastAsia="Calibri" w:hAnsi="Calibri" w:cs="Times New Roman"/>
    </w:rPr>
  </w:style>
  <w:style w:type="paragraph" w:customStyle="1" w:styleId="310">
    <w:name w:val="Основной текст с отступом 31"/>
    <w:basedOn w:val="a"/>
    <w:rsid w:val="00E03FE1"/>
    <w:pPr>
      <w:ind w:firstLine="624"/>
    </w:pPr>
    <w:rPr>
      <w:color w:val="000000"/>
      <w:sz w:val="20"/>
      <w:szCs w:val="20"/>
    </w:rPr>
  </w:style>
  <w:style w:type="paragraph" w:customStyle="1" w:styleId="210">
    <w:name w:val="Основной текст 21"/>
    <w:basedOn w:val="a"/>
    <w:rsid w:val="00E03FE1"/>
    <w:pPr>
      <w:jc w:val="center"/>
    </w:pPr>
    <w:rPr>
      <w:sz w:val="28"/>
      <w:szCs w:val="20"/>
    </w:rPr>
  </w:style>
  <w:style w:type="paragraph" w:customStyle="1" w:styleId="BodyText21">
    <w:name w:val="Body Text 21"/>
    <w:basedOn w:val="a"/>
    <w:rsid w:val="00E03FE1"/>
    <w:pPr>
      <w:overflowPunct w:val="0"/>
      <w:autoSpaceDE w:val="0"/>
      <w:autoSpaceDN w:val="0"/>
      <w:adjustRightInd w:val="0"/>
      <w:ind w:firstLine="567"/>
      <w:textAlignment w:val="baseline"/>
    </w:pPr>
    <w:rPr>
      <w:sz w:val="28"/>
      <w:szCs w:val="20"/>
    </w:rPr>
  </w:style>
  <w:style w:type="paragraph" w:customStyle="1" w:styleId="ConsNormal">
    <w:name w:val="ConsNormal"/>
    <w:rsid w:val="00E03F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xl46">
    <w:name w:val="xl46"/>
    <w:basedOn w:val="a"/>
    <w:rsid w:val="00E03FE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ConsTitle">
    <w:name w:val="ConsTitle"/>
    <w:rsid w:val="00E03FE1"/>
    <w:pPr>
      <w:widowControl w:val="0"/>
      <w:spacing w:after="0" w:line="240" w:lineRule="auto"/>
    </w:pPr>
    <w:rPr>
      <w:rFonts w:ascii="Arial" w:eastAsia="Times New Roman" w:hAnsi="Arial" w:cs="Times New Roman"/>
      <w:b/>
      <w:sz w:val="16"/>
      <w:szCs w:val="20"/>
      <w:lang w:eastAsia="ru-RU"/>
    </w:rPr>
  </w:style>
  <w:style w:type="paragraph" w:customStyle="1" w:styleId="ConsCell">
    <w:name w:val="ConsCell"/>
    <w:rsid w:val="00E03FE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pagefont1">
    <w:name w:val="pagefont1"/>
    <w:basedOn w:val="a0"/>
    <w:rsid w:val="00E03FE1"/>
    <w:rPr>
      <w:rFonts w:ascii="Verdana" w:hAnsi="Verdana" w:hint="default"/>
      <w:sz w:val="18"/>
      <w:szCs w:val="18"/>
    </w:rPr>
  </w:style>
  <w:style w:type="paragraph" w:customStyle="1" w:styleId="IniiaiieoaenonionooiiiIniiaiieoaenoaieeaaa">
    <w:name w:val="Iniiaiie oaeno n ionooiii.Iniiaiie oaeno aieeaaa"/>
    <w:basedOn w:val="a"/>
    <w:rsid w:val="00E03FE1"/>
    <w:pPr>
      <w:widowControl w:val="0"/>
    </w:pPr>
    <w:rPr>
      <w:b/>
      <w:sz w:val="28"/>
      <w:szCs w:val="20"/>
    </w:rPr>
  </w:style>
  <w:style w:type="paragraph" w:customStyle="1" w:styleId="aff2">
    <w:name w:val="Цифры"/>
    <w:basedOn w:val="a"/>
    <w:rsid w:val="00E03FE1"/>
    <w:pPr>
      <w:jc w:val="right"/>
    </w:pPr>
    <w:rPr>
      <w:rFonts w:ascii="Arial" w:hAnsi="Arial"/>
      <w:sz w:val="20"/>
      <w:szCs w:val="20"/>
    </w:rPr>
  </w:style>
  <w:style w:type="paragraph" w:customStyle="1" w:styleId="consplusnormal0">
    <w:name w:val="consplusnormal"/>
    <w:basedOn w:val="a"/>
    <w:rsid w:val="00E03FE1"/>
    <w:pPr>
      <w:spacing w:before="100" w:beforeAutospacing="1" w:after="100" w:afterAutospacing="1"/>
    </w:pPr>
  </w:style>
  <w:style w:type="character" w:customStyle="1" w:styleId="highlight">
    <w:name w:val="highlight"/>
    <w:basedOn w:val="a0"/>
    <w:rsid w:val="00E03FE1"/>
  </w:style>
  <w:style w:type="paragraph" w:customStyle="1" w:styleId="27">
    <w:name w:val="Стиль2"/>
    <w:basedOn w:val="12"/>
    <w:rsid w:val="00E03FE1"/>
    <w:pPr>
      <w:spacing w:before="0" w:after="0"/>
    </w:pPr>
    <w:rPr>
      <w:snapToGrid w:val="0"/>
      <w:szCs w:val="20"/>
    </w:rPr>
  </w:style>
  <w:style w:type="paragraph" w:customStyle="1" w:styleId="aff3">
    <w:name w:val="Шапка табл"/>
    <w:basedOn w:val="a"/>
    <w:rsid w:val="00E03FE1"/>
    <w:pPr>
      <w:widowControl w:val="0"/>
      <w:spacing w:after="120"/>
      <w:jc w:val="center"/>
    </w:pPr>
    <w:rPr>
      <w:snapToGrid w:val="0"/>
      <w:sz w:val="26"/>
      <w:szCs w:val="20"/>
    </w:rPr>
  </w:style>
  <w:style w:type="character" w:customStyle="1" w:styleId="aff4">
    <w:name w:val="Цветовое выделение"/>
    <w:rsid w:val="00E03FE1"/>
    <w:rPr>
      <w:b/>
      <w:bCs/>
      <w:color w:val="000080"/>
      <w:sz w:val="22"/>
      <w:szCs w:val="22"/>
    </w:rPr>
  </w:style>
  <w:style w:type="paragraph" w:customStyle="1" w:styleId="aff5">
    <w:name w:val="Рисунок"/>
    <w:basedOn w:val="af5"/>
    <w:next w:val="af5"/>
    <w:rsid w:val="00E03FE1"/>
    <w:pPr>
      <w:keepNext/>
      <w:spacing w:after="0"/>
      <w:ind w:left="0"/>
      <w:jc w:val="center"/>
    </w:pPr>
    <w:rPr>
      <w:sz w:val="28"/>
      <w:szCs w:val="20"/>
    </w:rPr>
  </w:style>
  <w:style w:type="paragraph" w:customStyle="1" w:styleId="aff6">
    <w:name w:val="НаименованиеРисКарты"/>
    <w:basedOn w:val="af5"/>
    <w:rsid w:val="00E03FE1"/>
    <w:pPr>
      <w:keepLines/>
      <w:widowControl w:val="0"/>
      <w:spacing w:after="360"/>
      <w:ind w:left="0"/>
      <w:jc w:val="center"/>
    </w:pPr>
    <w:rPr>
      <w:sz w:val="28"/>
      <w:szCs w:val="20"/>
    </w:rPr>
  </w:style>
  <w:style w:type="paragraph" w:customStyle="1" w:styleId="aff7">
    <w:name w:val="НаименованиеТаблицы"/>
    <w:basedOn w:val="af5"/>
    <w:next w:val="af5"/>
    <w:rsid w:val="00E03FE1"/>
    <w:pPr>
      <w:keepNext/>
      <w:keepLines/>
      <w:widowControl w:val="0"/>
      <w:spacing w:before="240" w:after="0"/>
      <w:ind w:left="0"/>
      <w:jc w:val="center"/>
    </w:pPr>
    <w:rPr>
      <w:sz w:val="28"/>
      <w:szCs w:val="28"/>
    </w:rPr>
  </w:style>
  <w:style w:type="paragraph" w:customStyle="1" w:styleId="ConsPlusCell">
    <w:name w:val="ConsPlusCell"/>
    <w:uiPriority w:val="99"/>
    <w:rsid w:val="00E03FE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42">
    <w:name w:val="Стиль4"/>
    <w:basedOn w:val="a"/>
    <w:rsid w:val="00E03FE1"/>
    <w:rPr>
      <w:szCs w:val="20"/>
    </w:rPr>
  </w:style>
  <w:style w:type="paragraph" w:customStyle="1" w:styleId="rvps140">
    <w:name w:val="rvps140"/>
    <w:basedOn w:val="a"/>
    <w:rsid w:val="00E03FE1"/>
    <w:pPr>
      <w:spacing w:before="100" w:beforeAutospacing="1" w:after="100" w:afterAutospacing="1"/>
    </w:pPr>
  </w:style>
  <w:style w:type="paragraph" w:customStyle="1" w:styleId="top2">
    <w:name w:val="top2"/>
    <w:basedOn w:val="a"/>
    <w:rsid w:val="00E03FE1"/>
    <w:pPr>
      <w:ind w:left="140"/>
    </w:pPr>
    <w:rPr>
      <w:rFonts w:ascii="Arial" w:hAnsi="Arial" w:cs="Arial"/>
      <w:b/>
      <w:bCs/>
      <w:color w:val="309868"/>
      <w:sz w:val="20"/>
      <w:szCs w:val="20"/>
    </w:rPr>
  </w:style>
  <w:style w:type="paragraph" w:customStyle="1" w:styleId="maintext">
    <w:name w:val="maintext"/>
    <w:basedOn w:val="a"/>
    <w:rsid w:val="00E03FE1"/>
    <w:pPr>
      <w:spacing w:after="70"/>
      <w:ind w:left="70"/>
    </w:pPr>
    <w:rPr>
      <w:rFonts w:ascii="Arial" w:hAnsi="Arial" w:cs="Arial"/>
      <w:color w:val="000000"/>
      <w:sz w:val="20"/>
      <w:szCs w:val="20"/>
    </w:rPr>
  </w:style>
  <w:style w:type="paragraph" w:customStyle="1" w:styleId="rvps1402">
    <w:name w:val="rvps1402"/>
    <w:basedOn w:val="a"/>
    <w:rsid w:val="00E03FE1"/>
    <w:pPr>
      <w:spacing w:before="100" w:beforeAutospacing="1" w:after="100" w:afterAutospacing="1"/>
    </w:pPr>
    <w:rPr>
      <w:rFonts w:ascii="Arial" w:hAnsi="Arial" w:cs="Arial"/>
      <w:color w:val="000000"/>
      <w:sz w:val="17"/>
      <w:szCs w:val="17"/>
    </w:rPr>
  </w:style>
  <w:style w:type="paragraph" w:customStyle="1" w:styleId="contentheader2cols">
    <w:name w:val="contentheader2cols"/>
    <w:basedOn w:val="a"/>
    <w:rsid w:val="00E03FE1"/>
    <w:pPr>
      <w:spacing w:before="100" w:beforeAutospacing="1" w:after="100" w:afterAutospacing="1"/>
    </w:pPr>
  </w:style>
  <w:style w:type="paragraph" w:customStyle="1" w:styleId="xl24">
    <w:name w:val="xl24"/>
    <w:basedOn w:val="a"/>
    <w:rsid w:val="00E03FE1"/>
    <w:pPr>
      <w:pBdr>
        <w:left w:val="single" w:sz="4" w:space="0" w:color="auto"/>
        <w:bottom w:val="double" w:sz="6" w:space="0" w:color="auto"/>
        <w:right w:val="single" w:sz="4" w:space="0" w:color="auto"/>
      </w:pBdr>
      <w:spacing w:before="100" w:beforeAutospacing="1" w:after="100" w:afterAutospacing="1"/>
      <w:ind w:firstLine="709"/>
      <w:jc w:val="center"/>
      <w:textAlignment w:val="top"/>
    </w:pPr>
    <w:rPr>
      <w:rFonts w:ascii="Arial" w:eastAsia="Arial Unicode MS" w:hAnsi="Arial" w:cs="Arial"/>
      <w:szCs w:val="20"/>
    </w:rPr>
  </w:style>
  <w:style w:type="paragraph" w:customStyle="1" w:styleId="17">
    <w:name w:val="Обычный1"/>
    <w:rsid w:val="00E03FE1"/>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newstext">
    <w:name w:val="news_text"/>
    <w:basedOn w:val="a"/>
    <w:rsid w:val="00E03FE1"/>
    <w:pPr>
      <w:spacing w:before="100" w:beforeAutospacing="1" w:after="100" w:afterAutospacing="1"/>
    </w:pPr>
  </w:style>
  <w:style w:type="paragraph" w:customStyle="1" w:styleId="aff8">
    <w:name w:val="Вставка"/>
    <w:basedOn w:val="a"/>
    <w:rsid w:val="00E03FE1"/>
    <w:pPr>
      <w:pBdr>
        <w:top w:val="single" w:sz="18" w:space="1" w:color="A3A284"/>
        <w:bottom w:val="single" w:sz="18" w:space="1" w:color="A3A284"/>
      </w:pBdr>
      <w:shd w:val="clear" w:color="auto" w:fill="F5F4E4"/>
      <w:spacing w:before="120" w:after="360"/>
      <w:ind w:firstLine="284"/>
    </w:pPr>
    <w:rPr>
      <w:rFonts w:ascii="Tahoma" w:hAnsi="Tahoma" w:cs="Arial"/>
      <w:bCs/>
      <w:color w:val="000000"/>
      <w:sz w:val="20"/>
      <w:szCs w:val="20"/>
    </w:rPr>
  </w:style>
  <w:style w:type="character" w:styleId="aff9">
    <w:name w:val="page number"/>
    <w:basedOn w:val="a0"/>
    <w:rsid w:val="00E03FE1"/>
  </w:style>
  <w:style w:type="paragraph" w:styleId="affa">
    <w:name w:val="Title"/>
    <w:basedOn w:val="a"/>
    <w:link w:val="affb"/>
    <w:qFormat/>
    <w:rsid w:val="00E03FE1"/>
    <w:pPr>
      <w:jc w:val="center"/>
    </w:pPr>
    <w:rPr>
      <w:b/>
      <w:bCs/>
    </w:rPr>
  </w:style>
  <w:style w:type="character" w:customStyle="1" w:styleId="affb">
    <w:name w:val="Название Знак"/>
    <w:basedOn w:val="a0"/>
    <w:link w:val="affa"/>
    <w:uiPriority w:val="10"/>
    <w:rsid w:val="00E03FE1"/>
    <w:rPr>
      <w:rFonts w:ascii="Times New Roman" w:eastAsia="Times New Roman" w:hAnsi="Times New Roman" w:cs="Times New Roman"/>
      <w:b/>
      <w:bCs/>
      <w:sz w:val="24"/>
      <w:szCs w:val="24"/>
      <w:lang w:eastAsia="ru-RU"/>
    </w:rPr>
  </w:style>
  <w:style w:type="paragraph" w:customStyle="1" w:styleId="Normal">
    <w:name w:val="Normal Знак"/>
    <w:rsid w:val="00E03FE1"/>
    <w:pPr>
      <w:spacing w:after="0" w:line="240" w:lineRule="auto"/>
    </w:pPr>
    <w:rPr>
      <w:rFonts w:ascii="Times New Roman" w:eastAsia="Times New Roman" w:hAnsi="Times New Roman" w:cs="Times New Roman"/>
      <w:szCs w:val="24"/>
      <w:lang w:eastAsia="ru-RU"/>
    </w:rPr>
  </w:style>
  <w:style w:type="paragraph" w:customStyle="1" w:styleId="msonormalbullet2gif">
    <w:name w:val="msonormalbullet2.gif"/>
    <w:basedOn w:val="a"/>
    <w:rsid w:val="00E03FE1"/>
    <w:pPr>
      <w:spacing w:before="100" w:beforeAutospacing="1" w:after="100" w:afterAutospacing="1"/>
    </w:pPr>
  </w:style>
  <w:style w:type="table" w:styleId="affc">
    <w:name w:val="Table Grid"/>
    <w:basedOn w:val="a1"/>
    <w:uiPriority w:val="59"/>
    <w:rsid w:val="008B6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D47FB8"/>
    <w:pPr>
      <w:spacing w:before="100" w:beforeAutospacing="1" w:after="100" w:afterAutospacing="1"/>
    </w:pPr>
  </w:style>
  <w:style w:type="paragraph" w:customStyle="1" w:styleId="formattext">
    <w:name w:val="formattext"/>
    <w:basedOn w:val="a"/>
    <w:rsid w:val="003147AD"/>
    <w:pPr>
      <w:spacing w:before="100" w:beforeAutospacing="1" w:after="100" w:afterAutospacing="1"/>
    </w:pPr>
  </w:style>
  <w:style w:type="paragraph" w:styleId="affd">
    <w:name w:val="TOC Heading"/>
    <w:basedOn w:val="1"/>
    <w:next w:val="a"/>
    <w:uiPriority w:val="39"/>
    <w:unhideWhenUsed/>
    <w:qFormat/>
    <w:rsid w:val="00CA74B2"/>
    <w:pPr>
      <w:spacing w:before="480" w:line="276" w:lineRule="auto"/>
      <w:outlineLvl w:val="9"/>
    </w:pPr>
    <w:rPr>
      <w:b/>
      <w:bCs/>
      <w:sz w:val="28"/>
      <w:szCs w:val="28"/>
    </w:rPr>
  </w:style>
  <w:style w:type="numbering" w:customStyle="1" w:styleId="18">
    <w:name w:val="Нет списка1"/>
    <w:next w:val="a2"/>
    <w:uiPriority w:val="99"/>
    <w:semiHidden/>
    <w:unhideWhenUsed/>
    <w:rsid w:val="00ED45CE"/>
  </w:style>
  <w:style w:type="paragraph" w:customStyle="1" w:styleId="ConsPlusDocList">
    <w:name w:val="ConsPlusDocList"/>
    <w:rsid w:val="00ED45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D45C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D45C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D45CE"/>
    <w:pPr>
      <w:widowControl w:val="0"/>
      <w:autoSpaceDE w:val="0"/>
      <w:autoSpaceDN w:val="0"/>
      <w:spacing w:after="0" w:line="240" w:lineRule="auto"/>
    </w:pPr>
    <w:rPr>
      <w:rFonts w:ascii="Arial" w:eastAsia="Times New Roman" w:hAnsi="Arial" w:cs="Arial"/>
      <w:sz w:val="20"/>
      <w:szCs w:val="20"/>
      <w:lang w:eastAsia="ru-RU"/>
    </w:rPr>
  </w:style>
  <w:style w:type="table" w:customStyle="1" w:styleId="TableNormal1">
    <w:name w:val="Table Normal1"/>
    <w:uiPriority w:val="2"/>
    <w:semiHidden/>
    <w:unhideWhenUsed/>
    <w:qFormat/>
    <w:rsid w:val="00ED45C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D45C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D45CE"/>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apple-converted-space">
    <w:name w:val="apple-converted-space"/>
    <w:basedOn w:val="a0"/>
    <w:rsid w:val="00ED45CE"/>
  </w:style>
  <w:style w:type="paragraph" w:styleId="affe">
    <w:name w:val="endnote text"/>
    <w:basedOn w:val="a"/>
    <w:link w:val="afff"/>
    <w:unhideWhenUsed/>
    <w:rsid w:val="00ED45CE"/>
    <w:rPr>
      <w:sz w:val="20"/>
      <w:szCs w:val="20"/>
    </w:rPr>
  </w:style>
  <w:style w:type="character" w:customStyle="1" w:styleId="afff">
    <w:name w:val="Текст концевой сноски Знак"/>
    <w:basedOn w:val="a0"/>
    <w:link w:val="affe"/>
    <w:rsid w:val="00ED45CE"/>
    <w:rPr>
      <w:sz w:val="20"/>
      <w:szCs w:val="20"/>
    </w:rPr>
  </w:style>
  <w:style w:type="character" w:styleId="afff0">
    <w:name w:val="endnote reference"/>
    <w:basedOn w:val="a0"/>
    <w:unhideWhenUsed/>
    <w:rsid w:val="00ED45CE"/>
    <w:rPr>
      <w:vertAlign w:val="superscript"/>
    </w:rPr>
  </w:style>
  <w:style w:type="character" w:styleId="afff1">
    <w:name w:val="annotation reference"/>
    <w:basedOn w:val="a0"/>
    <w:uiPriority w:val="99"/>
    <w:semiHidden/>
    <w:unhideWhenUsed/>
    <w:rsid w:val="00ED45CE"/>
    <w:rPr>
      <w:sz w:val="16"/>
      <w:szCs w:val="16"/>
    </w:rPr>
  </w:style>
  <w:style w:type="paragraph" w:styleId="afff2">
    <w:name w:val="annotation text"/>
    <w:basedOn w:val="a"/>
    <w:link w:val="afff3"/>
    <w:semiHidden/>
    <w:unhideWhenUsed/>
    <w:rsid w:val="00ED45CE"/>
    <w:rPr>
      <w:sz w:val="20"/>
      <w:szCs w:val="20"/>
    </w:rPr>
  </w:style>
  <w:style w:type="character" w:customStyle="1" w:styleId="afff3">
    <w:name w:val="Текст примечания Знак"/>
    <w:basedOn w:val="a0"/>
    <w:link w:val="afff2"/>
    <w:uiPriority w:val="99"/>
    <w:semiHidden/>
    <w:rsid w:val="00ED45CE"/>
    <w:rPr>
      <w:sz w:val="20"/>
      <w:szCs w:val="20"/>
    </w:rPr>
  </w:style>
  <w:style w:type="paragraph" w:styleId="afff4">
    <w:name w:val="annotation subject"/>
    <w:basedOn w:val="afff2"/>
    <w:next w:val="afff2"/>
    <w:link w:val="afff5"/>
    <w:uiPriority w:val="99"/>
    <w:semiHidden/>
    <w:unhideWhenUsed/>
    <w:rsid w:val="00ED45CE"/>
    <w:rPr>
      <w:b/>
      <w:bCs/>
    </w:rPr>
  </w:style>
  <w:style w:type="character" w:customStyle="1" w:styleId="afff5">
    <w:name w:val="Тема примечания Знак"/>
    <w:basedOn w:val="afff3"/>
    <w:link w:val="afff4"/>
    <w:uiPriority w:val="99"/>
    <w:semiHidden/>
    <w:rsid w:val="00ED45CE"/>
    <w:rPr>
      <w:b/>
      <w:bCs/>
      <w:sz w:val="20"/>
      <w:szCs w:val="20"/>
    </w:rPr>
  </w:style>
  <w:style w:type="character" w:styleId="afff6">
    <w:name w:val="FollowedHyperlink"/>
    <w:basedOn w:val="a0"/>
    <w:unhideWhenUsed/>
    <w:rsid w:val="00ED45CE"/>
    <w:rPr>
      <w:color w:val="954F72" w:themeColor="followedHyperlink"/>
      <w:u w:val="single"/>
    </w:rPr>
  </w:style>
  <w:style w:type="paragraph" w:styleId="43">
    <w:name w:val="toc 4"/>
    <w:basedOn w:val="a"/>
    <w:next w:val="a"/>
    <w:autoRedefine/>
    <w:uiPriority w:val="39"/>
    <w:unhideWhenUsed/>
    <w:qFormat/>
    <w:rsid w:val="00ED45CE"/>
    <w:pPr>
      <w:spacing w:after="100" w:line="276" w:lineRule="auto"/>
      <w:ind w:left="660"/>
    </w:pPr>
  </w:style>
  <w:style w:type="numbering" w:customStyle="1" w:styleId="28">
    <w:name w:val="Нет списка2"/>
    <w:next w:val="a2"/>
    <w:uiPriority w:val="99"/>
    <w:semiHidden/>
    <w:unhideWhenUsed/>
    <w:rsid w:val="00ED45CE"/>
  </w:style>
  <w:style w:type="table" w:customStyle="1" w:styleId="19">
    <w:name w:val="Сетка таблицы1"/>
    <w:basedOn w:val="a1"/>
    <w:next w:val="affc"/>
    <w:uiPriority w:val="59"/>
    <w:rsid w:val="00ED4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61">
    <w:name w:val="toc 6"/>
    <w:basedOn w:val="a"/>
    <w:next w:val="a"/>
    <w:autoRedefine/>
    <w:uiPriority w:val="39"/>
    <w:unhideWhenUsed/>
    <w:qFormat/>
    <w:rsid w:val="00ED45CE"/>
    <w:pPr>
      <w:spacing w:after="100" w:line="276" w:lineRule="auto"/>
      <w:ind w:left="1100"/>
    </w:pPr>
  </w:style>
  <w:style w:type="numbering" w:customStyle="1" w:styleId="38">
    <w:name w:val="Нет списка3"/>
    <w:next w:val="a2"/>
    <w:uiPriority w:val="99"/>
    <w:semiHidden/>
    <w:unhideWhenUsed/>
    <w:rsid w:val="00ED45CE"/>
  </w:style>
  <w:style w:type="table" w:customStyle="1" w:styleId="29">
    <w:name w:val="Сетка таблицы2"/>
    <w:basedOn w:val="a1"/>
    <w:next w:val="affc"/>
    <w:uiPriority w:val="59"/>
    <w:rsid w:val="00ED4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Абзац списка1"/>
    <w:basedOn w:val="a"/>
    <w:rsid w:val="00ED45CE"/>
    <w:pPr>
      <w:spacing w:after="200" w:line="276" w:lineRule="auto"/>
      <w:ind w:left="720"/>
    </w:pPr>
    <w:rPr>
      <w:rFonts w:ascii="Calibri" w:hAnsi="Calibri" w:cs="Calibri"/>
    </w:rPr>
  </w:style>
  <w:style w:type="character" w:customStyle="1" w:styleId="62">
    <w:name w:val="Основной шрифт абзаца6"/>
    <w:rsid w:val="00ED45CE"/>
  </w:style>
  <w:style w:type="character" w:customStyle="1" w:styleId="51">
    <w:name w:val="Основной шрифт абзаца5"/>
    <w:rsid w:val="00ED45CE"/>
  </w:style>
  <w:style w:type="character" w:customStyle="1" w:styleId="Heading1Char">
    <w:name w:val="Heading 1 Char"/>
    <w:aliases w:val="Знак Char"/>
    <w:rsid w:val="00ED45CE"/>
    <w:rPr>
      <w:rFonts w:ascii="PetersburgCTT" w:hAnsi="PetersburgCTT" w:cs="PetersburgCTT"/>
      <w:b/>
      <w:bCs/>
      <w:sz w:val="24"/>
      <w:szCs w:val="24"/>
      <w:lang w:eastAsia="ru-RU"/>
    </w:rPr>
  </w:style>
  <w:style w:type="character" w:customStyle="1" w:styleId="HeaderChar1">
    <w:name w:val="Header Char1"/>
    <w:aliases w:val="Header Char Char"/>
    <w:rsid w:val="00ED45CE"/>
    <w:rPr>
      <w:rFonts w:ascii="Calibri" w:hAnsi="Calibri" w:cs="Calibri"/>
    </w:rPr>
  </w:style>
  <w:style w:type="numbering" w:customStyle="1" w:styleId="110">
    <w:name w:val="Нет списка11"/>
    <w:next w:val="a2"/>
    <w:semiHidden/>
    <w:rsid w:val="00ED45CE"/>
  </w:style>
  <w:style w:type="numbering" w:customStyle="1" w:styleId="44">
    <w:name w:val="Нет списка4"/>
    <w:next w:val="a2"/>
    <w:uiPriority w:val="99"/>
    <w:semiHidden/>
    <w:unhideWhenUsed/>
    <w:rsid w:val="00ED45CE"/>
  </w:style>
  <w:style w:type="paragraph" w:customStyle="1" w:styleId="Default">
    <w:name w:val="Default"/>
    <w:rsid w:val="00ED45CE"/>
    <w:pPr>
      <w:autoSpaceDE w:val="0"/>
      <w:autoSpaceDN w:val="0"/>
      <w:adjustRightInd w:val="0"/>
      <w:spacing w:after="0" w:line="240" w:lineRule="auto"/>
    </w:pPr>
    <w:rPr>
      <w:rFonts w:ascii="Arial" w:hAnsi="Arial" w:cs="Arial"/>
      <w:color w:val="000000"/>
      <w:sz w:val="24"/>
      <w:szCs w:val="24"/>
    </w:rPr>
  </w:style>
  <w:style w:type="table" w:customStyle="1" w:styleId="39">
    <w:name w:val="Сетка таблицы3"/>
    <w:basedOn w:val="a1"/>
    <w:next w:val="affc"/>
    <w:uiPriority w:val="39"/>
    <w:rsid w:val="00ED4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Placeholder Text"/>
    <w:basedOn w:val="a0"/>
    <w:uiPriority w:val="99"/>
    <w:semiHidden/>
    <w:rsid w:val="00ED45CE"/>
    <w:rPr>
      <w:color w:val="808080"/>
    </w:rPr>
  </w:style>
  <w:style w:type="numbering" w:customStyle="1" w:styleId="52">
    <w:name w:val="Нет списка5"/>
    <w:next w:val="a2"/>
    <w:uiPriority w:val="99"/>
    <w:semiHidden/>
    <w:unhideWhenUsed/>
    <w:rsid w:val="00ED45CE"/>
  </w:style>
  <w:style w:type="numbering" w:customStyle="1" w:styleId="63">
    <w:name w:val="Нет списка6"/>
    <w:next w:val="a2"/>
    <w:uiPriority w:val="99"/>
    <w:semiHidden/>
    <w:unhideWhenUsed/>
    <w:rsid w:val="00ED45CE"/>
  </w:style>
  <w:style w:type="numbering" w:customStyle="1" w:styleId="120">
    <w:name w:val="Нет списка12"/>
    <w:next w:val="a2"/>
    <w:uiPriority w:val="99"/>
    <w:semiHidden/>
    <w:unhideWhenUsed/>
    <w:rsid w:val="00ED45CE"/>
  </w:style>
  <w:style w:type="paragraph" w:styleId="afff8">
    <w:name w:val="Plain Text"/>
    <w:basedOn w:val="a"/>
    <w:link w:val="afff9"/>
    <w:uiPriority w:val="99"/>
    <w:rsid w:val="00ED45CE"/>
    <w:rPr>
      <w:rFonts w:ascii="Arial" w:hAnsi="Arial"/>
      <w:szCs w:val="20"/>
    </w:rPr>
  </w:style>
  <w:style w:type="character" w:customStyle="1" w:styleId="afff9">
    <w:name w:val="Текст Знак"/>
    <w:basedOn w:val="a0"/>
    <w:link w:val="afff8"/>
    <w:uiPriority w:val="99"/>
    <w:rsid w:val="00ED45CE"/>
    <w:rPr>
      <w:rFonts w:ascii="Arial" w:eastAsia="Times New Roman" w:hAnsi="Arial" w:cs="Times New Roman"/>
      <w:sz w:val="24"/>
      <w:szCs w:val="20"/>
      <w:lang w:eastAsia="ru-RU"/>
    </w:rPr>
  </w:style>
  <w:style w:type="table" w:customStyle="1" w:styleId="45">
    <w:name w:val="Сетка таблицы4"/>
    <w:basedOn w:val="a1"/>
    <w:next w:val="affc"/>
    <w:uiPriority w:val="59"/>
    <w:rsid w:val="00ED4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unhideWhenUsed/>
    <w:rsid w:val="00ED45CE"/>
  </w:style>
  <w:style w:type="table" w:customStyle="1" w:styleId="53">
    <w:name w:val="Сетка таблицы5"/>
    <w:basedOn w:val="a1"/>
    <w:next w:val="affc"/>
    <w:uiPriority w:val="59"/>
    <w:rsid w:val="00ED4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4">
    <w:name w:val="toc 5"/>
    <w:basedOn w:val="a"/>
    <w:next w:val="a"/>
    <w:autoRedefine/>
    <w:uiPriority w:val="39"/>
    <w:unhideWhenUsed/>
    <w:qFormat/>
    <w:rsid w:val="00ED45CE"/>
    <w:pPr>
      <w:spacing w:after="100" w:line="276" w:lineRule="auto"/>
      <w:ind w:left="880"/>
    </w:pPr>
  </w:style>
  <w:style w:type="table" w:customStyle="1" w:styleId="64">
    <w:name w:val="Сетка таблицы6"/>
    <w:basedOn w:val="a1"/>
    <w:next w:val="affc"/>
    <w:uiPriority w:val="59"/>
    <w:rsid w:val="00ED4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Нет списка8"/>
    <w:next w:val="a2"/>
    <w:uiPriority w:val="99"/>
    <w:semiHidden/>
    <w:unhideWhenUsed/>
    <w:rsid w:val="00ED45CE"/>
  </w:style>
  <w:style w:type="paragraph" w:customStyle="1" w:styleId="510">
    <w:name w:val="Заголовок 51"/>
    <w:basedOn w:val="a"/>
    <w:next w:val="a"/>
    <w:unhideWhenUsed/>
    <w:qFormat/>
    <w:rsid w:val="00ED45CE"/>
    <w:pPr>
      <w:keepNext/>
      <w:keepLines/>
      <w:spacing w:before="200" w:line="276" w:lineRule="auto"/>
      <w:outlineLvl w:val="4"/>
    </w:pPr>
    <w:rPr>
      <w:rFonts w:ascii="Cambria" w:hAnsi="Cambria"/>
      <w:color w:val="243F60"/>
    </w:rPr>
  </w:style>
  <w:style w:type="paragraph" w:styleId="afffa">
    <w:name w:val="caption"/>
    <w:basedOn w:val="a"/>
    <w:next w:val="a"/>
    <w:qFormat/>
    <w:rsid w:val="00ED45CE"/>
    <w:pPr>
      <w:jc w:val="center"/>
    </w:pPr>
    <w:rPr>
      <w:i/>
      <w:iCs/>
    </w:rPr>
  </w:style>
  <w:style w:type="paragraph" w:styleId="2a">
    <w:name w:val="List Bullet 2"/>
    <w:basedOn w:val="a"/>
    <w:autoRedefine/>
    <w:rsid w:val="00ED45CE"/>
    <w:pPr>
      <w:tabs>
        <w:tab w:val="num" w:pos="720"/>
      </w:tabs>
      <w:ind w:left="720" w:hanging="720"/>
    </w:pPr>
  </w:style>
  <w:style w:type="paragraph" w:styleId="afffb">
    <w:name w:val="Subtitle"/>
    <w:basedOn w:val="a"/>
    <w:link w:val="afffc"/>
    <w:qFormat/>
    <w:rsid w:val="00ED45CE"/>
    <w:rPr>
      <w:b/>
      <w:sz w:val="28"/>
      <w:szCs w:val="20"/>
    </w:rPr>
  </w:style>
  <w:style w:type="character" w:customStyle="1" w:styleId="afffc">
    <w:name w:val="Подзаголовок Знак"/>
    <w:basedOn w:val="a0"/>
    <w:link w:val="afffb"/>
    <w:uiPriority w:val="11"/>
    <w:rsid w:val="00ED45CE"/>
    <w:rPr>
      <w:rFonts w:ascii="Times New Roman" w:eastAsia="Times New Roman" w:hAnsi="Times New Roman" w:cs="Times New Roman"/>
      <w:b/>
      <w:sz w:val="28"/>
      <w:szCs w:val="20"/>
      <w:lang w:eastAsia="ru-RU"/>
    </w:rPr>
  </w:style>
  <w:style w:type="table" w:customStyle="1" w:styleId="72">
    <w:name w:val="Сетка таблицы7"/>
    <w:basedOn w:val="a1"/>
    <w:next w:val="affc"/>
    <w:rsid w:val="00ED45CE"/>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d">
    <w:name w:val="Emphasis"/>
    <w:basedOn w:val="a0"/>
    <w:qFormat/>
    <w:rsid w:val="00ED45CE"/>
    <w:rPr>
      <w:i/>
      <w:iCs/>
    </w:rPr>
  </w:style>
  <w:style w:type="paragraph" w:customStyle="1" w:styleId="imgbuy">
    <w:name w:val="imgbuy"/>
    <w:basedOn w:val="a"/>
    <w:rsid w:val="00ED45CE"/>
    <w:pPr>
      <w:spacing w:before="100" w:beforeAutospacing="1" w:after="100" w:afterAutospacing="1"/>
    </w:pPr>
  </w:style>
  <w:style w:type="paragraph" w:customStyle="1" w:styleId="normalexport">
    <w:name w:val="normalexport"/>
    <w:basedOn w:val="a"/>
    <w:rsid w:val="00ED45CE"/>
    <w:pPr>
      <w:spacing w:before="100" w:beforeAutospacing="1" w:after="100" w:afterAutospacing="1"/>
    </w:pPr>
  </w:style>
  <w:style w:type="paragraph" w:customStyle="1" w:styleId="xl55">
    <w:name w:val="xl55"/>
    <w:basedOn w:val="a"/>
    <w:rsid w:val="00ED45C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8">
    <w:name w:val="xl58"/>
    <w:basedOn w:val="a"/>
    <w:rsid w:val="00ED45CE"/>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styleId="afffe">
    <w:name w:val="Normal Indent"/>
    <w:basedOn w:val="a"/>
    <w:rsid w:val="00ED45CE"/>
    <w:pPr>
      <w:widowControl w:val="0"/>
      <w:ind w:left="720"/>
    </w:pPr>
    <w:rPr>
      <w:sz w:val="20"/>
      <w:szCs w:val="20"/>
    </w:rPr>
  </w:style>
  <w:style w:type="paragraph" w:customStyle="1" w:styleId="3a">
    <w:name w:val="боковик3"/>
    <w:basedOn w:val="a"/>
    <w:rsid w:val="00ED45CE"/>
    <w:pPr>
      <w:widowControl w:val="0"/>
      <w:spacing w:before="72"/>
      <w:jc w:val="center"/>
    </w:pPr>
    <w:rPr>
      <w:rFonts w:ascii="JournalRub" w:hAnsi="JournalRub"/>
      <w:b/>
      <w:sz w:val="20"/>
      <w:szCs w:val="20"/>
    </w:rPr>
  </w:style>
  <w:style w:type="paragraph" w:customStyle="1" w:styleId="aieiaee3">
    <w:name w:val="aieiaee3"/>
    <w:basedOn w:val="a"/>
    <w:rsid w:val="00ED45CE"/>
    <w:pPr>
      <w:spacing w:before="72"/>
      <w:jc w:val="center"/>
    </w:pPr>
    <w:rPr>
      <w:rFonts w:ascii="JournalRub" w:hAnsi="JournalRub"/>
      <w:b/>
      <w:bCs/>
      <w:sz w:val="14"/>
      <w:szCs w:val="14"/>
    </w:rPr>
  </w:style>
  <w:style w:type="character" w:customStyle="1" w:styleId="z-">
    <w:name w:val="z-Начало формы Знак"/>
    <w:basedOn w:val="a0"/>
    <w:link w:val="z-0"/>
    <w:semiHidden/>
    <w:rsid w:val="00ED45CE"/>
    <w:rPr>
      <w:rFonts w:ascii="Arial" w:eastAsia="Times New Roman" w:hAnsi="Arial" w:cs="Arial"/>
      <w:vanish/>
      <w:sz w:val="16"/>
      <w:szCs w:val="16"/>
      <w:lang w:eastAsia="ru-RU"/>
    </w:rPr>
  </w:style>
  <w:style w:type="paragraph" w:styleId="z-0">
    <w:name w:val="HTML Top of Form"/>
    <w:basedOn w:val="a"/>
    <w:next w:val="a"/>
    <w:link w:val="z-"/>
    <w:hidden/>
    <w:semiHidden/>
    <w:unhideWhenUsed/>
    <w:rsid w:val="00ED45CE"/>
    <w:pPr>
      <w:pBdr>
        <w:bottom w:val="single" w:sz="6" w:space="1" w:color="auto"/>
      </w:pBdr>
      <w:jc w:val="center"/>
    </w:pPr>
    <w:rPr>
      <w:rFonts w:ascii="Arial" w:hAnsi="Arial" w:cs="Arial"/>
      <w:vanish/>
      <w:sz w:val="16"/>
      <w:szCs w:val="16"/>
    </w:rPr>
  </w:style>
  <w:style w:type="character" w:customStyle="1" w:styleId="z-1">
    <w:name w:val="z-Начало формы Знак1"/>
    <w:basedOn w:val="a0"/>
    <w:uiPriority w:val="99"/>
    <w:semiHidden/>
    <w:rsid w:val="00ED45CE"/>
    <w:rPr>
      <w:rFonts w:ascii="Arial" w:hAnsi="Arial" w:cs="Arial"/>
      <w:vanish/>
      <w:sz w:val="16"/>
      <w:szCs w:val="16"/>
    </w:rPr>
  </w:style>
  <w:style w:type="character" w:customStyle="1" w:styleId="z-2">
    <w:name w:val="z-Конец формы Знак"/>
    <w:basedOn w:val="a0"/>
    <w:link w:val="z-3"/>
    <w:semiHidden/>
    <w:rsid w:val="00ED45CE"/>
    <w:rPr>
      <w:rFonts w:ascii="Arial" w:eastAsia="Times New Roman" w:hAnsi="Arial" w:cs="Arial"/>
      <w:vanish/>
      <w:sz w:val="16"/>
      <w:szCs w:val="16"/>
      <w:lang w:eastAsia="ru-RU"/>
    </w:rPr>
  </w:style>
  <w:style w:type="paragraph" w:styleId="z-3">
    <w:name w:val="HTML Bottom of Form"/>
    <w:basedOn w:val="a"/>
    <w:next w:val="a"/>
    <w:link w:val="z-2"/>
    <w:hidden/>
    <w:semiHidden/>
    <w:unhideWhenUsed/>
    <w:rsid w:val="00ED45CE"/>
    <w:pPr>
      <w:pBdr>
        <w:top w:val="single" w:sz="6" w:space="1" w:color="auto"/>
      </w:pBdr>
      <w:jc w:val="center"/>
    </w:pPr>
    <w:rPr>
      <w:rFonts w:ascii="Arial" w:hAnsi="Arial" w:cs="Arial"/>
      <w:vanish/>
      <w:sz w:val="16"/>
      <w:szCs w:val="16"/>
    </w:rPr>
  </w:style>
  <w:style w:type="character" w:customStyle="1" w:styleId="z-10">
    <w:name w:val="z-Конец формы Знак1"/>
    <w:basedOn w:val="a0"/>
    <w:uiPriority w:val="99"/>
    <w:semiHidden/>
    <w:rsid w:val="00ED45CE"/>
    <w:rPr>
      <w:rFonts w:ascii="Arial" w:hAnsi="Arial" w:cs="Arial"/>
      <w:vanish/>
      <w:sz w:val="16"/>
      <w:szCs w:val="16"/>
    </w:rPr>
  </w:style>
  <w:style w:type="character" w:customStyle="1" w:styleId="trail-begin">
    <w:name w:val="trail-begin"/>
    <w:basedOn w:val="a0"/>
    <w:rsid w:val="00ED45CE"/>
  </w:style>
  <w:style w:type="character" w:customStyle="1" w:styleId="sep">
    <w:name w:val="sep"/>
    <w:basedOn w:val="a0"/>
    <w:rsid w:val="00ED45CE"/>
  </w:style>
  <w:style w:type="character" w:customStyle="1" w:styleId="trail-end">
    <w:name w:val="trail-end"/>
    <w:basedOn w:val="a0"/>
    <w:rsid w:val="00ED45CE"/>
  </w:style>
  <w:style w:type="character" w:customStyle="1" w:styleId="posted-on">
    <w:name w:val="posted-on"/>
    <w:basedOn w:val="a0"/>
    <w:rsid w:val="00ED45CE"/>
  </w:style>
  <w:style w:type="character" w:customStyle="1" w:styleId="metkbox">
    <w:name w:val="metkbox"/>
    <w:basedOn w:val="a0"/>
    <w:rsid w:val="00ED45CE"/>
  </w:style>
  <w:style w:type="paragraph" w:customStyle="1" w:styleId="sostn">
    <w:name w:val="sostn"/>
    <w:basedOn w:val="a"/>
    <w:rsid w:val="00ED45CE"/>
    <w:pPr>
      <w:spacing w:before="100" w:beforeAutospacing="1" w:after="100" w:afterAutospacing="1"/>
    </w:pPr>
  </w:style>
  <w:style w:type="character" w:customStyle="1" w:styleId="page-numbers">
    <w:name w:val="page-numbers"/>
    <w:basedOn w:val="a0"/>
    <w:rsid w:val="00ED45CE"/>
  </w:style>
  <w:style w:type="paragraph" w:customStyle="1" w:styleId="affff">
    <w:name w:val="Знак Знак Знак Знак"/>
    <w:basedOn w:val="a"/>
    <w:rsid w:val="00ED45CE"/>
    <w:pPr>
      <w:widowControl w:val="0"/>
      <w:adjustRightInd w:val="0"/>
      <w:spacing w:line="240" w:lineRule="exact"/>
      <w:jc w:val="right"/>
    </w:pPr>
    <w:rPr>
      <w:sz w:val="20"/>
      <w:szCs w:val="20"/>
      <w:lang w:val="en-GB"/>
    </w:rPr>
  </w:style>
  <w:style w:type="paragraph" w:customStyle="1" w:styleId="1-1">
    <w:name w:val="Заголовок 1- нумерованный Знак Знак Знак1 Знак Знак Знак Знак Знак Знак Знак Знак Знак Знак"/>
    <w:basedOn w:val="a"/>
    <w:rsid w:val="00ED45CE"/>
    <w:pPr>
      <w:widowControl w:val="0"/>
      <w:tabs>
        <w:tab w:val="num" w:pos="3677"/>
      </w:tabs>
      <w:adjustRightInd w:val="0"/>
      <w:spacing w:line="240" w:lineRule="exact"/>
      <w:ind w:firstLine="709"/>
      <w:jc w:val="center"/>
    </w:pPr>
    <w:rPr>
      <w:b/>
      <w:i/>
      <w:sz w:val="28"/>
      <w:szCs w:val="20"/>
      <w:lang w:val="en-GB"/>
    </w:rPr>
  </w:style>
  <w:style w:type="character" w:customStyle="1" w:styleId="affff0">
    <w:name w:val="Гипертекстовая ссылка"/>
    <w:rsid w:val="00ED45CE"/>
    <w:rPr>
      <w:color w:val="106BBE"/>
    </w:rPr>
  </w:style>
  <w:style w:type="paragraph" w:customStyle="1" w:styleId="affff1">
    <w:name w:val="Заголовок группы контролов"/>
    <w:basedOn w:val="a"/>
    <w:next w:val="a"/>
    <w:rsid w:val="00ED45CE"/>
    <w:pPr>
      <w:autoSpaceDE w:val="0"/>
      <w:autoSpaceDN w:val="0"/>
      <w:adjustRightInd w:val="0"/>
    </w:pPr>
    <w:rPr>
      <w:rFonts w:ascii="Arial" w:hAnsi="Arial"/>
      <w:b/>
      <w:bCs/>
      <w:color w:val="000000"/>
    </w:rPr>
  </w:style>
  <w:style w:type="paragraph" w:customStyle="1" w:styleId="affff2">
    <w:name w:val="Нормальный (таблица)"/>
    <w:basedOn w:val="a"/>
    <w:next w:val="a"/>
    <w:rsid w:val="00ED45CE"/>
    <w:pPr>
      <w:autoSpaceDE w:val="0"/>
      <w:autoSpaceDN w:val="0"/>
      <w:adjustRightInd w:val="0"/>
    </w:pPr>
    <w:rPr>
      <w:rFonts w:ascii="Arial" w:hAnsi="Arial"/>
    </w:rPr>
  </w:style>
  <w:style w:type="character" w:customStyle="1" w:styleId="affff3">
    <w:name w:val="Заголовок чужого сообщения"/>
    <w:rsid w:val="00ED45CE"/>
    <w:rPr>
      <w:color w:val="FF0000"/>
    </w:rPr>
  </w:style>
  <w:style w:type="paragraph" w:customStyle="1" w:styleId="1b">
    <w:name w:val="Знак Знак Знак1 Знак"/>
    <w:basedOn w:val="a"/>
    <w:rsid w:val="00ED45CE"/>
    <w:pPr>
      <w:spacing w:before="100" w:beforeAutospacing="1" w:after="100" w:afterAutospacing="1"/>
    </w:pPr>
    <w:rPr>
      <w:rFonts w:ascii="Tahoma" w:hAnsi="Tahoma"/>
      <w:sz w:val="20"/>
      <w:szCs w:val="20"/>
      <w:lang w:val="en-US"/>
    </w:rPr>
  </w:style>
  <w:style w:type="character" w:customStyle="1" w:styleId="aff1">
    <w:name w:val="Без интервала Знак"/>
    <w:link w:val="aff0"/>
    <w:locked/>
    <w:rsid w:val="00ED45CE"/>
    <w:rPr>
      <w:rFonts w:ascii="Calibri" w:eastAsia="Calibri" w:hAnsi="Calibri" w:cs="Times New Roman"/>
    </w:rPr>
  </w:style>
  <w:style w:type="paragraph" w:styleId="HTML">
    <w:name w:val="HTML Preformatted"/>
    <w:basedOn w:val="a"/>
    <w:link w:val="HTML0"/>
    <w:uiPriority w:val="99"/>
    <w:unhideWhenUsed/>
    <w:rsid w:val="00ED4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D45CE"/>
    <w:rPr>
      <w:rFonts w:ascii="Courier New" w:eastAsia="Times New Roman" w:hAnsi="Courier New" w:cs="Courier New"/>
      <w:sz w:val="20"/>
      <w:szCs w:val="20"/>
      <w:lang w:eastAsia="ru-RU"/>
    </w:rPr>
  </w:style>
  <w:style w:type="character" w:customStyle="1" w:styleId="affff4">
    <w:name w:val="Основной текст_"/>
    <w:link w:val="3b"/>
    <w:locked/>
    <w:rsid w:val="00ED45CE"/>
    <w:rPr>
      <w:spacing w:val="1"/>
      <w:sz w:val="25"/>
      <w:shd w:val="clear" w:color="auto" w:fill="FFFFFF"/>
    </w:rPr>
  </w:style>
  <w:style w:type="paragraph" w:customStyle="1" w:styleId="3b">
    <w:name w:val="Основной текст3"/>
    <w:basedOn w:val="a"/>
    <w:link w:val="affff4"/>
    <w:rsid w:val="00ED45CE"/>
    <w:pPr>
      <w:widowControl w:val="0"/>
      <w:shd w:val="clear" w:color="auto" w:fill="FFFFFF"/>
      <w:spacing w:before="60" w:after="300" w:line="322" w:lineRule="exact"/>
      <w:jc w:val="right"/>
    </w:pPr>
    <w:rPr>
      <w:spacing w:val="1"/>
      <w:sz w:val="25"/>
      <w:shd w:val="clear" w:color="auto" w:fill="FFFFFF"/>
    </w:rPr>
  </w:style>
  <w:style w:type="paragraph" w:customStyle="1" w:styleId="1c">
    <w:name w:val="Без интервала1"/>
    <w:rsid w:val="00ED45CE"/>
    <w:pPr>
      <w:spacing w:after="0" w:line="240" w:lineRule="auto"/>
    </w:pPr>
    <w:rPr>
      <w:rFonts w:ascii="Calibri" w:eastAsia="Times New Roman" w:hAnsi="Calibri" w:cs="Times New Roman"/>
      <w:lang w:eastAsia="ru-RU"/>
    </w:rPr>
  </w:style>
  <w:style w:type="character" w:customStyle="1" w:styleId="b-serp-urlb-serp-urlinlineyes">
    <w:name w:val="b-serp-url b-serp-url_inline_yes"/>
    <w:basedOn w:val="a0"/>
    <w:rsid w:val="00ED45CE"/>
  </w:style>
  <w:style w:type="character" w:customStyle="1" w:styleId="b-serp-urlitem1">
    <w:name w:val="b-serp-url__item1"/>
    <w:basedOn w:val="a0"/>
    <w:rsid w:val="00ED45CE"/>
  </w:style>
  <w:style w:type="character" w:customStyle="1" w:styleId="b-serp-urlmark1">
    <w:name w:val="b-serp-url__mark1"/>
    <w:rsid w:val="00ED45CE"/>
    <w:rPr>
      <w:rFonts w:ascii="Verdana" w:hAnsi="Verdana" w:hint="default"/>
    </w:rPr>
  </w:style>
  <w:style w:type="character" w:customStyle="1" w:styleId="b-serp-itemlinks-itemb-serp-itemlinks-saved">
    <w:name w:val="b-serp-item__links-item b-serp-item__links-saved"/>
    <w:basedOn w:val="a0"/>
    <w:rsid w:val="00ED45CE"/>
  </w:style>
  <w:style w:type="character" w:customStyle="1" w:styleId="b-serp-itemlinks-itemb-serp-itemlinks-more">
    <w:name w:val="b-serp-item__links-item b-serp-item__links-more"/>
    <w:basedOn w:val="a0"/>
    <w:rsid w:val="00ED45CE"/>
  </w:style>
  <w:style w:type="paragraph" w:customStyle="1" w:styleId="1d">
    <w:name w:val="1 Знак Знак"/>
    <w:basedOn w:val="a"/>
    <w:rsid w:val="00ED45CE"/>
    <w:pPr>
      <w:spacing w:before="100" w:beforeAutospacing="1" w:after="100" w:afterAutospacing="1"/>
    </w:pPr>
    <w:rPr>
      <w:rFonts w:ascii="Tahoma" w:hAnsi="Tahoma"/>
      <w:sz w:val="20"/>
      <w:szCs w:val="20"/>
      <w:lang w:val="en-US"/>
    </w:rPr>
  </w:style>
  <w:style w:type="character" w:customStyle="1" w:styleId="WW8Num8z2">
    <w:name w:val="WW8Num8z2"/>
    <w:rsid w:val="00ED45CE"/>
    <w:rPr>
      <w:rFonts w:ascii="Wingdings" w:hAnsi="Wingdings"/>
    </w:rPr>
  </w:style>
  <w:style w:type="character" w:customStyle="1" w:styleId="WW8Num4z2">
    <w:name w:val="WW8Num4z2"/>
    <w:rsid w:val="00ED45CE"/>
    <w:rPr>
      <w:rFonts w:ascii="Wingdings" w:hAnsi="Wingdings"/>
    </w:rPr>
  </w:style>
  <w:style w:type="character" w:customStyle="1" w:styleId="WW8Num9z1">
    <w:name w:val="WW8Num9z1"/>
    <w:rsid w:val="00ED45CE"/>
    <w:rPr>
      <w:rFonts w:ascii="Courier New" w:hAnsi="Courier New" w:cs="Courier New"/>
    </w:rPr>
  </w:style>
  <w:style w:type="paragraph" w:customStyle="1" w:styleId="affff5">
    <w:name w:val="Таблицы (моноширинный)"/>
    <w:basedOn w:val="a"/>
    <w:next w:val="a"/>
    <w:rsid w:val="00ED45CE"/>
    <w:pPr>
      <w:widowControl w:val="0"/>
      <w:autoSpaceDE w:val="0"/>
      <w:autoSpaceDN w:val="0"/>
      <w:adjustRightInd w:val="0"/>
    </w:pPr>
    <w:rPr>
      <w:rFonts w:ascii="Courier New" w:hAnsi="Courier New" w:cs="Courier New"/>
    </w:rPr>
  </w:style>
  <w:style w:type="paragraph" w:customStyle="1" w:styleId="Char">
    <w:name w:val="Char"/>
    <w:basedOn w:val="a"/>
    <w:rsid w:val="00ED45CE"/>
    <w:pPr>
      <w:spacing w:line="240" w:lineRule="exact"/>
    </w:pPr>
    <w:rPr>
      <w:rFonts w:ascii="Arial" w:hAnsi="Arial" w:cs="Arial"/>
      <w:sz w:val="20"/>
      <w:szCs w:val="20"/>
      <w:lang w:val="fr-FR"/>
    </w:rPr>
  </w:style>
  <w:style w:type="character" w:customStyle="1" w:styleId="3c">
    <w:name w:val="Основной текст (3)"/>
    <w:rsid w:val="00ED45CE"/>
    <w:rPr>
      <w:rFonts w:ascii="Tahoma" w:eastAsia="Tahoma" w:hAnsi="Tahoma" w:cs="Tahoma"/>
      <w:b/>
      <w:bCs/>
      <w:i w:val="0"/>
      <w:iCs w:val="0"/>
      <w:smallCaps w:val="0"/>
      <w:strike w:val="0"/>
      <w:color w:val="000000"/>
      <w:spacing w:val="-10"/>
      <w:w w:val="100"/>
      <w:position w:val="0"/>
      <w:sz w:val="20"/>
      <w:szCs w:val="20"/>
      <w:u w:val="none"/>
      <w:lang w:val="ru-RU"/>
    </w:rPr>
  </w:style>
  <w:style w:type="paragraph" w:customStyle="1" w:styleId="tekstob">
    <w:name w:val="tekstob"/>
    <w:basedOn w:val="a"/>
    <w:rsid w:val="00ED45CE"/>
    <w:pPr>
      <w:spacing w:before="100" w:beforeAutospacing="1" w:after="100" w:afterAutospacing="1"/>
    </w:pPr>
  </w:style>
  <w:style w:type="character" w:customStyle="1" w:styleId="headernametx">
    <w:name w:val="header_name_tx"/>
    <w:basedOn w:val="a0"/>
    <w:rsid w:val="00ED45CE"/>
  </w:style>
  <w:style w:type="character" w:customStyle="1" w:styleId="info-title">
    <w:name w:val="info-title"/>
    <w:basedOn w:val="a0"/>
    <w:rsid w:val="00ED45CE"/>
  </w:style>
  <w:style w:type="paragraph" w:customStyle="1" w:styleId="topleveltext">
    <w:name w:val="topleveltext"/>
    <w:basedOn w:val="a"/>
    <w:rsid w:val="00ED45CE"/>
    <w:pPr>
      <w:spacing w:before="100" w:beforeAutospacing="1" w:after="100" w:afterAutospacing="1"/>
    </w:pPr>
  </w:style>
  <w:style w:type="paragraph" w:customStyle="1" w:styleId="copytitle">
    <w:name w:val="copytitle"/>
    <w:basedOn w:val="a"/>
    <w:rsid w:val="00ED45CE"/>
    <w:pPr>
      <w:spacing w:before="100" w:beforeAutospacing="1" w:after="100" w:afterAutospacing="1"/>
    </w:pPr>
  </w:style>
  <w:style w:type="paragraph" w:customStyle="1" w:styleId="copyright">
    <w:name w:val="copyright"/>
    <w:basedOn w:val="a"/>
    <w:rsid w:val="00ED45CE"/>
    <w:pPr>
      <w:spacing w:before="100" w:beforeAutospacing="1" w:after="100" w:afterAutospacing="1"/>
    </w:pPr>
  </w:style>
  <w:style w:type="paragraph" w:customStyle="1" w:styleId="version-site">
    <w:name w:val="version-site"/>
    <w:basedOn w:val="a"/>
    <w:rsid w:val="00ED45CE"/>
    <w:pPr>
      <w:spacing w:before="100" w:beforeAutospacing="1" w:after="100" w:afterAutospacing="1"/>
    </w:pPr>
  </w:style>
  <w:style w:type="character" w:customStyle="1" w:styleId="mobile-apptx">
    <w:name w:val="mobile-app_tx"/>
    <w:basedOn w:val="a0"/>
    <w:rsid w:val="00ED45CE"/>
  </w:style>
  <w:style w:type="paragraph" w:styleId="affff6">
    <w:name w:val="Body Text First Indent"/>
    <w:basedOn w:val="a5"/>
    <w:link w:val="affff7"/>
    <w:rsid w:val="00ED45CE"/>
    <w:pPr>
      <w:widowControl/>
      <w:autoSpaceDE/>
      <w:autoSpaceDN/>
      <w:spacing w:after="120"/>
      <w:ind w:firstLine="210"/>
    </w:pPr>
    <w:rPr>
      <w:rFonts w:ascii="Times New Roman" w:eastAsia="Times New Roman" w:hAnsi="Times New Roman" w:cs="Times New Roman"/>
      <w:sz w:val="24"/>
      <w:szCs w:val="24"/>
      <w:lang w:bidi="ar-SA"/>
    </w:rPr>
  </w:style>
  <w:style w:type="character" w:customStyle="1" w:styleId="affff7">
    <w:name w:val="Красная строка Знак"/>
    <w:basedOn w:val="a6"/>
    <w:link w:val="affff6"/>
    <w:rsid w:val="00ED45CE"/>
    <w:rPr>
      <w:rFonts w:ascii="Times New Roman" w:eastAsia="Times New Roman" w:hAnsi="Times New Roman" w:cs="Times New Roman"/>
      <w:sz w:val="24"/>
      <w:szCs w:val="24"/>
      <w:lang w:eastAsia="ru-RU" w:bidi="ru-RU"/>
    </w:rPr>
  </w:style>
  <w:style w:type="paragraph" w:customStyle="1" w:styleId="ConsNonformat">
    <w:name w:val="ConsNonformat"/>
    <w:rsid w:val="00ED45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project-field">
    <w:name w:val="project-field"/>
    <w:basedOn w:val="a0"/>
    <w:rsid w:val="00ED45CE"/>
  </w:style>
  <w:style w:type="paragraph" w:customStyle="1" w:styleId="affff8">
    <w:name w:val="Прижатый влево"/>
    <w:basedOn w:val="a"/>
    <w:next w:val="a"/>
    <w:rsid w:val="00ED45CE"/>
    <w:pPr>
      <w:widowControl w:val="0"/>
      <w:autoSpaceDE w:val="0"/>
      <w:autoSpaceDN w:val="0"/>
      <w:adjustRightInd w:val="0"/>
    </w:pPr>
    <w:rPr>
      <w:rFonts w:ascii="Arial" w:hAnsi="Arial" w:cs="Arial"/>
      <w:sz w:val="26"/>
      <w:szCs w:val="26"/>
    </w:rPr>
  </w:style>
  <w:style w:type="paragraph" w:customStyle="1" w:styleId="affff9">
    <w:name w:val="Информация об изменениях"/>
    <w:basedOn w:val="a"/>
    <w:next w:val="a"/>
    <w:rsid w:val="00ED45CE"/>
    <w:pPr>
      <w:widowControl w:val="0"/>
      <w:autoSpaceDE w:val="0"/>
      <w:autoSpaceDN w:val="0"/>
      <w:adjustRightInd w:val="0"/>
      <w:spacing w:before="180"/>
      <w:ind w:left="360" w:right="360"/>
    </w:pPr>
    <w:rPr>
      <w:rFonts w:ascii="Arial" w:hAnsi="Arial" w:cs="Arial"/>
      <w:color w:val="353842"/>
      <w:sz w:val="20"/>
      <w:szCs w:val="20"/>
      <w:shd w:val="clear" w:color="auto" w:fill="EAEFED"/>
    </w:rPr>
  </w:style>
  <w:style w:type="paragraph" w:customStyle="1" w:styleId="affffa">
    <w:name w:val="Подзаголовок для информации об изменениях"/>
    <w:basedOn w:val="a"/>
    <w:next w:val="a"/>
    <w:rsid w:val="00ED45CE"/>
    <w:pPr>
      <w:widowControl w:val="0"/>
      <w:autoSpaceDE w:val="0"/>
      <w:autoSpaceDN w:val="0"/>
      <w:adjustRightInd w:val="0"/>
      <w:ind w:firstLine="720"/>
    </w:pPr>
    <w:rPr>
      <w:rFonts w:ascii="Arial" w:hAnsi="Arial" w:cs="Arial"/>
      <w:b/>
      <w:bCs/>
      <w:color w:val="353842"/>
      <w:sz w:val="20"/>
      <w:szCs w:val="20"/>
    </w:rPr>
  </w:style>
  <w:style w:type="character" w:customStyle="1" w:styleId="NoSpacingChar">
    <w:name w:val="No Spacing Char"/>
    <w:basedOn w:val="a0"/>
    <w:link w:val="2b"/>
    <w:locked/>
    <w:rsid w:val="00ED45CE"/>
    <w:rPr>
      <w:rFonts w:cs="Calibri"/>
    </w:rPr>
  </w:style>
  <w:style w:type="paragraph" w:customStyle="1" w:styleId="2b">
    <w:name w:val="Без интервала2"/>
    <w:link w:val="NoSpacingChar"/>
    <w:rsid w:val="00ED45CE"/>
    <w:pPr>
      <w:spacing w:after="0" w:line="240" w:lineRule="auto"/>
    </w:pPr>
    <w:rPr>
      <w:rFonts w:cs="Calibri"/>
    </w:rPr>
  </w:style>
  <w:style w:type="character" w:customStyle="1" w:styleId="grey">
    <w:name w:val="grey"/>
    <w:basedOn w:val="a0"/>
    <w:rsid w:val="00ED45CE"/>
  </w:style>
  <w:style w:type="paragraph" w:customStyle="1" w:styleId="affffb">
    <w:name w:val="Единицы"/>
    <w:basedOn w:val="a"/>
    <w:rsid w:val="00ED45CE"/>
    <w:pPr>
      <w:jc w:val="right"/>
    </w:pPr>
    <w:rPr>
      <w:rFonts w:ascii="Arial" w:hAnsi="Arial"/>
      <w:sz w:val="20"/>
      <w:szCs w:val="20"/>
    </w:rPr>
  </w:style>
  <w:style w:type="character" w:customStyle="1" w:styleId="iw">
    <w:name w:val="iw"/>
    <w:basedOn w:val="a0"/>
    <w:rsid w:val="00ED45CE"/>
  </w:style>
  <w:style w:type="character" w:customStyle="1" w:styleId="tdetailed">
    <w:name w:val="t_detailed"/>
    <w:basedOn w:val="a0"/>
    <w:rsid w:val="00ED45CE"/>
  </w:style>
  <w:style w:type="character" w:customStyle="1" w:styleId="160">
    <w:name w:val="Знак Знак16"/>
    <w:basedOn w:val="a0"/>
    <w:rsid w:val="00ED45CE"/>
    <w:rPr>
      <w:b/>
      <w:bCs/>
      <w:sz w:val="24"/>
      <w:szCs w:val="24"/>
      <w:lang w:val="ru-RU" w:eastAsia="ru-RU" w:bidi="ar-SA"/>
    </w:rPr>
  </w:style>
  <w:style w:type="paragraph" w:customStyle="1" w:styleId="affffc">
    <w:name w:val="Содержимое таблицы"/>
    <w:basedOn w:val="a"/>
    <w:uiPriority w:val="99"/>
    <w:rsid w:val="00ED45CE"/>
    <w:pPr>
      <w:widowControl w:val="0"/>
      <w:suppressLineNumbers/>
      <w:suppressAutoHyphens/>
    </w:pPr>
    <w:rPr>
      <w:rFonts w:eastAsia="Arial Unicode MS"/>
      <w:kern w:val="1"/>
      <w:lang w:eastAsia="hi-IN" w:bidi="hi-IN"/>
    </w:rPr>
  </w:style>
  <w:style w:type="character" w:customStyle="1" w:styleId="1e">
    <w:name w:val="Заголовок №1_"/>
    <w:basedOn w:val="a0"/>
    <w:link w:val="1f"/>
    <w:rsid w:val="00ED45CE"/>
    <w:rPr>
      <w:rFonts w:ascii="Microsoft Sans Serif" w:eastAsia="Microsoft Sans Serif" w:hAnsi="Microsoft Sans Serif" w:cs="Microsoft Sans Serif"/>
      <w:sz w:val="15"/>
      <w:szCs w:val="15"/>
      <w:shd w:val="clear" w:color="auto" w:fill="FFFFFF"/>
    </w:rPr>
  </w:style>
  <w:style w:type="paragraph" w:customStyle="1" w:styleId="1f">
    <w:name w:val="Заголовок №1"/>
    <w:basedOn w:val="a"/>
    <w:link w:val="1e"/>
    <w:rsid w:val="00ED45CE"/>
    <w:pPr>
      <w:widowControl w:val="0"/>
      <w:shd w:val="clear" w:color="auto" w:fill="FFFFFF"/>
      <w:spacing w:after="60" w:line="0" w:lineRule="atLeast"/>
      <w:outlineLvl w:val="0"/>
    </w:pPr>
    <w:rPr>
      <w:rFonts w:ascii="Microsoft Sans Serif" w:eastAsia="Microsoft Sans Serif" w:hAnsi="Microsoft Sans Serif" w:cs="Microsoft Sans Serif"/>
      <w:sz w:val="15"/>
      <w:szCs w:val="15"/>
    </w:rPr>
  </w:style>
  <w:style w:type="character" w:customStyle="1" w:styleId="2c">
    <w:name w:val="Заголовок №2_"/>
    <w:basedOn w:val="a0"/>
    <w:link w:val="2d"/>
    <w:rsid w:val="00ED45CE"/>
    <w:rPr>
      <w:rFonts w:ascii="Microsoft Sans Serif" w:eastAsia="Microsoft Sans Serif" w:hAnsi="Microsoft Sans Serif" w:cs="Microsoft Sans Serif"/>
      <w:sz w:val="16"/>
      <w:szCs w:val="16"/>
      <w:shd w:val="clear" w:color="auto" w:fill="FFFFFF"/>
    </w:rPr>
  </w:style>
  <w:style w:type="paragraph" w:customStyle="1" w:styleId="2d">
    <w:name w:val="Заголовок №2"/>
    <w:basedOn w:val="a"/>
    <w:link w:val="2c"/>
    <w:rsid w:val="00ED45CE"/>
    <w:pPr>
      <w:widowControl w:val="0"/>
      <w:shd w:val="clear" w:color="auto" w:fill="FFFFFF"/>
      <w:spacing w:before="60" w:line="0" w:lineRule="atLeast"/>
      <w:outlineLvl w:val="1"/>
    </w:pPr>
    <w:rPr>
      <w:rFonts w:ascii="Microsoft Sans Serif" w:eastAsia="Microsoft Sans Serif" w:hAnsi="Microsoft Sans Serif" w:cs="Microsoft Sans Serif"/>
      <w:sz w:val="16"/>
      <w:szCs w:val="16"/>
    </w:rPr>
  </w:style>
  <w:style w:type="character" w:customStyle="1" w:styleId="295pt">
    <w:name w:val="Заголовок №2 + 9;5 pt"/>
    <w:basedOn w:val="2c"/>
    <w:rsid w:val="00ED45CE"/>
    <w:rPr>
      <w:rFonts w:ascii="Microsoft Sans Serif" w:eastAsia="Microsoft Sans Serif" w:hAnsi="Microsoft Sans Serif" w:cs="Microsoft Sans Serif"/>
      <w:color w:val="000000"/>
      <w:spacing w:val="0"/>
      <w:w w:val="100"/>
      <w:position w:val="0"/>
      <w:sz w:val="19"/>
      <w:szCs w:val="19"/>
      <w:shd w:val="clear" w:color="auto" w:fill="FFFFFF"/>
    </w:rPr>
  </w:style>
  <w:style w:type="paragraph" w:customStyle="1" w:styleId="3d">
    <w:name w:val="Абзац списка3"/>
    <w:basedOn w:val="a"/>
    <w:rsid w:val="00ED45CE"/>
    <w:pPr>
      <w:ind w:left="720"/>
    </w:pPr>
  </w:style>
  <w:style w:type="paragraph" w:customStyle="1" w:styleId="3e">
    <w:name w:val="Без интервала3"/>
    <w:link w:val="NoSpacingChar1"/>
    <w:rsid w:val="00ED45CE"/>
    <w:pPr>
      <w:spacing w:after="200" w:line="276" w:lineRule="auto"/>
    </w:pPr>
    <w:rPr>
      <w:rFonts w:ascii="Times New Roman" w:eastAsia="Times New Roman" w:hAnsi="Times New Roman" w:cs="Times New Roman"/>
      <w:sz w:val="24"/>
      <w:lang w:eastAsia="ru-RU"/>
    </w:rPr>
  </w:style>
  <w:style w:type="character" w:customStyle="1" w:styleId="NoSpacingChar1">
    <w:name w:val="No Spacing Char1"/>
    <w:link w:val="3e"/>
    <w:locked/>
    <w:rsid w:val="00ED45CE"/>
    <w:rPr>
      <w:rFonts w:ascii="Times New Roman" w:eastAsia="Times New Roman" w:hAnsi="Times New Roman" w:cs="Times New Roman"/>
      <w:sz w:val="24"/>
      <w:lang w:eastAsia="ru-RU"/>
    </w:rPr>
  </w:style>
  <w:style w:type="character" w:customStyle="1" w:styleId="a4">
    <w:name w:val="Абзац списка Знак"/>
    <w:link w:val="a3"/>
    <w:uiPriority w:val="34"/>
    <w:locked/>
    <w:rsid w:val="00ED45CE"/>
  </w:style>
  <w:style w:type="character" w:customStyle="1" w:styleId="2e">
    <w:name w:val="Основной текст (2)_"/>
    <w:basedOn w:val="a0"/>
    <w:link w:val="2f"/>
    <w:rsid w:val="00ED45CE"/>
    <w:rPr>
      <w:rFonts w:ascii="Times New Roman" w:hAnsi="Times New Roman" w:cs="Times New Roman"/>
      <w:sz w:val="28"/>
      <w:szCs w:val="28"/>
      <w:shd w:val="clear" w:color="auto" w:fill="FFFFFF"/>
    </w:rPr>
  </w:style>
  <w:style w:type="character" w:customStyle="1" w:styleId="270">
    <w:name w:val="Основной текст (2) + 7"/>
    <w:aliases w:val="5 pt"/>
    <w:basedOn w:val="2e"/>
    <w:uiPriority w:val="99"/>
    <w:rsid w:val="00ED45CE"/>
    <w:rPr>
      <w:rFonts w:ascii="Times New Roman" w:hAnsi="Times New Roman" w:cs="Times New Roman"/>
      <w:sz w:val="15"/>
      <w:szCs w:val="15"/>
      <w:shd w:val="clear" w:color="auto" w:fill="FFFFFF"/>
    </w:rPr>
  </w:style>
  <w:style w:type="paragraph" w:customStyle="1" w:styleId="2f">
    <w:name w:val="Основной текст (2)"/>
    <w:basedOn w:val="a"/>
    <w:link w:val="2e"/>
    <w:rsid w:val="00ED45CE"/>
    <w:pPr>
      <w:widowControl w:val="0"/>
      <w:shd w:val="clear" w:color="auto" w:fill="FFFFFF"/>
      <w:spacing w:before="60" w:after="540" w:line="240" w:lineRule="atLeast"/>
      <w:jc w:val="center"/>
    </w:pPr>
    <w:rPr>
      <w:sz w:val="28"/>
      <w:szCs w:val="28"/>
    </w:rPr>
  </w:style>
  <w:style w:type="character" w:customStyle="1" w:styleId="213pt2">
    <w:name w:val="Основной текст (2) + 13 pt2"/>
    <w:basedOn w:val="2e"/>
    <w:uiPriority w:val="99"/>
    <w:rsid w:val="00ED45CE"/>
    <w:rPr>
      <w:rFonts w:ascii="Times New Roman" w:hAnsi="Times New Roman" w:cs="Times New Roman"/>
      <w:sz w:val="26"/>
      <w:szCs w:val="26"/>
      <w:u w:val="none"/>
      <w:shd w:val="clear" w:color="auto" w:fill="FFFFFF"/>
    </w:rPr>
  </w:style>
  <w:style w:type="character" w:customStyle="1" w:styleId="213pt1">
    <w:name w:val="Основной текст (2) + 13 pt1"/>
    <w:aliases w:val="Интервал 1 pt"/>
    <w:basedOn w:val="2e"/>
    <w:uiPriority w:val="99"/>
    <w:rsid w:val="00ED45CE"/>
    <w:rPr>
      <w:rFonts w:ascii="Times New Roman" w:hAnsi="Times New Roman" w:cs="Times New Roman"/>
      <w:spacing w:val="30"/>
      <w:sz w:val="26"/>
      <w:szCs w:val="26"/>
      <w:u w:val="none"/>
      <w:shd w:val="clear" w:color="auto" w:fill="FFFFFF"/>
    </w:rPr>
  </w:style>
  <w:style w:type="character" w:customStyle="1" w:styleId="511">
    <w:name w:val="Заголовок 5 Знак1"/>
    <w:basedOn w:val="a0"/>
    <w:uiPriority w:val="9"/>
    <w:semiHidden/>
    <w:rsid w:val="00ED45CE"/>
    <w:rPr>
      <w:rFonts w:asciiTheme="majorHAnsi" w:eastAsiaTheme="majorEastAsia" w:hAnsiTheme="majorHAnsi" w:cstheme="majorBidi"/>
      <w:color w:val="1F4D78" w:themeColor="accent1" w:themeShade="7F"/>
    </w:rPr>
  </w:style>
  <w:style w:type="paragraph" w:styleId="73">
    <w:name w:val="toc 7"/>
    <w:basedOn w:val="a"/>
    <w:next w:val="a"/>
    <w:autoRedefine/>
    <w:uiPriority w:val="39"/>
    <w:unhideWhenUsed/>
    <w:rsid w:val="00ED45CE"/>
    <w:pPr>
      <w:spacing w:after="100" w:line="276" w:lineRule="auto"/>
      <w:ind w:left="1320"/>
    </w:pPr>
    <w:rPr>
      <w:rFonts w:eastAsiaTheme="minorEastAsia"/>
    </w:rPr>
  </w:style>
  <w:style w:type="paragraph" w:styleId="82">
    <w:name w:val="toc 8"/>
    <w:basedOn w:val="a"/>
    <w:next w:val="a"/>
    <w:autoRedefine/>
    <w:uiPriority w:val="39"/>
    <w:unhideWhenUsed/>
    <w:rsid w:val="00ED45CE"/>
    <w:pPr>
      <w:spacing w:after="100" w:line="276" w:lineRule="auto"/>
      <w:ind w:left="1540"/>
    </w:pPr>
    <w:rPr>
      <w:rFonts w:eastAsiaTheme="minorEastAsia"/>
    </w:rPr>
  </w:style>
  <w:style w:type="paragraph" w:styleId="91">
    <w:name w:val="toc 9"/>
    <w:basedOn w:val="a"/>
    <w:next w:val="a"/>
    <w:autoRedefine/>
    <w:uiPriority w:val="39"/>
    <w:unhideWhenUsed/>
    <w:rsid w:val="00ED45CE"/>
    <w:pPr>
      <w:spacing w:after="100" w:line="276" w:lineRule="auto"/>
      <w:ind w:left="1760"/>
    </w:pPr>
    <w:rPr>
      <w:rFonts w:eastAsiaTheme="minorEastAsia"/>
    </w:rPr>
  </w:style>
  <w:style w:type="table" w:customStyle="1" w:styleId="83">
    <w:name w:val="Сетка таблицы8"/>
    <w:basedOn w:val="a1"/>
    <w:next w:val="affc"/>
    <w:uiPriority w:val="59"/>
    <w:rsid w:val="00ED45C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vts0">
    <w:name w:val="rvts0"/>
    <w:basedOn w:val="a0"/>
    <w:rsid w:val="00ED45CE"/>
  </w:style>
  <w:style w:type="character" w:customStyle="1" w:styleId="14">
    <w:name w:val="Список маркированный 1 Знак"/>
    <w:basedOn w:val="a0"/>
    <w:link w:val="13"/>
    <w:locked/>
    <w:rsid w:val="00ED45CE"/>
    <w:rPr>
      <w:rFonts w:ascii="Times New Roman" w:eastAsia="Times New Roman" w:hAnsi="Times New Roman" w:cs="Times New Roman"/>
      <w:sz w:val="24"/>
      <w:szCs w:val="24"/>
      <w:lang w:eastAsia="ru-RU"/>
    </w:rPr>
  </w:style>
  <w:style w:type="paragraph" w:customStyle="1" w:styleId="s10">
    <w:name w:val="s_1"/>
    <w:basedOn w:val="a"/>
    <w:rsid w:val="00ED45CE"/>
    <w:pPr>
      <w:spacing w:before="100" w:beforeAutospacing="1" w:after="100" w:afterAutospacing="1"/>
    </w:pPr>
  </w:style>
  <w:style w:type="table" w:customStyle="1" w:styleId="1f0">
    <w:name w:val="Сетка таблицы светлая1"/>
    <w:basedOn w:val="a1"/>
    <w:uiPriority w:val="40"/>
    <w:rsid w:val="00ED45CE"/>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
    <w:name w:val="Таблица простая 21"/>
    <w:basedOn w:val="a1"/>
    <w:uiPriority w:val="42"/>
    <w:rsid w:val="00ED45CE"/>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red">
    <w:name w:val="red"/>
    <w:basedOn w:val="a"/>
    <w:rsid w:val="00ED45CE"/>
    <w:pPr>
      <w:spacing w:before="100" w:beforeAutospacing="1" w:after="100" w:afterAutospacing="1"/>
    </w:pPr>
  </w:style>
  <w:style w:type="character" w:customStyle="1" w:styleId="s9">
    <w:name w:val="s_9"/>
    <w:basedOn w:val="a0"/>
    <w:rsid w:val="00ED45CE"/>
  </w:style>
  <w:style w:type="numbering" w:customStyle="1" w:styleId="92">
    <w:name w:val="Нет списка9"/>
    <w:next w:val="a2"/>
    <w:uiPriority w:val="99"/>
    <w:semiHidden/>
    <w:unhideWhenUsed/>
    <w:rsid w:val="00ED45CE"/>
  </w:style>
  <w:style w:type="paragraph" w:styleId="2f0">
    <w:name w:val="Quote"/>
    <w:basedOn w:val="a"/>
    <w:next w:val="a"/>
    <w:link w:val="2f1"/>
    <w:uiPriority w:val="29"/>
    <w:qFormat/>
    <w:rsid w:val="00ED45CE"/>
    <w:pPr>
      <w:ind w:firstLine="425"/>
    </w:pPr>
    <w:rPr>
      <w:rFonts w:ascii="Calibri" w:eastAsia="Calibri" w:hAnsi="Calibri"/>
      <w:i/>
      <w:iCs/>
      <w:color w:val="000000"/>
    </w:rPr>
  </w:style>
  <w:style w:type="character" w:customStyle="1" w:styleId="2f1">
    <w:name w:val="Цитата 2 Знак"/>
    <w:basedOn w:val="a0"/>
    <w:link w:val="2f0"/>
    <w:uiPriority w:val="29"/>
    <w:rsid w:val="00ED45CE"/>
    <w:rPr>
      <w:rFonts w:ascii="Calibri" w:eastAsia="Calibri" w:hAnsi="Calibri" w:cs="Times New Roman"/>
      <w:i/>
      <w:iCs/>
      <w:color w:val="000000"/>
    </w:rPr>
  </w:style>
  <w:style w:type="character" w:styleId="affffd">
    <w:name w:val="Subtle Emphasis"/>
    <w:uiPriority w:val="19"/>
    <w:qFormat/>
    <w:rsid w:val="00ED45CE"/>
    <w:rPr>
      <w:i/>
      <w:iCs/>
      <w:color w:val="808080"/>
    </w:rPr>
  </w:style>
  <w:style w:type="character" w:styleId="affffe">
    <w:name w:val="Intense Emphasis"/>
    <w:uiPriority w:val="21"/>
    <w:qFormat/>
    <w:rsid w:val="00ED45CE"/>
    <w:rPr>
      <w:b/>
      <w:bCs/>
      <w:i/>
      <w:iCs/>
      <w:color w:val="4F81BD"/>
    </w:rPr>
  </w:style>
  <w:style w:type="table" w:customStyle="1" w:styleId="93">
    <w:name w:val="Сетка таблицы9"/>
    <w:basedOn w:val="a1"/>
    <w:next w:val="affc"/>
    <w:rsid w:val="00ED45C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
    <w:rsid w:val="00ED45CE"/>
    <w:pPr>
      <w:spacing w:before="100" w:beforeAutospacing="1" w:after="100" w:afterAutospacing="1"/>
    </w:pPr>
  </w:style>
  <w:style w:type="table" w:customStyle="1" w:styleId="TableNormal4">
    <w:name w:val="Table Normal4"/>
    <w:uiPriority w:val="2"/>
    <w:semiHidden/>
    <w:unhideWhenUsed/>
    <w:qFormat/>
    <w:rsid w:val="00ED45C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1">
    <w:name w:val="Заголовок 11"/>
    <w:basedOn w:val="a"/>
    <w:uiPriority w:val="1"/>
    <w:qFormat/>
    <w:rsid w:val="00ED45CE"/>
    <w:pPr>
      <w:widowControl w:val="0"/>
      <w:autoSpaceDE w:val="0"/>
      <w:autoSpaceDN w:val="0"/>
      <w:ind w:left="532"/>
      <w:outlineLvl w:val="1"/>
    </w:pPr>
    <w:rPr>
      <w:b/>
      <w:bCs/>
      <w:i/>
      <w:sz w:val="28"/>
      <w:szCs w:val="28"/>
      <w:lang w:bidi="ru-RU"/>
    </w:rPr>
  </w:style>
  <w:style w:type="paragraph" w:customStyle="1" w:styleId="afffff">
    <w:name w:val="обычный"/>
    <w:basedOn w:val="a"/>
    <w:link w:val="afffff0"/>
    <w:rsid w:val="00ED45CE"/>
    <w:rPr>
      <w:color w:val="000000"/>
      <w:sz w:val="20"/>
      <w:szCs w:val="20"/>
    </w:rPr>
  </w:style>
  <w:style w:type="character" w:styleId="HTML1">
    <w:name w:val="HTML Cite"/>
    <w:rsid w:val="00ED45CE"/>
    <w:rPr>
      <w:i/>
      <w:iCs/>
    </w:rPr>
  </w:style>
  <w:style w:type="character" w:customStyle="1" w:styleId="link">
    <w:name w:val="link"/>
    <w:basedOn w:val="a0"/>
    <w:rsid w:val="00ED45CE"/>
  </w:style>
  <w:style w:type="paragraph" w:customStyle="1" w:styleId="afffff1">
    <w:name w:val="Знак Знак Знак Знак Знак Знак Знак Знак Знак Знак"/>
    <w:basedOn w:val="a"/>
    <w:rsid w:val="00ED45CE"/>
    <w:pPr>
      <w:widowControl w:val="0"/>
      <w:tabs>
        <w:tab w:val="num" w:pos="1315"/>
      </w:tabs>
      <w:adjustRightInd w:val="0"/>
      <w:spacing w:line="240" w:lineRule="exact"/>
      <w:ind w:left="1315" w:hanging="180"/>
      <w:jc w:val="center"/>
    </w:pPr>
    <w:rPr>
      <w:b/>
      <w:i/>
      <w:sz w:val="28"/>
      <w:szCs w:val="20"/>
      <w:lang w:val="en-GB"/>
    </w:rPr>
  </w:style>
  <w:style w:type="character" w:customStyle="1" w:styleId="WW8Num13z0">
    <w:name w:val="WW8Num13z0"/>
    <w:rsid w:val="00ED45CE"/>
    <w:rPr>
      <w:rFonts w:hint="default"/>
    </w:rPr>
  </w:style>
  <w:style w:type="numbering" w:customStyle="1" w:styleId="130">
    <w:name w:val="Нет списка13"/>
    <w:next w:val="a2"/>
    <w:uiPriority w:val="99"/>
    <w:semiHidden/>
    <w:unhideWhenUsed/>
    <w:rsid w:val="00ED45CE"/>
  </w:style>
  <w:style w:type="numbering" w:customStyle="1" w:styleId="100">
    <w:name w:val="Нет списка10"/>
    <w:next w:val="a2"/>
    <w:uiPriority w:val="99"/>
    <w:semiHidden/>
    <w:unhideWhenUsed/>
    <w:rsid w:val="00ED45CE"/>
  </w:style>
  <w:style w:type="table" w:customStyle="1" w:styleId="101">
    <w:name w:val="Сетка таблицы10"/>
    <w:basedOn w:val="a1"/>
    <w:next w:val="affc"/>
    <w:rsid w:val="00ED45C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ED45C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0">
    <w:name w:val="Нет списка14"/>
    <w:next w:val="a2"/>
    <w:uiPriority w:val="99"/>
    <w:semiHidden/>
    <w:unhideWhenUsed/>
    <w:rsid w:val="00ED45CE"/>
  </w:style>
  <w:style w:type="table" w:customStyle="1" w:styleId="112">
    <w:name w:val="Сетка таблицы11"/>
    <w:basedOn w:val="a1"/>
    <w:next w:val="affc"/>
    <w:rsid w:val="000858BF"/>
    <w:pPr>
      <w:spacing w:after="0" w:line="240" w:lineRule="auto"/>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Выделенная цитата1"/>
    <w:basedOn w:val="a"/>
    <w:next w:val="a"/>
    <w:link w:val="IntenseQuoteChar"/>
    <w:rsid w:val="00787A15"/>
    <w:pPr>
      <w:widowControl w:val="0"/>
      <w:pBdr>
        <w:bottom w:val="single" w:sz="4" w:space="4" w:color="4F81BD"/>
      </w:pBdr>
      <w:snapToGrid w:val="0"/>
      <w:spacing w:before="200" w:after="280" w:line="336" w:lineRule="auto"/>
      <w:ind w:left="936" w:right="936" w:firstLine="80"/>
    </w:pPr>
    <w:rPr>
      <w:b/>
      <w:bCs/>
      <w:iCs/>
      <w:color w:val="4F81BD"/>
      <w:sz w:val="28"/>
      <w:szCs w:val="20"/>
    </w:rPr>
  </w:style>
  <w:style w:type="character" w:customStyle="1" w:styleId="IntenseQuoteChar">
    <w:name w:val="Intense Quote Char"/>
    <w:link w:val="1f1"/>
    <w:locked/>
    <w:rsid w:val="00787A15"/>
    <w:rPr>
      <w:rFonts w:ascii="Times New Roman" w:eastAsia="Times New Roman" w:hAnsi="Times New Roman" w:cs="Times New Roman"/>
      <w:b/>
      <w:bCs/>
      <w:iCs/>
      <w:color w:val="4F81BD"/>
      <w:sz w:val="28"/>
      <w:szCs w:val="20"/>
      <w:lang w:eastAsia="ru-RU"/>
    </w:rPr>
  </w:style>
  <w:style w:type="numbering" w:customStyle="1" w:styleId="150">
    <w:name w:val="Нет списка15"/>
    <w:next w:val="a2"/>
    <w:uiPriority w:val="99"/>
    <w:semiHidden/>
    <w:unhideWhenUsed/>
    <w:rsid w:val="006F6349"/>
  </w:style>
  <w:style w:type="paragraph" w:customStyle="1" w:styleId="Normal10">
    <w:name w:val="Стиль Normal + 10 пт полужирный По центру"/>
    <w:basedOn w:val="a"/>
    <w:rsid w:val="000A30E8"/>
    <w:pPr>
      <w:ind w:left="-113" w:right="-113"/>
      <w:jc w:val="center"/>
    </w:pPr>
    <w:rPr>
      <w:b/>
      <w:bCs/>
      <w:sz w:val="20"/>
      <w:szCs w:val="20"/>
    </w:rPr>
  </w:style>
  <w:style w:type="paragraph" w:customStyle="1" w:styleId="2f2">
    <w:name w:val="Обычный2"/>
    <w:rsid w:val="000A30E8"/>
    <w:pPr>
      <w:spacing w:after="0" w:line="240" w:lineRule="auto"/>
      <w:jc w:val="left"/>
    </w:pPr>
    <w:rPr>
      <w:rFonts w:ascii="Times New Roman" w:eastAsia="Times New Roman" w:hAnsi="Times New Roman" w:cs="Times New Roman"/>
      <w:lang w:eastAsia="ru-RU"/>
    </w:rPr>
  </w:style>
  <w:style w:type="paragraph" w:customStyle="1" w:styleId="p31">
    <w:name w:val="p31"/>
    <w:basedOn w:val="a"/>
    <w:rsid w:val="00EB6804"/>
    <w:pPr>
      <w:spacing w:before="100" w:beforeAutospacing="1" w:after="100" w:afterAutospacing="1"/>
    </w:pPr>
  </w:style>
  <w:style w:type="numbering" w:customStyle="1" w:styleId="161">
    <w:name w:val="Нет списка16"/>
    <w:next w:val="a2"/>
    <w:uiPriority w:val="99"/>
    <w:semiHidden/>
    <w:unhideWhenUsed/>
    <w:rsid w:val="00197778"/>
  </w:style>
  <w:style w:type="character" w:customStyle="1" w:styleId="af4">
    <w:name w:val="Обычный (веб) Знак"/>
    <w:aliases w:val="Обычный (Web) Знак,Обычный (Web)1 Знак,Обычный (Web)11 Знак"/>
    <w:link w:val="af3"/>
    <w:locked/>
    <w:rsid w:val="001861E4"/>
    <w:rPr>
      <w:rFonts w:ascii="Times New Roman" w:eastAsia="Times New Roman" w:hAnsi="Times New Roman" w:cs="Times New Roman"/>
      <w:sz w:val="24"/>
      <w:szCs w:val="24"/>
      <w:lang w:eastAsia="ru-RU"/>
    </w:rPr>
  </w:style>
  <w:style w:type="numbering" w:customStyle="1" w:styleId="170">
    <w:name w:val="Нет списка17"/>
    <w:next w:val="a2"/>
    <w:uiPriority w:val="99"/>
    <w:semiHidden/>
    <w:unhideWhenUsed/>
    <w:rsid w:val="007A7CFC"/>
  </w:style>
  <w:style w:type="paragraph" w:customStyle="1" w:styleId="font5">
    <w:name w:val="font5"/>
    <w:basedOn w:val="a"/>
    <w:rsid w:val="007A7CFC"/>
    <w:pPr>
      <w:spacing w:before="100" w:beforeAutospacing="1" w:after="100" w:afterAutospacing="1"/>
    </w:pPr>
    <w:rPr>
      <w:sz w:val="18"/>
      <w:szCs w:val="18"/>
    </w:rPr>
  </w:style>
  <w:style w:type="paragraph" w:customStyle="1" w:styleId="font6">
    <w:name w:val="font6"/>
    <w:basedOn w:val="a"/>
    <w:rsid w:val="007A7CFC"/>
    <w:pPr>
      <w:spacing w:before="100" w:beforeAutospacing="1" w:after="100" w:afterAutospacing="1"/>
    </w:pPr>
    <w:rPr>
      <w:rFonts w:ascii="Tahoma" w:hAnsi="Tahoma" w:cs="Tahoma"/>
      <w:b/>
      <w:bCs/>
      <w:color w:val="000000"/>
      <w:sz w:val="16"/>
      <w:szCs w:val="16"/>
    </w:rPr>
  </w:style>
  <w:style w:type="paragraph" w:customStyle="1" w:styleId="font7">
    <w:name w:val="font7"/>
    <w:basedOn w:val="a"/>
    <w:rsid w:val="007A7CFC"/>
    <w:pPr>
      <w:spacing w:before="100" w:beforeAutospacing="1" w:after="100" w:afterAutospacing="1"/>
    </w:pPr>
    <w:rPr>
      <w:rFonts w:ascii="Tahoma" w:hAnsi="Tahoma" w:cs="Tahoma"/>
      <w:color w:val="000000"/>
      <w:sz w:val="16"/>
      <w:szCs w:val="16"/>
    </w:rPr>
  </w:style>
  <w:style w:type="paragraph" w:customStyle="1" w:styleId="xl65">
    <w:name w:val="xl65"/>
    <w:basedOn w:val="a"/>
    <w:rsid w:val="007A7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7A7CF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
    <w:rsid w:val="007A7CFC"/>
    <w:pPr>
      <w:spacing w:before="100" w:beforeAutospacing="1" w:after="100" w:afterAutospacing="1"/>
      <w:jc w:val="center"/>
      <w:textAlignment w:val="center"/>
    </w:pPr>
  </w:style>
  <w:style w:type="paragraph" w:customStyle="1" w:styleId="xl68">
    <w:name w:val="xl68"/>
    <w:basedOn w:val="a"/>
    <w:rsid w:val="007A7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7A7CF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rsid w:val="007A7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1">
    <w:name w:val="xl71"/>
    <w:basedOn w:val="a"/>
    <w:rsid w:val="007A7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a"/>
    <w:rsid w:val="007A7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a"/>
    <w:rsid w:val="007A7CFC"/>
    <w:pPr>
      <w:spacing w:before="100" w:beforeAutospacing="1" w:after="100" w:afterAutospacing="1"/>
    </w:pPr>
  </w:style>
  <w:style w:type="paragraph" w:customStyle="1" w:styleId="xl74">
    <w:name w:val="xl74"/>
    <w:basedOn w:val="a"/>
    <w:rsid w:val="007A7CF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a"/>
    <w:rsid w:val="007A7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7A7CF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rsid w:val="007A7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
    <w:rsid w:val="007A7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a"/>
    <w:rsid w:val="007A7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
    <w:rsid w:val="007A7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
    <w:rsid w:val="007A7CFC"/>
    <w:pPr>
      <w:spacing w:before="100" w:beforeAutospacing="1" w:after="100" w:afterAutospacing="1"/>
      <w:textAlignment w:val="center"/>
    </w:pPr>
  </w:style>
  <w:style w:type="paragraph" w:customStyle="1" w:styleId="xl82">
    <w:name w:val="xl82"/>
    <w:basedOn w:val="a"/>
    <w:rsid w:val="007A7CF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
    <w:rsid w:val="007A7CFC"/>
    <w:pPr>
      <w:pBdr>
        <w:top w:val="single" w:sz="4" w:space="0" w:color="auto"/>
        <w:left w:val="single" w:sz="4" w:space="0" w:color="auto"/>
        <w:right w:val="single" w:sz="4" w:space="0" w:color="auto"/>
      </w:pBdr>
      <w:spacing w:before="100" w:beforeAutospacing="1" w:after="100" w:afterAutospacing="1"/>
    </w:pPr>
  </w:style>
  <w:style w:type="paragraph" w:customStyle="1" w:styleId="xl84">
    <w:name w:val="xl84"/>
    <w:basedOn w:val="a"/>
    <w:rsid w:val="007A7CF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
    <w:rsid w:val="007A7CFC"/>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86">
    <w:name w:val="xl86"/>
    <w:basedOn w:val="a"/>
    <w:rsid w:val="007A7CF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7A7CF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7A7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9">
    <w:name w:val="xl89"/>
    <w:basedOn w:val="a"/>
    <w:rsid w:val="007A7CF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
    <w:rsid w:val="007A7CF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1">
    <w:name w:val="xl91"/>
    <w:basedOn w:val="a"/>
    <w:rsid w:val="007A7CFC"/>
    <w:pPr>
      <w:spacing w:before="100" w:beforeAutospacing="1" w:after="100" w:afterAutospacing="1"/>
    </w:pPr>
    <w:rPr>
      <w:b/>
      <w:bCs/>
    </w:rPr>
  </w:style>
  <w:style w:type="paragraph" w:customStyle="1" w:styleId="xl92">
    <w:name w:val="xl92"/>
    <w:basedOn w:val="a"/>
    <w:rsid w:val="007A7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3">
    <w:name w:val="xl93"/>
    <w:basedOn w:val="a"/>
    <w:rsid w:val="007A7CFC"/>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7A7CF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95">
    <w:name w:val="xl95"/>
    <w:basedOn w:val="a"/>
    <w:rsid w:val="007A7CFC"/>
    <w:pPr>
      <w:pBdr>
        <w:left w:val="single" w:sz="4" w:space="0" w:color="auto"/>
      </w:pBdr>
      <w:spacing w:before="100" w:beforeAutospacing="1" w:after="100" w:afterAutospacing="1"/>
      <w:jc w:val="center"/>
      <w:textAlignment w:val="center"/>
    </w:pPr>
    <w:rPr>
      <w:b/>
      <w:bCs/>
    </w:rPr>
  </w:style>
  <w:style w:type="paragraph" w:customStyle="1" w:styleId="xl96">
    <w:name w:val="xl96"/>
    <w:basedOn w:val="a"/>
    <w:rsid w:val="007A7CFC"/>
    <w:pPr>
      <w:spacing w:before="100" w:beforeAutospacing="1" w:after="100" w:afterAutospacing="1"/>
      <w:jc w:val="center"/>
      <w:textAlignment w:val="center"/>
    </w:pPr>
    <w:rPr>
      <w:b/>
      <w:bCs/>
    </w:rPr>
  </w:style>
  <w:style w:type="paragraph" w:customStyle="1" w:styleId="xl97">
    <w:name w:val="xl97"/>
    <w:basedOn w:val="a"/>
    <w:rsid w:val="007A7CF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8">
    <w:name w:val="xl98"/>
    <w:basedOn w:val="a"/>
    <w:rsid w:val="007A7CFC"/>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a"/>
    <w:rsid w:val="007A7CFC"/>
    <w:pPr>
      <w:pBdr>
        <w:left w:val="single" w:sz="4" w:space="0" w:color="auto"/>
      </w:pBdr>
      <w:spacing w:before="100" w:beforeAutospacing="1" w:after="100" w:afterAutospacing="1"/>
      <w:jc w:val="center"/>
    </w:pPr>
    <w:rPr>
      <w:b/>
      <w:bCs/>
    </w:rPr>
  </w:style>
  <w:style w:type="paragraph" w:customStyle="1" w:styleId="xl100">
    <w:name w:val="xl100"/>
    <w:basedOn w:val="a"/>
    <w:rsid w:val="007A7CFC"/>
    <w:pPr>
      <w:spacing w:before="100" w:beforeAutospacing="1" w:after="100" w:afterAutospacing="1"/>
      <w:jc w:val="center"/>
    </w:pPr>
    <w:rPr>
      <w:b/>
      <w:bCs/>
    </w:rPr>
  </w:style>
  <w:style w:type="paragraph" w:customStyle="1" w:styleId="xl101">
    <w:name w:val="xl101"/>
    <w:basedOn w:val="a"/>
    <w:rsid w:val="00533B7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a"/>
    <w:rsid w:val="00533B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533B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
    <w:rsid w:val="00533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5">
    <w:name w:val="xl105"/>
    <w:basedOn w:val="a"/>
    <w:rsid w:val="00533B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6">
    <w:name w:val="xl106"/>
    <w:basedOn w:val="a"/>
    <w:rsid w:val="00533B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7">
    <w:name w:val="xl107"/>
    <w:basedOn w:val="a"/>
    <w:rsid w:val="00533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8">
    <w:name w:val="xl108"/>
    <w:basedOn w:val="a"/>
    <w:rsid w:val="00533B71"/>
    <w:pPr>
      <w:spacing w:before="100" w:beforeAutospacing="1" w:after="100" w:afterAutospacing="1"/>
      <w:textAlignment w:val="center"/>
    </w:pPr>
  </w:style>
  <w:style w:type="paragraph" w:customStyle="1" w:styleId="xl109">
    <w:name w:val="xl109"/>
    <w:basedOn w:val="a"/>
    <w:rsid w:val="00533B7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a"/>
    <w:rsid w:val="00533B71"/>
    <w:pPr>
      <w:pBdr>
        <w:top w:val="single" w:sz="4" w:space="0" w:color="auto"/>
        <w:left w:val="single" w:sz="4" w:space="0" w:color="auto"/>
        <w:right w:val="single" w:sz="4" w:space="0" w:color="auto"/>
      </w:pBdr>
      <w:spacing w:before="100" w:beforeAutospacing="1" w:after="100" w:afterAutospacing="1"/>
    </w:pPr>
  </w:style>
  <w:style w:type="paragraph" w:customStyle="1" w:styleId="xl111">
    <w:name w:val="xl111"/>
    <w:basedOn w:val="a"/>
    <w:rsid w:val="00533B7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
    <w:name w:val="xl112"/>
    <w:basedOn w:val="a"/>
    <w:rsid w:val="00533B71"/>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113">
    <w:name w:val="xl113"/>
    <w:basedOn w:val="a"/>
    <w:rsid w:val="00533B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14">
    <w:name w:val="xl114"/>
    <w:basedOn w:val="a"/>
    <w:rsid w:val="00533B71"/>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5">
    <w:name w:val="xl115"/>
    <w:basedOn w:val="a"/>
    <w:rsid w:val="00533B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6">
    <w:name w:val="xl116"/>
    <w:basedOn w:val="a"/>
    <w:rsid w:val="00533B7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7">
    <w:name w:val="xl117"/>
    <w:basedOn w:val="a"/>
    <w:rsid w:val="00533B7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18">
    <w:name w:val="xl118"/>
    <w:basedOn w:val="a"/>
    <w:rsid w:val="00533B71"/>
    <w:pPr>
      <w:spacing w:before="100" w:beforeAutospacing="1" w:after="100" w:afterAutospacing="1"/>
    </w:pPr>
    <w:rPr>
      <w:b/>
      <w:bCs/>
    </w:rPr>
  </w:style>
  <w:style w:type="paragraph" w:customStyle="1" w:styleId="xl119">
    <w:name w:val="xl119"/>
    <w:basedOn w:val="a"/>
    <w:rsid w:val="00533B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0">
    <w:name w:val="xl120"/>
    <w:basedOn w:val="a"/>
    <w:rsid w:val="00533B71"/>
    <w:pPr>
      <w:pBdr>
        <w:left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533B7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22">
    <w:name w:val="xl122"/>
    <w:basedOn w:val="a"/>
    <w:rsid w:val="00533B71"/>
    <w:pPr>
      <w:pBdr>
        <w:left w:val="single" w:sz="4" w:space="0" w:color="auto"/>
      </w:pBdr>
      <w:spacing w:before="100" w:beforeAutospacing="1" w:after="100" w:afterAutospacing="1"/>
      <w:jc w:val="center"/>
      <w:textAlignment w:val="center"/>
    </w:pPr>
    <w:rPr>
      <w:b/>
      <w:bCs/>
    </w:rPr>
  </w:style>
  <w:style w:type="paragraph" w:customStyle="1" w:styleId="xl123">
    <w:name w:val="xl123"/>
    <w:basedOn w:val="a"/>
    <w:rsid w:val="00533B71"/>
    <w:pPr>
      <w:spacing w:before="100" w:beforeAutospacing="1" w:after="100" w:afterAutospacing="1"/>
      <w:jc w:val="center"/>
      <w:textAlignment w:val="center"/>
    </w:pPr>
    <w:rPr>
      <w:b/>
      <w:bCs/>
    </w:rPr>
  </w:style>
  <w:style w:type="paragraph" w:customStyle="1" w:styleId="xl124">
    <w:name w:val="xl124"/>
    <w:basedOn w:val="a"/>
    <w:rsid w:val="00533B7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5">
    <w:name w:val="xl125"/>
    <w:basedOn w:val="a"/>
    <w:rsid w:val="00533B7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
    <w:rsid w:val="00533B7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
    <w:rsid w:val="00533B7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
    <w:rsid w:val="00533B71"/>
    <w:pPr>
      <w:pBdr>
        <w:top w:val="single" w:sz="8" w:space="0" w:color="auto"/>
        <w:left w:val="single" w:sz="8" w:space="0" w:color="auto"/>
      </w:pBdr>
      <w:spacing w:before="100" w:beforeAutospacing="1" w:after="100" w:afterAutospacing="1"/>
      <w:jc w:val="center"/>
      <w:textAlignment w:val="center"/>
    </w:pPr>
    <w:rPr>
      <w:sz w:val="18"/>
      <w:szCs w:val="18"/>
    </w:rPr>
  </w:style>
  <w:style w:type="paragraph" w:customStyle="1" w:styleId="xl129">
    <w:name w:val="xl129"/>
    <w:basedOn w:val="a"/>
    <w:rsid w:val="00533B71"/>
    <w:pPr>
      <w:pBdr>
        <w:top w:val="single" w:sz="8" w:space="0" w:color="auto"/>
      </w:pBdr>
      <w:spacing w:before="100" w:beforeAutospacing="1" w:after="100" w:afterAutospacing="1"/>
      <w:jc w:val="center"/>
      <w:textAlignment w:val="center"/>
    </w:pPr>
    <w:rPr>
      <w:sz w:val="18"/>
      <w:szCs w:val="18"/>
    </w:rPr>
  </w:style>
  <w:style w:type="paragraph" w:customStyle="1" w:styleId="xl130">
    <w:name w:val="xl130"/>
    <w:basedOn w:val="a"/>
    <w:rsid w:val="00533B71"/>
    <w:pPr>
      <w:pBdr>
        <w:top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31">
    <w:name w:val="xl131"/>
    <w:basedOn w:val="a"/>
    <w:rsid w:val="00533B71"/>
    <w:pPr>
      <w:pBdr>
        <w:left w:val="single" w:sz="8" w:space="0" w:color="auto"/>
        <w:bottom w:val="single" w:sz="4" w:space="0" w:color="auto"/>
      </w:pBdr>
      <w:spacing w:before="100" w:beforeAutospacing="1" w:after="100" w:afterAutospacing="1"/>
      <w:jc w:val="center"/>
      <w:textAlignment w:val="center"/>
    </w:pPr>
    <w:rPr>
      <w:sz w:val="18"/>
      <w:szCs w:val="18"/>
    </w:rPr>
  </w:style>
  <w:style w:type="paragraph" w:customStyle="1" w:styleId="xl132">
    <w:name w:val="xl132"/>
    <w:basedOn w:val="a"/>
    <w:rsid w:val="00533B71"/>
    <w:pPr>
      <w:pBdr>
        <w:bottom w:val="single" w:sz="4" w:space="0" w:color="auto"/>
      </w:pBdr>
      <w:spacing w:before="100" w:beforeAutospacing="1" w:after="100" w:afterAutospacing="1"/>
      <w:jc w:val="center"/>
      <w:textAlignment w:val="center"/>
    </w:pPr>
    <w:rPr>
      <w:sz w:val="18"/>
      <w:szCs w:val="18"/>
    </w:rPr>
  </w:style>
  <w:style w:type="paragraph" w:customStyle="1" w:styleId="xl133">
    <w:name w:val="xl133"/>
    <w:basedOn w:val="a"/>
    <w:rsid w:val="00533B71"/>
    <w:pPr>
      <w:pBdr>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34">
    <w:name w:val="xl134"/>
    <w:basedOn w:val="a"/>
    <w:rsid w:val="00533B7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35">
    <w:name w:val="xl135"/>
    <w:basedOn w:val="a"/>
    <w:rsid w:val="00533B71"/>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36">
    <w:name w:val="xl136"/>
    <w:basedOn w:val="a"/>
    <w:rsid w:val="00533B71"/>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37">
    <w:name w:val="xl137"/>
    <w:basedOn w:val="a"/>
    <w:rsid w:val="00533B71"/>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8">
    <w:name w:val="xl138"/>
    <w:basedOn w:val="a"/>
    <w:rsid w:val="00533B71"/>
    <w:pPr>
      <w:pBdr>
        <w:top w:val="single" w:sz="4"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39">
    <w:name w:val="xl139"/>
    <w:basedOn w:val="a"/>
    <w:rsid w:val="00533B7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40">
    <w:name w:val="xl140"/>
    <w:basedOn w:val="a"/>
    <w:rsid w:val="00533B71"/>
    <w:pPr>
      <w:pBdr>
        <w:top w:val="single" w:sz="8" w:space="0" w:color="auto"/>
        <w:bottom w:val="single" w:sz="8" w:space="0" w:color="auto"/>
      </w:pBdr>
      <w:spacing w:before="100" w:beforeAutospacing="1" w:after="100" w:afterAutospacing="1"/>
    </w:pPr>
  </w:style>
  <w:style w:type="paragraph" w:customStyle="1" w:styleId="xl141">
    <w:name w:val="xl141"/>
    <w:basedOn w:val="a"/>
    <w:rsid w:val="00533B71"/>
    <w:pPr>
      <w:pBdr>
        <w:left w:val="single" w:sz="8" w:space="0" w:color="auto"/>
      </w:pBdr>
      <w:spacing w:before="100" w:beforeAutospacing="1" w:after="100" w:afterAutospacing="1"/>
      <w:jc w:val="center"/>
      <w:textAlignment w:val="center"/>
    </w:pPr>
    <w:rPr>
      <w:b/>
      <w:bCs/>
    </w:rPr>
  </w:style>
  <w:style w:type="paragraph" w:customStyle="1" w:styleId="xl142">
    <w:name w:val="xl142"/>
    <w:basedOn w:val="a"/>
    <w:rsid w:val="00533B71"/>
    <w:pPr>
      <w:spacing w:before="100" w:beforeAutospacing="1" w:after="100" w:afterAutospacing="1"/>
      <w:jc w:val="center"/>
      <w:textAlignment w:val="center"/>
    </w:pPr>
    <w:rPr>
      <w:b/>
      <w:bCs/>
    </w:rPr>
  </w:style>
  <w:style w:type="paragraph" w:customStyle="1" w:styleId="xl143">
    <w:name w:val="xl143"/>
    <w:basedOn w:val="a"/>
    <w:rsid w:val="00533B71"/>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144">
    <w:name w:val="xl144"/>
    <w:basedOn w:val="a"/>
    <w:rsid w:val="00533B71"/>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45">
    <w:name w:val="xl145"/>
    <w:basedOn w:val="a"/>
    <w:rsid w:val="00533B71"/>
    <w:pPr>
      <w:pBdr>
        <w:top w:val="single" w:sz="8"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46">
    <w:name w:val="xl146"/>
    <w:basedOn w:val="a"/>
    <w:rsid w:val="00533B71"/>
    <w:pPr>
      <w:pBdr>
        <w:left w:val="single" w:sz="4" w:space="0" w:color="auto"/>
      </w:pBdr>
      <w:spacing w:before="100" w:beforeAutospacing="1" w:after="100" w:afterAutospacing="1"/>
      <w:jc w:val="center"/>
    </w:pPr>
    <w:rPr>
      <w:b/>
      <w:bCs/>
    </w:rPr>
  </w:style>
  <w:style w:type="paragraph" w:customStyle="1" w:styleId="xl147">
    <w:name w:val="xl147"/>
    <w:basedOn w:val="a"/>
    <w:rsid w:val="00533B71"/>
    <w:pPr>
      <w:spacing w:before="100" w:beforeAutospacing="1" w:after="100" w:afterAutospacing="1"/>
      <w:jc w:val="center"/>
    </w:pPr>
    <w:rPr>
      <w:b/>
      <w:bCs/>
    </w:rPr>
  </w:style>
  <w:style w:type="paragraph" w:customStyle="1" w:styleId="Style2">
    <w:name w:val="Style2"/>
    <w:basedOn w:val="a"/>
    <w:uiPriority w:val="99"/>
    <w:rsid w:val="00C73391"/>
    <w:pPr>
      <w:widowControl w:val="0"/>
      <w:autoSpaceDE w:val="0"/>
      <w:autoSpaceDN w:val="0"/>
      <w:adjustRightInd w:val="0"/>
      <w:spacing w:line="369" w:lineRule="exact"/>
      <w:ind w:firstLine="562"/>
    </w:pPr>
  </w:style>
  <w:style w:type="character" w:customStyle="1" w:styleId="FontStyle12">
    <w:name w:val="Font Style12"/>
    <w:uiPriority w:val="99"/>
    <w:rsid w:val="00C73391"/>
    <w:rPr>
      <w:rFonts w:ascii="Times New Roman" w:hAnsi="Times New Roman" w:cs="Times New Roman" w:hint="default"/>
      <w:sz w:val="30"/>
      <w:szCs w:val="30"/>
    </w:rPr>
  </w:style>
  <w:style w:type="character" w:customStyle="1" w:styleId="FontStyle13">
    <w:name w:val="Font Style13"/>
    <w:uiPriority w:val="99"/>
    <w:rsid w:val="00C73391"/>
    <w:rPr>
      <w:rFonts w:ascii="Times New Roman" w:hAnsi="Times New Roman" w:cs="Times New Roman" w:hint="default"/>
      <w:b/>
      <w:bCs/>
      <w:sz w:val="30"/>
      <w:szCs w:val="30"/>
    </w:rPr>
  </w:style>
  <w:style w:type="paragraph" w:customStyle="1" w:styleId="Main">
    <w:name w:val="Main"/>
    <w:link w:val="Main0"/>
    <w:rsid w:val="00F72A2D"/>
    <w:pPr>
      <w:widowControl w:val="0"/>
      <w:spacing w:after="0" w:line="360" w:lineRule="auto"/>
      <w:ind w:firstLine="709"/>
    </w:pPr>
    <w:rPr>
      <w:rFonts w:ascii="Times New Roman" w:eastAsia="Times New Roman" w:hAnsi="Times New Roman" w:cs="Tahoma"/>
      <w:sz w:val="24"/>
      <w:szCs w:val="16"/>
      <w:lang w:eastAsia="ru-RU"/>
    </w:rPr>
  </w:style>
  <w:style w:type="character" w:customStyle="1" w:styleId="Main0">
    <w:name w:val="Main Знак"/>
    <w:link w:val="Main"/>
    <w:rsid w:val="00F72A2D"/>
    <w:rPr>
      <w:rFonts w:ascii="Times New Roman" w:eastAsia="Times New Roman" w:hAnsi="Times New Roman" w:cs="Tahoma"/>
      <w:sz w:val="24"/>
      <w:szCs w:val="16"/>
      <w:lang w:eastAsia="ru-RU"/>
    </w:rPr>
  </w:style>
  <w:style w:type="paragraph" w:customStyle="1" w:styleId="pj">
    <w:name w:val="pj"/>
    <w:basedOn w:val="a"/>
    <w:rsid w:val="0064737F"/>
    <w:pPr>
      <w:spacing w:before="100" w:beforeAutospacing="1" w:after="100" w:afterAutospacing="1"/>
    </w:pPr>
  </w:style>
  <w:style w:type="paragraph" w:customStyle="1" w:styleId="Normal2">
    <w:name w:val="Normal2"/>
    <w:rsid w:val="00022E05"/>
    <w:pPr>
      <w:widowControl w:val="0"/>
      <w:spacing w:after="0" w:line="300" w:lineRule="auto"/>
      <w:ind w:left="1040" w:hanging="360"/>
    </w:pPr>
    <w:rPr>
      <w:rFonts w:ascii="Times New Roman" w:eastAsia="Times New Roman" w:hAnsi="Times New Roman" w:cs="Times New Roman"/>
      <w:snapToGrid w:val="0"/>
      <w:sz w:val="24"/>
      <w:szCs w:val="20"/>
      <w:lang w:eastAsia="ru-RU"/>
    </w:rPr>
  </w:style>
  <w:style w:type="paragraph" w:customStyle="1" w:styleId="BodyTextIndent21">
    <w:name w:val="Body Text Indent 21"/>
    <w:basedOn w:val="a"/>
    <w:rsid w:val="0066510A"/>
    <w:pPr>
      <w:ind w:firstLine="720"/>
    </w:pPr>
    <w:rPr>
      <w:b/>
      <w:i/>
      <w:szCs w:val="20"/>
    </w:rPr>
  </w:style>
  <w:style w:type="paragraph" w:customStyle="1" w:styleId="h2">
    <w:name w:val="h2"/>
    <w:basedOn w:val="affa"/>
    <w:rsid w:val="00D84061"/>
    <w:pPr>
      <w:spacing w:after="480"/>
    </w:pPr>
    <w:rPr>
      <w:bCs w:val="0"/>
    </w:rPr>
  </w:style>
  <w:style w:type="character" w:customStyle="1" w:styleId="MainChar">
    <w:name w:val="Main Char"/>
    <w:rsid w:val="00414F4C"/>
    <w:rPr>
      <w:rFonts w:cs="Tahoma"/>
      <w:sz w:val="24"/>
      <w:szCs w:val="16"/>
      <w:lang w:val="ru-RU" w:eastAsia="ru-RU" w:bidi="ar-SA"/>
    </w:rPr>
  </w:style>
  <w:style w:type="paragraph" w:customStyle="1" w:styleId="OTCHET00">
    <w:name w:val="OTCHET_00"/>
    <w:basedOn w:val="2f3"/>
    <w:rsid w:val="00414F4C"/>
    <w:pPr>
      <w:tabs>
        <w:tab w:val="clear" w:pos="1065"/>
        <w:tab w:val="left" w:pos="709"/>
        <w:tab w:val="left" w:pos="3402"/>
      </w:tabs>
      <w:spacing w:line="360" w:lineRule="auto"/>
      <w:ind w:left="0" w:firstLine="0"/>
      <w:jc w:val="both"/>
    </w:pPr>
    <w:rPr>
      <w:rFonts w:ascii="NTTimes/Cyrillic" w:hAnsi="NTTimes/Cyrillic"/>
      <w:szCs w:val="20"/>
    </w:rPr>
  </w:style>
  <w:style w:type="paragraph" w:styleId="2f3">
    <w:name w:val="List Number 2"/>
    <w:basedOn w:val="a"/>
    <w:rsid w:val="00414F4C"/>
    <w:pPr>
      <w:tabs>
        <w:tab w:val="num" w:pos="1065"/>
      </w:tabs>
      <w:ind w:left="1065" w:hanging="360"/>
    </w:pPr>
  </w:style>
  <w:style w:type="paragraph" w:styleId="afffff2">
    <w:name w:val="Block Text"/>
    <w:basedOn w:val="a"/>
    <w:rsid w:val="00414F4C"/>
    <w:pPr>
      <w:ind w:left="-108" w:right="-108"/>
    </w:pPr>
  </w:style>
  <w:style w:type="paragraph" w:customStyle="1" w:styleId="Normal1">
    <w:name w:val="Normal1"/>
    <w:rsid w:val="00414F4C"/>
    <w:pPr>
      <w:widowControl w:val="0"/>
      <w:spacing w:after="0" w:line="280" w:lineRule="auto"/>
      <w:ind w:firstLine="560"/>
    </w:pPr>
    <w:rPr>
      <w:rFonts w:ascii="Times New Roman" w:eastAsia="Times New Roman" w:hAnsi="Times New Roman" w:cs="Times New Roman"/>
      <w:snapToGrid w:val="0"/>
      <w:sz w:val="20"/>
      <w:szCs w:val="20"/>
      <w:lang w:eastAsia="ru-RU"/>
    </w:rPr>
  </w:style>
  <w:style w:type="paragraph" w:customStyle="1" w:styleId="BodyText22">
    <w:name w:val="Body Text 22"/>
    <w:basedOn w:val="a"/>
    <w:rsid w:val="00414F4C"/>
    <w:pPr>
      <w:ind w:firstLine="720"/>
    </w:pPr>
    <w:rPr>
      <w:szCs w:val="20"/>
    </w:rPr>
  </w:style>
  <w:style w:type="paragraph" w:customStyle="1" w:styleId="afffff3">
    <w:name w:val="таблица"/>
    <w:rsid w:val="00414F4C"/>
    <w:pPr>
      <w:keepNext/>
      <w:keepLines/>
      <w:spacing w:before="60" w:after="60" w:line="240" w:lineRule="auto"/>
      <w:jc w:val="left"/>
    </w:pPr>
    <w:rPr>
      <w:rFonts w:ascii="Arial" w:eastAsia="Times New Roman" w:hAnsi="Arial" w:cs="Times New Roman"/>
      <w:i/>
      <w:sz w:val="20"/>
      <w:szCs w:val="20"/>
      <w:lang w:eastAsia="ru-RU"/>
    </w:rPr>
  </w:style>
  <w:style w:type="paragraph" w:customStyle="1" w:styleId="55">
    <w:name w:val="заголовок 5"/>
    <w:basedOn w:val="a"/>
    <w:next w:val="a"/>
    <w:rsid w:val="00414F4C"/>
    <w:pPr>
      <w:keepNext/>
      <w:widowControl w:val="0"/>
      <w:ind w:firstLine="720"/>
      <w:outlineLvl w:val="4"/>
    </w:pPr>
    <w:rPr>
      <w:rFonts w:ascii="Helvetica" w:hAnsi="Helvetica"/>
      <w:snapToGrid w:val="0"/>
      <w:szCs w:val="20"/>
    </w:rPr>
  </w:style>
  <w:style w:type="character" w:customStyle="1" w:styleId="MainCharChar">
    <w:name w:val="Main Char Char"/>
    <w:rsid w:val="00414F4C"/>
    <w:rPr>
      <w:rFonts w:cs="Tahoma"/>
      <w:sz w:val="24"/>
      <w:szCs w:val="16"/>
      <w:lang w:val="ru-RU" w:eastAsia="ru-RU" w:bidi="ar-SA"/>
    </w:rPr>
  </w:style>
  <w:style w:type="character" w:customStyle="1" w:styleId="Char0">
    <w:name w:val="Char"/>
    <w:rsid w:val="00414F4C"/>
    <w:rPr>
      <w:b/>
      <w:bCs/>
      <w:sz w:val="24"/>
      <w:szCs w:val="24"/>
      <w:lang w:val="ru-RU" w:eastAsia="ru-RU" w:bidi="ar-SA"/>
    </w:rPr>
  </w:style>
  <w:style w:type="paragraph" w:customStyle="1" w:styleId="xl27">
    <w:name w:val="xl27"/>
    <w:basedOn w:val="a"/>
    <w:rsid w:val="00414F4C"/>
    <w:pPr>
      <w:pBdr>
        <w:left w:val="single" w:sz="4" w:space="0" w:color="auto"/>
        <w:right w:val="single" w:sz="4" w:space="0" w:color="auto"/>
      </w:pBdr>
      <w:spacing w:before="100" w:beforeAutospacing="1" w:after="100" w:afterAutospacing="1"/>
      <w:jc w:val="center"/>
      <w:textAlignment w:val="center"/>
    </w:pPr>
  </w:style>
  <w:style w:type="paragraph" w:customStyle="1" w:styleId="1f2">
    <w:name w:val="1"/>
    <w:basedOn w:val="a"/>
    <w:next w:val="af3"/>
    <w:rsid w:val="00414F4C"/>
    <w:pPr>
      <w:spacing w:before="100" w:beforeAutospacing="1" w:after="100" w:afterAutospacing="1"/>
    </w:pPr>
    <w:rPr>
      <w:rFonts w:ascii="Arial Unicode MS" w:eastAsia="Arial Unicode MS" w:hAnsi="Arial Unicode MS" w:cs="Arial Unicode MS"/>
    </w:rPr>
  </w:style>
  <w:style w:type="character" w:customStyle="1" w:styleId="mainattraction1">
    <w:name w:val="main_attraction1"/>
    <w:rsid w:val="00414F4C"/>
    <w:rPr>
      <w:b/>
      <w:bCs/>
    </w:rPr>
  </w:style>
  <w:style w:type="paragraph" w:customStyle="1" w:styleId="Normal3">
    <w:name w:val="Normal3"/>
    <w:rsid w:val="00414F4C"/>
    <w:pPr>
      <w:widowControl w:val="0"/>
      <w:spacing w:after="0" w:line="300" w:lineRule="auto"/>
      <w:ind w:left="1040" w:hanging="360"/>
    </w:pPr>
    <w:rPr>
      <w:rFonts w:ascii="Times New Roman" w:eastAsia="Times New Roman" w:hAnsi="Times New Roman" w:cs="Times New Roman"/>
      <w:snapToGrid w:val="0"/>
      <w:sz w:val="24"/>
      <w:szCs w:val="20"/>
      <w:lang w:eastAsia="ru-RU"/>
    </w:rPr>
  </w:style>
  <w:style w:type="paragraph" w:customStyle="1" w:styleId="afffff4">
    <w:name w:val="Таблица"/>
    <w:basedOn w:val="a"/>
    <w:rsid w:val="00414F4C"/>
    <w:rPr>
      <w:sz w:val="28"/>
      <w:szCs w:val="28"/>
    </w:rPr>
  </w:style>
  <w:style w:type="paragraph" w:customStyle="1" w:styleId="BodyText23">
    <w:name w:val="Body Text 23"/>
    <w:basedOn w:val="a"/>
    <w:rsid w:val="00414F4C"/>
    <w:pPr>
      <w:ind w:firstLine="720"/>
    </w:pPr>
    <w:rPr>
      <w:szCs w:val="20"/>
    </w:rPr>
  </w:style>
  <w:style w:type="paragraph" w:customStyle="1" w:styleId="text2">
    <w:name w:val="text_2"/>
    <w:basedOn w:val="a"/>
    <w:rsid w:val="00414F4C"/>
    <w:pPr>
      <w:spacing w:before="30" w:after="100" w:afterAutospacing="1"/>
      <w:ind w:left="75"/>
    </w:pPr>
    <w:rPr>
      <w:rFonts w:ascii="Arial" w:hAnsi="Arial" w:cs="Arial"/>
      <w:color w:val="336699"/>
      <w:sz w:val="20"/>
      <w:szCs w:val="20"/>
    </w:rPr>
  </w:style>
  <w:style w:type="paragraph" w:customStyle="1" w:styleId="2f4">
    <w:name w:val="2"/>
    <w:basedOn w:val="a"/>
    <w:next w:val="af3"/>
    <w:rsid w:val="00414F4C"/>
  </w:style>
  <w:style w:type="paragraph" w:styleId="3">
    <w:name w:val="List Bullet 3"/>
    <w:basedOn w:val="a"/>
    <w:autoRedefine/>
    <w:rsid w:val="00BA36EA"/>
    <w:pPr>
      <w:numPr>
        <w:numId w:val="1"/>
      </w:numPr>
      <w:tabs>
        <w:tab w:val="num" w:pos="0"/>
      </w:tabs>
      <w:spacing w:line="360" w:lineRule="auto"/>
      <w:ind w:left="0" w:firstLine="900"/>
    </w:pPr>
  </w:style>
  <w:style w:type="paragraph" w:customStyle="1" w:styleId="3f">
    <w:name w:val="Обычный3"/>
    <w:rsid w:val="00414F4C"/>
    <w:pPr>
      <w:widowControl w:val="0"/>
      <w:spacing w:after="0" w:line="300" w:lineRule="auto"/>
      <w:ind w:left="1040" w:hanging="360"/>
    </w:pPr>
    <w:rPr>
      <w:rFonts w:ascii="Times New Roman" w:eastAsia="Times New Roman" w:hAnsi="Times New Roman" w:cs="Times New Roman"/>
      <w:snapToGrid w:val="0"/>
      <w:sz w:val="24"/>
      <w:szCs w:val="20"/>
      <w:lang w:eastAsia="ru-RU"/>
    </w:rPr>
  </w:style>
  <w:style w:type="paragraph" w:customStyle="1" w:styleId="220">
    <w:name w:val="Основной текст 22"/>
    <w:basedOn w:val="a"/>
    <w:rsid w:val="00414F4C"/>
    <w:pPr>
      <w:ind w:firstLine="720"/>
    </w:pPr>
    <w:rPr>
      <w:szCs w:val="20"/>
    </w:rPr>
  </w:style>
  <w:style w:type="character" w:customStyle="1" w:styleId="text31">
    <w:name w:val="text31"/>
    <w:rsid w:val="00414F4C"/>
    <w:rPr>
      <w:rFonts w:ascii="Arial" w:hAnsi="Arial" w:cs="Arial" w:hint="default"/>
      <w:b w:val="0"/>
      <w:bCs w:val="0"/>
      <w:color w:val="000000"/>
      <w:sz w:val="18"/>
      <w:szCs w:val="18"/>
    </w:rPr>
  </w:style>
  <w:style w:type="paragraph" w:customStyle="1" w:styleId="text3">
    <w:name w:val="text3"/>
    <w:basedOn w:val="a"/>
    <w:rsid w:val="00414F4C"/>
    <w:pPr>
      <w:spacing w:before="100" w:beforeAutospacing="1" w:after="100" w:afterAutospacing="1"/>
    </w:pPr>
    <w:rPr>
      <w:rFonts w:ascii="Arial" w:eastAsia="Arial Unicode MS" w:hAnsi="Arial" w:cs="Arial"/>
      <w:color w:val="000000"/>
      <w:sz w:val="18"/>
      <w:szCs w:val="18"/>
    </w:rPr>
  </w:style>
  <w:style w:type="paragraph" w:customStyle="1" w:styleId="mini">
    <w:name w:val="mini"/>
    <w:basedOn w:val="a"/>
    <w:rsid w:val="00414F4C"/>
    <w:pPr>
      <w:spacing w:before="100" w:beforeAutospacing="1" w:after="100" w:afterAutospacing="1"/>
    </w:pPr>
    <w:rPr>
      <w:rFonts w:ascii="Arial" w:eastAsia="Arial Unicode MS" w:hAnsi="Arial" w:cs="Arial"/>
      <w:color w:val="333333"/>
      <w:sz w:val="15"/>
      <w:szCs w:val="15"/>
    </w:rPr>
  </w:style>
  <w:style w:type="paragraph" w:customStyle="1" w:styleId="two">
    <w:name w:val="two"/>
    <w:basedOn w:val="a"/>
    <w:rsid w:val="00414F4C"/>
    <w:pPr>
      <w:spacing w:before="100" w:beforeAutospacing="1" w:after="100" w:afterAutospacing="1"/>
    </w:pPr>
    <w:rPr>
      <w:rFonts w:ascii="Arial" w:eastAsia="Arial Unicode MS" w:hAnsi="Arial" w:cs="Arial"/>
      <w:b/>
      <w:bCs/>
      <w:color w:val="990000"/>
      <w:sz w:val="17"/>
      <w:szCs w:val="17"/>
      <w:u w:val="single"/>
    </w:rPr>
  </w:style>
  <w:style w:type="paragraph" w:customStyle="1" w:styleId="2x2gray">
    <w:name w:val="2x2gray"/>
    <w:basedOn w:val="a"/>
    <w:rsid w:val="00414F4C"/>
    <w:pPr>
      <w:shd w:val="clear" w:color="auto" w:fill="FFFFFF"/>
      <w:spacing w:before="100" w:beforeAutospacing="1" w:after="100" w:afterAutospacing="1"/>
    </w:pPr>
    <w:rPr>
      <w:rFonts w:ascii="Verdana" w:eastAsia="Arial Unicode MS" w:hAnsi="Verdana" w:cs="Arial Unicode MS"/>
      <w:color w:val="000000"/>
      <w:sz w:val="18"/>
      <w:szCs w:val="18"/>
    </w:rPr>
  </w:style>
  <w:style w:type="paragraph" w:customStyle="1" w:styleId="news">
    <w:name w:val="news"/>
    <w:basedOn w:val="a"/>
    <w:rsid w:val="00414F4C"/>
    <w:pPr>
      <w:spacing w:before="100" w:beforeAutospacing="1" w:after="100" w:afterAutospacing="1"/>
    </w:pPr>
    <w:rPr>
      <w:rFonts w:ascii="Arial" w:eastAsia="Arial Unicode MS" w:hAnsi="Arial" w:cs="Arial"/>
      <w:b/>
      <w:bCs/>
      <w:color w:val="990000"/>
      <w:sz w:val="21"/>
      <w:szCs w:val="21"/>
    </w:rPr>
  </w:style>
  <w:style w:type="paragraph" w:customStyle="1" w:styleId="style20">
    <w:name w:val="style2"/>
    <w:basedOn w:val="a"/>
    <w:rsid w:val="00414F4C"/>
    <w:pPr>
      <w:spacing w:before="100" w:beforeAutospacing="1" w:after="100" w:afterAutospacing="1"/>
    </w:pPr>
    <w:rPr>
      <w:rFonts w:ascii="Verdana" w:eastAsia="Arial Unicode MS" w:hAnsi="Verdana" w:cs="Arial Unicode MS"/>
      <w:color w:val="FFFFFF"/>
      <w:sz w:val="18"/>
      <w:szCs w:val="18"/>
    </w:rPr>
  </w:style>
  <w:style w:type="paragraph" w:customStyle="1" w:styleId="1f3">
    <w:name w:val="заголовок 1"/>
    <w:basedOn w:val="a"/>
    <w:next w:val="a"/>
    <w:rsid w:val="00414F4C"/>
    <w:pPr>
      <w:keepNext/>
      <w:autoSpaceDE w:val="0"/>
      <w:autoSpaceDN w:val="0"/>
      <w:jc w:val="center"/>
      <w:outlineLvl w:val="0"/>
    </w:pPr>
    <w:rPr>
      <w:b/>
      <w:bCs/>
      <w:i/>
      <w:iCs/>
    </w:rPr>
  </w:style>
  <w:style w:type="paragraph" w:customStyle="1" w:styleId="2f5">
    <w:name w:val="заголовок 2"/>
    <w:basedOn w:val="a"/>
    <w:next w:val="a"/>
    <w:rsid w:val="00414F4C"/>
    <w:pPr>
      <w:keepNext/>
      <w:autoSpaceDE w:val="0"/>
      <w:autoSpaceDN w:val="0"/>
      <w:jc w:val="center"/>
      <w:outlineLvl w:val="1"/>
    </w:pPr>
    <w:rPr>
      <w:b/>
      <w:bCs/>
      <w:i/>
      <w:iCs/>
      <w:u w:val="single"/>
    </w:rPr>
  </w:style>
  <w:style w:type="paragraph" w:customStyle="1" w:styleId="46">
    <w:name w:val="заголовок 4"/>
    <w:basedOn w:val="a"/>
    <w:next w:val="a"/>
    <w:rsid w:val="00414F4C"/>
    <w:pPr>
      <w:keepNext/>
      <w:autoSpaceDE w:val="0"/>
      <w:autoSpaceDN w:val="0"/>
      <w:jc w:val="center"/>
      <w:outlineLvl w:val="3"/>
    </w:pPr>
    <w:rPr>
      <w:b/>
      <w:bCs/>
    </w:rPr>
  </w:style>
  <w:style w:type="paragraph" w:styleId="afffff5">
    <w:name w:val="Document Map"/>
    <w:basedOn w:val="a"/>
    <w:link w:val="afffff6"/>
    <w:semiHidden/>
    <w:rsid w:val="00414F4C"/>
    <w:pPr>
      <w:shd w:val="clear" w:color="auto" w:fill="000080"/>
    </w:pPr>
    <w:rPr>
      <w:rFonts w:ascii="Tahoma" w:hAnsi="Tahoma" w:cs="Tahoma"/>
      <w:sz w:val="20"/>
      <w:szCs w:val="20"/>
    </w:rPr>
  </w:style>
  <w:style w:type="character" w:customStyle="1" w:styleId="afffff6">
    <w:name w:val="Схема документа Знак"/>
    <w:basedOn w:val="a0"/>
    <w:link w:val="afffff5"/>
    <w:semiHidden/>
    <w:rsid w:val="00414F4C"/>
    <w:rPr>
      <w:rFonts w:ascii="Tahoma" w:eastAsia="Times New Roman" w:hAnsi="Tahoma" w:cs="Tahoma"/>
      <w:sz w:val="20"/>
      <w:szCs w:val="20"/>
      <w:shd w:val="clear" w:color="auto" w:fill="000080"/>
      <w:lang w:eastAsia="ru-RU"/>
    </w:rPr>
  </w:style>
  <w:style w:type="paragraph" w:styleId="2f6">
    <w:name w:val="List 2"/>
    <w:basedOn w:val="a"/>
    <w:rsid w:val="00414F4C"/>
    <w:pPr>
      <w:ind w:left="566" w:hanging="283"/>
    </w:pPr>
  </w:style>
  <w:style w:type="character" w:customStyle="1" w:styleId="afffff0">
    <w:name w:val="обычный Знак Знак"/>
    <w:link w:val="afffff"/>
    <w:rsid w:val="00414F4C"/>
    <w:rPr>
      <w:rFonts w:ascii="Times New Roman" w:eastAsia="Times New Roman" w:hAnsi="Times New Roman" w:cs="Times New Roman"/>
      <w:color w:val="000000"/>
      <w:sz w:val="20"/>
      <w:szCs w:val="20"/>
      <w:lang w:eastAsia="ru-RU"/>
    </w:rPr>
  </w:style>
  <w:style w:type="paragraph" w:customStyle="1" w:styleId="Normal0">
    <w:name w:val="Normal Знак Знак"/>
    <w:rsid w:val="00414F4C"/>
    <w:pPr>
      <w:spacing w:before="100" w:after="100"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414F4C"/>
  </w:style>
  <w:style w:type="paragraph" w:customStyle="1" w:styleId="5-">
    <w:name w:val="Заголовок 5.заголовок-введение"/>
    <w:basedOn w:val="a"/>
    <w:next w:val="a"/>
    <w:rsid w:val="00471DD0"/>
    <w:pPr>
      <w:keepNext/>
      <w:tabs>
        <w:tab w:val="num" w:pos="1008"/>
      </w:tabs>
      <w:snapToGrid w:val="0"/>
      <w:spacing w:before="120" w:after="120"/>
      <w:ind w:left="1008" w:hanging="1008"/>
      <w:jc w:val="center"/>
      <w:outlineLvl w:val="4"/>
    </w:pPr>
    <w:rPr>
      <w:b/>
      <w:szCs w:val="20"/>
    </w:rPr>
  </w:style>
  <w:style w:type="paragraph" w:customStyle="1" w:styleId="Style6">
    <w:name w:val="Style6"/>
    <w:basedOn w:val="a"/>
    <w:uiPriority w:val="99"/>
    <w:rsid w:val="003B3715"/>
    <w:pPr>
      <w:widowControl w:val="0"/>
      <w:autoSpaceDE w:val="0"/>
      <w:autoSpaceDN w:val="0"/>
      <w:adjustRightInd w:val="0"/>
      <w:spacing w:line="274" w:lineRule="exact"/>
    </w:pPr>
  </w:style>
  <w:style w:type="character" w:customStyle="1" w:styleId="11pt">
    <w:name w:val="Основной текст + 11 pt"/>
    <w:rsid w:val="004F49EB"/>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paragraph" w:customStyle="1" w:styleId="212">
    <w:name w:val="Основной текст с отступом 21"/>
    <w:basedOn w:val="a"/>
    <w:rsid w:val="004A11DB"/>
    <w:pPr>
      <w:suppressAutoHyphens/>
      <w:spacing w:line="360" w:lineRule="auto"/>
      <w:ind w:firstLine="708"/>
    </w:pPr>
    <w:rPr>
      <w:bCs/>
      <w:lang w:eastAsia="ar-SA"/>
    </w:rPr>
  </w:style>
  <w:style w:type="character" w:customStyle="1" w:styleId="Main1">
    <w:name w:val="Main Знак1"/>
    <w:rsid w:val="004A11DB"/>
    <w:rPr>
      <w:rFonts w:eastAsia="Arial" w:cs="Tahoma"/>
      <w:sz w:val="24"/>
      <w:szCs w:val="16"/>
      <w:lang w:eastAsia="ar-SA"/>
    </w:rPr>
  </w:style>
  <w:style w:type="paragraph" w:customStyle="1" w:styleId="230">
    <w:name w:val="Основной текст 23"/>
    <w:basedOn w:val="a"/>
    <w:rsid w:val="00281CB1"/>
    <w:pPr>
      <w:ind w:firstLine="720"/>
    </w:pPr>
    <w:rPr>
      <w:szCs w:val="20"/>
    </w:rPr>
  </w:style>
  <w:style w:type="character" w:customStyle="1" w:styleId="afffff7">
    <w:name w:val="Другое_"/>
    <w:basedOn w:val="a0"/>
    <w:link w:val="afffff8"/>
    <w:rsid w:val="004E65EA"/>
    <w:rPr>
      <w:rFonts w:ascii="Times New Roman" w:eastAsia="Times New Roman" w:hAnsi="Times New Roman" w:cs="Times New Roman"/>
      <w:shd w:val="clear" w:color="auto" w:fill="FFFFFF"/>
    </w:rPr>
  </w:style>
  <w:style w:type="paragraph" w:customStyle="1" w:styleId="afffff8">
    <w:name w:val="Другое"/>
    <w:basedOn w:val="a"/>
    <w:link w:val="afffff7"/>
    <w:rsid w:val="004E65EA"/>
    <w:pPr>
      <w:widowControl w:val="0"/>
      <w:shd w:val="clear" w:color="auto" w:fill="FFFFFF"/>
    </w:pPr>
    <w:rPr>
      <w:sz w:val="22"/>
      <w:szCs w:val="22"/>
      <w:lang w:eastAsia="en-US"/>
    </w:rPr>
  </w:style>
  <w:style w:type="character" w:customStyle="1" w:styleId="3f0">
    <w:name w:val="Основной текст (3)_"/>
    <w:basedOn w:val="a0"/>
    <w:rsid w:val="004E65EA"/>
    <w:rPr>
      <w:rFonts w:ascii="Times New Roman" w:eastAsia="Times New Roman" w:hAnsi="Times New Roman" w:cs="Times New Roman"/>
      <w:smallCaps/>
      <w:sz w:val="28"/>
      <w:szCs w:val="28"/>
      <w:shd w:val="clear" w:color="auto" w:fill="FFFFFF"/>
    </w:rPr>
  </w:style>
  <w:style w:type="character" w:customStyle="1" w:styleId="afffff9">
    <w:name w:val="Подпись к таблице_"/>
    <w:basedOn w:val="a0"/>
    <w:link w:val="afffffa"/>
    <w:rsid w:val="00FE05CF"/>
    <w:rPr>
      <w:rFonts w:ascii="Times New Roman" w:eastAsia="Times New Roman" w:hAnsi="Times New Roman" w:cs="Times New Roman"/>
      <w:b/>
      <w:bCs/>
      <w:shd w:val="clear" w:color="auto" w:fill="FFFFFF"/>
    </w:rPr>
  </w:style>
  <w:style w:type="paragraph" w:customStyle="1" w:styleId="afffffa">
    <w:name w:val="Подпись к таблице"/>
    <w:basedOn w:val="a"/>
    <w:link w:val="afffff9"/>
    <w:rsid w:val="00FE05CF"/>
    <w:pPr>
      <w:widowControl w:val="0"/>
      <w:shd w:val="clear" w:color="auto" w:fill="FFFFFF"/>
    </w:pPr>
    <w:rPr>
      <w:b/>
      <w:bC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4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Normal Indent" w:uiPriority="0"/>
    <w:lsdException w:name="footnote text" w:qFormat="1"/>
    <w:lsdException w:name="annotation text" w:uiPriority="0"/>
    <w:lsdException w:name="header" w:uiPriority="0"/>
    <w:lsdException w:name="footer" w:uiPriority="0"/>
    <w:lsdException w:name="index heading" w:uiPriority="0"/>
    <w:lsdException w:name="caption" w:uiPriority="0" w:qFormat="1"/>
    <w:lsdException w:name="page number" w:uiPriority="0"/>
    <w:lsdException w:name="endnote reference" w:uiPriority="0"/>
    <w:lsdException w:name="endnote text" w:uiPriority="0"/>
    <w:lsdException w:name="List 2"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qFormat="1"/>
    <w:lsdException w:name="HTML Cite"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ADC"/>
    <w:pPr>
      <w:spacing w:after="0" w:line="240" w:lineRule="auto"/>
      <w:jc w:val="left"/>
    </w:pPr>
    <w:rPr>
      <w:rFonts w:ascii="Times New Roman" w:eastAsia="Times New Roman" w:hAnsi="Times New Roman" w:cs="Times New Roman"/>
      <w:sz w:val="24"/>
      <w:szCs w:val="24"/>
      <w:lang w:eastAsia="ru-RU"/>
    </w:rPr>
  </w:style>
  <w:style w:type="paragraph" w:styleId="1">
    <w:name w:val="heading 1"/>
    <w:aliases w:val="БЛОК,Заголовок 1 Знак Знак,Заголовок 1 Знак Знак Знак"/>
    <w:basedOn w:val="a"/>
    <w:next w:val="a"/>
    <w:link w:val="10"/>
    <w:qFormat/>
    <w:rsid w:val="00A244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 Знак2, Знак2 Знак"/>
    <w:basedOn w:val="a"/>
    <w:next w:val="a"/>
    <w:link w:val="20"/>
    <w:unhideWhenUsed/>
    <w:qFormat/>
    <w:rsid w:val="00CB42F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aliases w:val=" Знак, Знак3, Знак3 Знак,ПодЗаголовок,Знак,Знак1,Знак3 Знак,OG Heading 3,bt,Знак1 Знак,Основной текст Знак1,Основной текст Знак Знак,Основной текст1,text,Body Text2,Îñíîâíîé òåêñò1,Iniiaiie oaeno1,Основной тек,Знак Знак Знак,Зна"/>
    <w:basedOn w:val="a"/>
    <w:next w:val="a"/>
    <w:link w:val="31"/>
    <w:unhideWhenUsed/>
    <w:qFormat/>
    <w:rsid w:val="009061D9"/>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nhideWhenUsed/>
    <w:qFormat/>
    <w:rsid w:val="00204B66"/>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aliases w:val="заголовок-введение"/>
    <w:basedOn w:val="a"/>
    <w:next w:val="a"/>
    <w:link w:val="50"/>
    <w:unhideWhenUsed/>
    <w:qFormat/>
    <w:rsid w:val="00E03FE1"/>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qFormat/>
    <w:rsid w:val="00E03FE1"/>
    <w:pPr>
      <w:spacing w:before="240" w:after="60"/>
      <w:outlineLvl w:val="5"/>
    </w:pPr>
    <w:rPr>
      <w:rFonts w:eastAsia="Arial Unicode MS"/>
      <w:b/>
      <w:bCs/>
    </w:rPr>
  </w:style>
  <w:style w:type="paragraph" w:styleId="7">
    <w:name w:val="heading 7"/>
    <w:basedOn w:val="a"/>
    <w:next w:val="a"/>
    <w:link w:val="70"/>
    <w:qFormat/>
    <w:rsid w:val="00E03FE1"/>
    <w:pPr>
      <w:spacing w:before="240" w:after="60"/>
      <w:outlineLvl w:val="6"/>
    </w:pPr>
  </w:style>
  <w:style w:type="paragraph" w:styleId="8">
    <w:name w:val="heading 8"/>
    <w:basedOn w:val="a"/>
    <w:next w:val="a"/>
    <w:link w:val="80"/>
    <w:qFormat/>
    <w:rsid w:val="00E03FE1"/>
    <w:pPr>
      <w:spacing w:before="240" w:after="60"/>
      <w:outlineLvl w:val="7"/>
    </w:pPr>
    <w:rPr>
      <w:i/>
      <w:iCs/>
    </w:rPr>
  </w:style>
  <w:style w:type="paragraph" w:styleId="9">
    <w:name w:val="heading 9"/>
    <w:basedOn w:val="a"/>
    <w:next w:val="a"/>
    <w:link w:val="90"/>
    <w:qFormat/>
    <w:rsid w:val="00E03FE1"/>
    <w:pPr>
      <w:keepNext/>
      <w:spacing w:line="360" w:lineRule="auto"/>
      <w:ind w:firstLine="21"/>
      <w:jc w:val="center"/>
      <w:outlineLvl w:val="8"/>
    </w:pPr>
    <w:rPr>
      <w:rFonts w:ascii="Arial" w:hAnsi="Arial" w:cs="Arial"/>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БЛОК Знак,Заголовок 1 Знак Знак Знак1,Заголовок 1 Знак Знак Знак Знак"/>
    <w:basedOn w:val="a0"/>
    <w:link w:val="1"/>
    <w:rsid w:val="00A24460"/>
    <w:rPr>
      <w:rFonts w:asciiTheme="majorHAnsi" w:eastAsiaTheme="majorEastAsia" w:hAnsiTheme="majorHAnsi" w:cstheme="majorBidi"/>
      <w:color w:val="2E74B5" w:themeColor="accent1" w:themeShade="BF"/>
      <w:sz w:val="32"/>
      <w:szCs w:val="32"/>
    </w:rPr>
  </w:style>
  <w:style w:type="character" w:customStyle="1" w:styleId="20">
    <w:name w:val="Заголовок 2 Знак"/>
    <w:aliases w:val=" Знак2 Знак1, Знак2 Знак Знак"/>
    <w:basedOn w:val="a0"/>
    <w:link w:val="2"/>
    <w:rsid w:val="00CB42FC"/>
    <w:rPr>
      <w:rFonts w:asciiTheme="majorHAnsi" w:eastAsiaTheme="majorEastAsia" w:hAnsiTheme="majorHAnsi" w:cstheme="majorBidi"/>
      <w:color w:val="2E74B5" w:themeColor="accent1" w:themeShade="BF"/>
      <w:sz w:val="26"/>
      <w:szCs w:val="26"/>
    </w:rPr>
  </w:style>
  <w:style w:type="character" w:customStyle="1" w:styleId="31">
    <w:name w:val="Заголовок 3 Знак"/>
    <w:aliases w:val=" Знак Знак1, Знак3 Знак1, Знак3 Знак Знак,ПодЗаголовок Знак,Знак Знак,Знак1 Знак1,Знак3 Знак Знак,OG Heading 3 Знак,bt Знак,Знак1 Знак Знак,Основной текст Знак1 Знак,Основной текст Знак Знак Знак,Основной текст1 Знак,text Знак,Зна Знак"/>
    <w:basedOn w:val="a0"/>
    <w:link w:val="30"/>
    <w:rsid w:val="009061D9"/>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rsid w:val="00204B66"/>
    <w:rPr>
      <w:rFonts w:asciiTheme="majorHAnsi" w:eastAsiaTheme="majorEastAsia" w:hAnsiTheme="majorHAnsi" w:cstheme="majorBidi"/>
      <w:b/>
      <w:bCs/>
      <w:i/>
      <w:iCs/>
      <w:color w:val="5B9BD5" w:themeColor="accent1"/>
    </w:rPr>
  </w:style>
  <w:style w:type="character" w:customStyle="1" w:styleId="50">
    <w:name w:val="Заголовок 5 Знак"/>
    <w:aliases w:val="заголовок-введение Знак"/>
    <w:basedOn w:val="a0"/>
    <w:link w:val="5"/>
    <w:rsid w:val="00E03FE1"/>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rsid w:val="00E03FE1"/>
    <w:rPr>
      <w:rFonts w:ascii="Times New Roman" w:eastAsia="Arial Unicode MS" w:hAnsi="Times New Roman" w:cs="Times New Roman"/>
      <w:b/>
      <w:bCs/>
      <w:lang w:eastAsia="ru-RU"/>
    </w:rPr>
  </w:style>
  <w:style w:type="character" w:customStyle="1" w:styleId="70">
    <w:name w:val="Заголовок 7 Знак"/>
    <w:basedOn w:val="a0"/>
    <w:link w:val="7"/>
    <w:rsid w:val="00E03F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E03F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E03FE1"/>
    <w:rPr>
      <w:rFonts w:ascii="Arial" w:eastAsia="Times New Roman" w:hAnsi="Arial" w:cs="Arial"/>
      <w:b/>
      <w:bCs/>
      <w:sz w:val="18"/>
      <w:szCs w:val="24"/>
      <w:lang w:eastAsia="ru-RU"/>
    </w:rPr>
  </w:style>
  <w:style w:type="paragraph" w:styleId="a3">
    <w:name w:val="List Paragraph"/>
    <w:basedOn w:val="a"/>
    <w:link w:val="a4"/>
    <w:uiPriority w:val="34"/>
    <w:qFormat/>
    <w:rsid w:val="00D17A26"/>
    <w:pPr>
      <w:ind w:left="720"/>
      <w:contextualSpacing/>
    </w:pPr>
  </w:style>
  <w:style w:type="table" w:customStyle="1" w:styleId="TableNormal">
    <w:name w:val="Table Normal"/>
    <w:uiPriority w:val="2"/>
    <w:semiHidden/>
    <w:unhideWhenUsed/>
    <w:qFormat/>
    <w:rsid w:val="001B4B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aliases w:val=" Знак1 Знак, Знак Знак Знак, Знак Знак Знак Знак, Знак Знак, Зна,Body Text Char"/>
    <w:basedOn w:val="a"/>
    <w:link w:val="a6"/>
    <w:qFormat/>
    <w:rsid w:val="001B4BD3"/>
    <w:pPr>
      <w:widowControl w:val="0"/>
      <w:autoSpaceDE w:val="0"/>
      <w:autoSpaceDN w:val="0"/>
    </w:pPr>
    <w:rPr>
      <w:rFonts w:ascii="Calibri" w:eastAsia="Calibri" w:hAnsi="Calibri" w:cs="Calibri"/>
      <w:sz w:val="26"/>
      <w:szCs w:val="26"/>
      <w:lang w:bidi="ru-RU"/>
    </w:rPr>
  </w:style>
  <w:style w:type="character" w:customStyle="1" w:styleId="a6">
    <w:name w:val="Основной текст Знак"/>
    <w:aliases w:val=" Знак1 Знак Знак, Знак Знак Знак Знак1, Знак Знак Знак Знак Знак, Знак Знак Знак1, Зна Знак,Body Text Char Знак"/>
    <w:basedOn w:val="a0"/>
    <w:link w:val="a5"/>
    <w:rsid w:val="001B4BD3"/>
    <w:rPr>
      <w:rFonts w:ascii="Calibri" w:eastAsia="Calibri" w:hAnsi="Calibri" w:cs="Calibri"/>
      <w:sz w:val="26"/>
      <w:szCs w:val="26"/>
      <w:lang w:eastAsia="ru-RU" w:bidi="ru-RU"/>
    </w:rPr>
  </w:style>
  <w:style w:type="paragraph" w:customStyle="1" w:styleId="TableParagraph">
    <w:name w:val="Table Paragraph"/>
    <w:basedOn w:val="a"/>
    <w:uiPriority w:val="1"/>
    <w:qFormat/>
    <w:rsid w:val="001B4BD3"/>
    <w:pPr>
      <w:widowControl w:val="0"/>
      <w:autoSpaceDE w:val="0"/>
      <w:autoSpaceDN w:val="0"/>
    </w:pPr>
    <w:rPr>
      <w:rFonts w:ascii="Calibri" w:eastAsia="Calibri" w:hAnsi="Calibri" w:cs="Calibri"/>
      <w:lang w:bidi="ru-RU"/>
    </w:rPr>
  </w:style>
  <w:style w:type="paragraph" w:styleId="21">
    <w:name w:val="Body Text Indent 2"/>
    <w:basedOn w:val="a"/>
    <w:link w:val="22"/>
    <w:rsid w:val="00C91E33"/>
    <w:pPr>
      <w:spacing w:after="120" w:line="480" w:lineRule="auto"/>
      <w:ind w:left="283"/>
    </w:pPr>
  </w:style>
  <w:style w:type="character" w:customStyle="1" w:styleId="22">
    <w:name w:val="Основной текст с отступом 2 Знак"/>
    <w:basedOn w:val="a0"/>
    <w:link w:val="21"/>
    <w:rsid w:val="00C91E33"/>
    <w:rPr>
      <w:rFonts w:ascii="Times New Roman" w:eastAsia="Times New Roman" w:hAnsi="Times New Roman" w:cs="Times New Roman"/>
      <w:sz w:val="24"/>
      <w:szCs w:val="24"/>
      <w:lang w:eastAsia="ru-RU"/>
    </w:rPr>
  </w:style>
  <w:style w:type="character" w:styleId="a7">
    <w:name w:val="Hyperlink"/>
    <w:basedOn w:val="a0"/>
    <w:uiPriority w:val="99"/>
    <w:rsid w:val="00C91E33"/>
    <w:rPr>
      <w:color w:val="0000FF"/>
      <w:u w:val="single"/>
    </w:rPr>
  </w:style>
  <w:style w:type="paragraph" w:styleId="11">
    <w:name w:val="toc 1"/>
    <w:basedOn w:val="a"/>
    <w:next w:val="a"/>
    <w:autoRedefine/>
    <w:uiPriority w:val="39"/>
    <w:qFormat/>
    <w:rsid w:val="00C91E33"/>
    <w:pPr>
      <w:tabs>
        <w:tab w:val="right" w:leader="dot" w:pos="9498"/>
      </w:tabs>
      <w:spacing w:before="120" w:after="120"/>
    </w:pPr>
    <w:rPr>
      <w:rFonts w:eastAsia="Calibri"/>
      <w:bCs/>
      <w:caps/>
      <w:noProof/>
    </w:rPr>
  </w:style>
  <w:style w:type="paragraph" w:styleId="23">
    <w:name w:val="toc 2"/>
    <w:basedOn w:val="a"/>
    <w:next w:val="a"/>
    <w:autoRedefine/>
    <w:uiPriority w:val="39"/>
    <w:qFormat/>
    <w:rsid w:val="00C91E33"/>
    <w:pPr>
      <w:tabs>
        <w:tab w:val="right" w:leader="dot" w:pos="9498"/>
      </w:tabs>
      <w:ind w:left="240"/>
    </w:pPr>
    <w:rPr>
      <w:rFonts w:eastAsia="Calibri"/>
      <w:smallCaps/>
      <w:noProof/>
    </w:rPr>
  </w:style>
  <w:style w:type="paragraph" w:styleId="32">
    <w:name w:val="toc 3"/>
    <w:basedOn w:val="a"/>
    <w:next w:val="a"/>
    <w:autoRedefine/>
    <w:uiPriority w:val="39"/>
    <w:qFormat/>
    <w:rsid w:val="00C91E33"/>
    <w:pPr>
      <w:tabs>
        <w:tab w:val="right" w:leader="dot" w:pos="9498"/>
      </w:tabs>
      <w:ind w:left="480"/>
    </w:pPr>
    <w:rPr>
      <w:rFonts w:eastAsia="Calibri"/>
      <w:iCs/>
      <w:noProof/>
    </w:rPr>
  </w:style>
  <w:style w:type="paragraph" w:styleId="a8">
    <w:name w:val="header"/>
    <w:aliases w:val="ВерхКолонтитул,Header Char,Header Char Знак Знак"/>
    <w:basedOn w:val="a"/>
    <w:link w:val="a9"/>
    <w:unhideWhenUsed/>
    <w:rsid w:val="00C91E33"/>
    <w:pPr>
      <w:tabs>
        <w:tab w:val="center" w:pos="4677"/>
        <w:tab w:val="right" w:pos="9355"/>
      </w:tabs>
    </w:pPr>
  </w:style>
  <w:style w:type="character" w:customStyle="1" w:styleId="a9">
    <w:name w:val="Верхний колонтитул Знак"/>
    <w:aliases w:val="ВерхКолонтитул Знак,Header Char Знак,Header Char Знак Знак Знак"/>
    <w:basedOn w:val="a0"/>
    <w:link w:val="a8"/>
    <w:rsid w:val="00C91E33"/>
  </w:style>
  <w:style w:type="paragraph" w:styleId="aa">
    <w:name w:val="footer"/>
    <w:aliases w:val="Footer Char,Footer Char Знак Знак"/>
    <w:basedOn w:val="a"/>
    <w:link w:val="ab"/>
    <w:unhideWhenUsed/>
    <w:rsid w:val="00C91E33"/>
    <w:pPr>
      <w:tabs>
        <w:tab w:val="center" w:pos="4677"/>
        <w:tab w:val="right" w:pos="9355"/>
      </w:tabs>
    </w:pPr>
  </w:style>
  <w:style w:type="character" w:customStyle="1" w:styleId="ab">
    <w:name w:val="Нижний колонтитул Знак"/>
    <w:aliases w:val="Footer Char Знак,Footer Char Знак Знак Знак"/>
    <w:basedOn w:val="a0"/>
    <w:link w:val="aa"/>
    <w:rsid w:val="00C91E33"/>
  </w:style>
  <w:style w:type="paragraph" w:styleId="ac">
    <w:name w:val="footnote text"/>
    <w:aliases w:val="Текст сноски Знак1,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
    <w:link w:val="ad"/>
    <w:uiPriority w:val="99"/>
    <w:unhideWhenUsed/>
    <w:qFormat/>
    <w:rsid w:val="009061D9"/>
    <w:rPr>
      <w:sz w:val="20"/>
      <w:szCs w:val="20"/>
    </w:rPr>
  </w:style>
  <w:style w:type="character" w:customStyle="1" w:styleId="ad">
    <w:name w:val="Текст сноски Знак"/>
    <w:aliases w:val="Текст сноски Знак1 Знак,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1"/>
    <w:basedOn w:val="a0"/>
    <w:link w:val="ac"/>
    <w:uiPriority w:val="99"/>
    <w:qFormat/>
    <w:rsid w:val="009061D9"/>
    <w:rPr>
      <w:sz w:val="20"/>
      <w:szCs w:val="20"/>
    </w:rPr>
  </w:style>
  <w:style w:type="character" w:styleId="ae">
    <w:name w:val="footnote reference"/>
    <w:basedOn w:val="a0"/>
    <w:uiPriority w:val="99"/>
    <w:unhideWhenUsed/>
    <w:rsid w:val="009061D9"/>
    <w:rPr>
      <w:vertAlign w:val="superscript"/>
    </w:rPr>
  </w:style>
  <w:style w:type="character" w:styleId="af">
    <w:name w:val="Strong"/>
    <w:basedOn w:val="a0"/>
    <w:uiPriority w:val="22"/>
    <w:qFormat/>
    <w:rsid w:val="009061D9"/>
    <w:rPr>
      <w:b/>
      <w:bCs/>
    </w:rPr>
  </w:style>
  <w:style w:type="paragraph" w:styleId="af0">
    <w:name w:val="Balloon Text"/>
    <w:aliases w:val="Balloon Text Char,Balloon Text Char Знак Знак"/>
    <w:basedOn w:val="a"/>
    <w:link w:val="af1"/>
    <w:unhideWhenUsed/>
    <w:rsid w:val="00640E5F"/>
    <w:rPr>
      <w:rFonts w:ascii="Tahoma" w:hAnsi="Tahoma" w:cs="Tahoma"/>
      <w:sz w:val="16"/>
      <w:szCs w:val="16"/>
    </w:rPr>
  </w:style>
  <w:style w:type="character" w:customStyle="1" w:styleId="af1">
    <w:name w:val="Текст выноски Знак"/>
    <w:aliases w:val="Balloon Text Char Знак,Balloon Text Char Знак Знак Знак"/>
    <w:basedOn w:val="a0"/>
    <w:link w:val="af0"/>
    <w:rsid w:val="00640E5F"/>
    <w:rPr>
      <w:rFonts w:ascii="Tahoma" w:hAnsi="Tahoma" w:cs="Tahoma"/>
      <w:sz w:val="16"/>
      <w:szCs w:val="16"/>
    </w:rPr>
  </w:style>
  <w:style w:type="paragraph" w:customStyle="1" w:styleId="af2">
    <w:name w:val="Основной"/>
    <w:basedOn w:val="a"/>
    <w:rsid w:val="00640E5F"/>
    <w:pPr>
      <w:overflowPunct w:val="0"/>
      <w:autoSpaceDE w:val="0"/>
      <w:autoSpaceDN w:val="0"/>
      <w:adjustRightInd w:val="0"/>
      <w:ind w:firstLine="709"/>
    </w:pPr>
    <w:rPr>
      <w:szCs w:val="20"/>
    </w:rPr>
  </w:style>
  <w:style w:type="paragraph" w:customStyle="1" w:styleId="12">
    <w:name w:val="Стиль1"/>
    <w:basedOn w:val="a"/>
    <w:rsid w:val="00640E5F"/>
    <w:pPr>
      <w:spacing w:before="120" w:after="120"/>
    </w:pPr>
  </w:style>
  <w:style w:type="paragraph" w:customStyle="1" w:styleId="-">
    <w:name w:val="Таблица - шапка"/>
    <w:basedOn w:val="a"/>
    <w:rsid w:val="00640E5F"/>
    <w:pPr>
      <w:suppressAutoHyphens/>
      <w:spacing w:before="40" w:after="40"/>
      <w:jc w:val="center"/>
    </w:pPr>
    <w:rPr>
      <w:rFonts w:ascii="Arial" w:hAnsi="Arial" w:cs="Arial"/>
      <w:b/>
      <w:sz w:val="20"/>
      <w:szCs w:val="20"/>
    </w:rPr>
  </w:style>
  <w:style w:type="paragraph" w:styleId="af3">
    <w:name w:val="Normal (Web)"/>
    <w:aliases w:val="Обычный (Web),Обычный (Web)1,Обычный (Web)11"/>
    <w:basedOn w:val="a"/>
    <w:link w:val="af4"/>
    <w:qFormat/>
    <w:rsid w:val="00640E5F"/>
    <w:pPr>
      <w:spacing w:before="100" w:beforeAutospacing="1" w:after="100" w:afterAutospacing="1"/>
    </w:pPr>
  </w:style>
  <w:style w:type="paragraph" w:styleId="af5">
    <w:name w:val="Body Text Indent"/>
    <w:aliases w:val="Body Text 2 Char,Мой Заголовок 1,Основной текст 1,Нумерованный список !!,Надин стиль"/>
    <w:basedOn w:val="a"/>
    <w:link w:val="af6"/>
    <w:unhideWhenUsed/>
    <w:rsid w:val="00204B66"/>
    <w:pPr>
      <w:spacing w:after="120"/>
      <w:ind w:left="283"/>
    </w:pPr>
  </w:style>
  <w:style w:type="character" w:customStyle="1" w:styleId="af6">
    <w:name w:val="Основной текст с отступом Знак"/>
    <w:aliases w:val="Body Text 2 Char Знак,Мой Заголовок 1 Знак,Основной текст 1 Знак,Нумерованный список !! Знак,Надин стиль Знак"/>
    <w:basedOn w:val="a0"/>
    <w:link w:val="af5"/>
    <w:rsid w:val="00204B66"/>
  </w:style>
  <w:style w:type="paragraph" w:styleId="24">
    <w:name w:val="Body Text 2"/>
    <w:basedOn w:val="a"/>
    <w:link w:val="25"/>
    <w:unhideWhenUsed/>
    <w:rsid w:val="00204B66"/>
    <w:pPr>
      <w:spacing w:after="120" w:line="480" w:lineRule="auto"/>
    </w:pPr>
  </w:style>
  <w:style w:type="character" w:customStyle="1" w:styleId="25">
    <w:name w:val="Основной текст 2 Знак"/>
    <w:basedOn w:val="a0"/>
    <w:link w:val="24"/>
    <w:rsid w:val="00204B66"/>
  </w:style>
  <w:style w:type="paragraph" w:customStyle="1" w:styleId="af7">
    <w:name w:val="Обычный + красная строка"/>
    <w:basedOn w:val="a"/>
    <w:rsid w:val="003C2A57"/>
    <w:pPr>
      <w:widowControl w:val="0"/>
      <w:autoSpaceDE w:val="0"/>
      <w:autoSpaceDN w:val="0"/>
      <w:adjustRightInd w:val="0"/>
      <w:spacing w:line="360" w:lineRule="auto"/>
      <w:ind w:firstLine="720"/>
    </w:pPr>
    <w:rPr>
      <w:szCs w:val="20"/>
    </w:rPr>
  </w:style>
  <w:style w:type="paragraph" w:customStyle="1" w:styleId="-0">
    <w:name w:val="Таблица - центр"/>
    <w:basedOn w:val="12"/>
    <w:rsid w:val="003C2A57"/>
    <w:pPr>
      <w:spacing w:before="0" w:after="0"/>
      <w:jc w:val="center"/>
    </w:pPr>
    <w:rPr>
      <w:szCs w:val="20"/>
    </w:rPr>
  </w:style>
  <w:style w:type="paragraph" w:customStyle="1" w:styleId="msonospacing0">
    <w:name w:val="msonospacing"/>
    <w:basedOn w:val="a"/>
    <w:rsid w:val="003C2A57"/>
    <w:rPr>
      <w:rFonts w:ascii="Cambria" w:hAnsi="Cambria"/>
      <w:lang w:val="en-US"/>
    </w:rPr>
  </w:style>
  <w:style w:type="paragraph" w:customStyle="1" w:styleId="af8">
    <w:name w:val="Пенза_рис."/>
    <w:basedOn w:val="a"/>
    <w:rsid w:val="003C2A57"/>
    <w:pPr>
      <w:keepNext/>
      <w:spacing w:before="120" w:after="120"/>
      <w:outlineLvl w:val="0"/>
    </w:pPr>
    <w:rPr>
      <w:rFonts w:ascii="MagistralC" w:hAnsi="MagistralC"/>
      <w:b/>
      <w:sz w:val="18"/>
      <w:szCs w:val="18"/>
    </w:rPr>
  </w:style>
  <w:style w:type="paragraph" w:customStyle="1" w:styleId="33">
    <w:name w:val="Стиль3"/>
    <w:basedOn w:val="a"/>
    <w:rsid w:val="003C2A57"/>
    <w:pPr>
      <w:tabs>
        <w:tab w:val="num" w:pos="720"/>
      </w:tabs>
      <w:ind w:left="720" w:hanging="360"/>
    </w:pPr>
    <w:rPr>
      <w:szCs w:val="20"/>
    </w:rPr>
  </w:style>
  <w:style w:type="paragraph" w:customStyle="1" w:styleId="Style15">
    <w:name w:val="Style15"/>
    <w:basedOn w:val="a"/>
    <w:rsid w:val="003C2A57"/>
    <w:pPr>
      <w:widowControl w:val="0"/>
      <w:autoSpaceDE w:val="0"/>
      <w:autoSpaceDN w:val="0"/>
      <w:adjustRightInd w:val="0"/>
    </w:pPr>
    <w:rPr>
      <w:rFonts w:ascii="Cambria" w:hAnsi="Cambria"/>
      <w:lang w:val="en-US"/>
    </w:rPr>
  </w:style>
  <w:style w:type="paragraph" w:customStyle="1" w:styleId="af9">
    <w:name w:val="Список маркир"/>
    <w:basedOn w:val="a"/>
    <w:rsid w:val="003C2A57"/>
    <w:pPr>
      <w:spacing w:line="360" w:lineRule="auto"/>
      <w:ind w:firstLine="540"/>
    </w:pPr>
  </w:style>
  <w:style w:type="character" w:customStyle="1" w:styleId="toctoggle">
    <w:name w:val="toctoggle"/>
    <w:basedOn w:val="a0"/>
    <w:rsid w:val="003C2A57"/>
  </w:style>
  <w:style w:type="paragraph" w:customStyle="1" w:styleId="ConsPlusNormal">
    <w:name w:val="ConsPlusNormal"/>
    <w:basedOn w:val="a"/>
    <w:rsid w:val="00E03FE1"/>
    <w:pPr>
      <w:spacing w:before="100" w:beforeAutospacing="1" w:after="100" w:afterAutospacing="1"/>
    </w:pPr>
  </w:style>
  <w:style w:type="paragraph" w:customStyle="1" w:styleId="S">
    <w:name w:val="S_Обычный"/>
    <w:basedOn w:val="a"/>
    <w:autoRedefine/>
    <w:rsid w:val="00E03FE1"/>
    <w:pPr>
      <w:spacing w:before="100" w:after="100" w:line="360" w:lineRule="auto"/>
      <w:ind w:firstLine="709"/>
    </w:pPr>
    <w:rPr>
      <w:bCs/>
      <w:color w:val="000000"/>
      <w:szCs w:val="20"/>
    </w:rPr>
  </w:style>
  <w:style w:type="paragraph" w:customStyle="1" w:styleId="41">
    <w:name w:val="Стиль4 Знак Знак Знак Знак"/>
    <w:basedOn w:val="af5"/>
    <w:rsid w:val="00E03FE1"/>
    <w:pPr>
      <w:spacing w:after="0"/>
      <w:ind w:left="0" w:firstLine="708"/>
    </w:pPr>
  </w:style>
  <w:style w:type="paragraph" w:customStyle="1" w:styleId="afa">
    <w:name w:val="Астрахань Знак"/>
    <w:basedOn w:val="a"/>
    <w:autoRedefine/>
    <w:rsid w:val="00E03FE1"/>
    <w:pPr>
      <w:widowControl w:val="0"/>
      <w:autoSpaceDE w:val="0"/>
      <w:autoSpaceDN w:val="0"/>
      <w:adjustRightInd w:val="0"/>
      <w:spacing w:before="100" w:after="100" w:line="360" w:lineRule="auto"/>
    </w:pPr>
    <w:rPr>
      <w:szCs w:val="28"/>
    </w:rPr>
  </w:style>
  <w:style w:type="paragraph" w:customStyle="1" w:styleId="S0">
    <w:name w:val="S_Обычний подчёркнутый"/>
    <w:basedOn w:val="a"/>
    <w:autoRedefine/>
    <w:rsid w:val="00E03FE1"/>
    <w:pPr>
      <w:tabs>
        <w:tab w:val="center" w:pos="4677"/>
        <w:tab w:val="left" w:pos="6345"/>
      </w:tabs>
      <w:spacing w:before="100" w:after="100"/>
    </w:pPr>
    <w:rPr>
      <w:color w:val="000000"/>
      <w:szCs w:val="20"/>
    </w:rPr>
  </w:style>
  <w:style w:type="paragraph" w:customStyle="1" w:styleId="afb">
    <w:name w:val="Шапка таблицы"/>
    <w:basedOn w:val="2"/>
    <w:rsid w:val="00E03FE1"/>
    <w:pPr>
      <w:keepLines w:val="0"/>
      <w:spacing w:before="0"/>
      <w:jc w:val="center"/>
    </w:pPr>
    <w:rPr>
      <w:rFonts w:ascii="Arial" w:eastAsia="Times New Roman" w:hAnsi="Arial" w:cs="Times New Roman"/>
      <w:i/>
      <w:color w:val="auto"/>
      <w:sz w:val="20"/>
      <w:szCs w:val="20"/>
    </w:rPr>
  </w:style>
  <w:style w:type="paragraph" w:customStyle="1" w:styleId="ConsPlusNonformat">
    <w:name w:val="ConsPlusNonformat"/>
    <w:rsid w:val="00E03F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03FE1"/>
    <w:pPr>
      <w:widowControl w:val="0"/>
      <w:spacing w:after="0" w:line="240" w:lineRule="auto"/>
    </w:pPr>
    <w:rPr>
      <w:rFonts w:ascii="Arial" w:eastAsia="Times New Roman" w:hAnsi="Arial" w:cs="Times New Roman"/>
      <w:b/>
      <w:sz w:val="20"/>
      <w:szCs w:val="20"/>
      <w:lang w:eastAsia="ru-RU"/>
    </w:rPr>
  </w:style>
  <w:style w:type="paragraph" w:customStyle="1" w:styleId="afc">
    <w:name w:val="для таблиц"/>
    <w:basedOn w:val="a"/>
    <w:rsid w:val="00E03FE1"/>
    <w:pPr>
      <w:snapToGrid w:val="0"/>
    </w:pPr>
    <w:rPr>
      <w:szCs w:val="20"/>
    </w:rPr>
  </w:style>
  <w:style w:type="paragraph" w:customStyle="1" w:styleId="13">
    <w:name w:val="Список маркированный 1"/>
    <w:basedOn w:val="a"/>
    <w:link w:val="14"/>
    <w:qFormat/>
    <w:rsid w:val="00E03FE1"/>
    <w:pPr>
      <w:tabs>
        <w:tab w:val="left" w:pos="357"/>
      </w:tabs>
      <w:suppressAutoHyphens/>
      <w:spacing w:line="312" w:lineRule="auto"/>
      <w:ind w:left="360" w:hanging="360"/>
    </w:pPr>
  </w:style>
  <w:style w:type="paragraph" w:customStyle="1" w:styleId="afd">
    <w:name w:val="ТаблицаНомер"/>
    <w:basedOn w:val="af5"/>
    <w:rsid w:val="00E03FE1"/>
    <w:pPr>
      <w:keepNext/>
      <w:widowControl w:val="0"/>
      <w:spacing w:before="240" w:after="0"/>
      <w:ind w:left="0" w:firstLine="709"/>
      <w:jc w:val="right"/>
    </w:pPr>
    <w:rPr>
      <w:sz w:val="28"/>
      <w:szCs w:val="20"/>
    </w:rPr>
  </w:style>
  <w:style w:type="paragraph" w:customStyle="1" w:styleId="S1">
    <w:name w:val="S_Обычный в таблице"/>
    <w:basedOn w:val="a"/>
    <w:autoRedefine/>
    <w:rsid w:val="00E03FE1"/>
    <w:pPr>
      <w:suppressAutoHyphens/>
      <w:ind w:right="-74"/>
      <w:jc w:val="center"/>
    </w:pPr>
    <w:rPr>
      <w:color w:val="000000"/>
      <w:sz w:val="20"/>
    </w:rPr>
  </w:style>
  <w:style w:type="paragraph" w:customStyle="1" w:styleId="S2">
    <w:name w:val="S_Заголовок 2"/>
    <w:basedOn w:val="2"/>
    <w:rsid w:val="00E03FE1"/>
    <w:pPr>
      <w:keepNext w:val="0"/>
      <w:keepLines w:val="0"/>
      <w:tabs>
        <w:tab w:val="num" w:pos="1440"/>
      </w:tabs>
      <w:spacing w:before="0" w:line="360" w:lineRule="auto"/>
      <w:ind w:left="1440" w:hanging="360"/>
    </w:pPr>
    <w:rPr>
      <w:rFonts w:ascii="Times New Roman" w:eastAsia="Times New Roman" w:hAnsi="Times New Roman" w:cs="Times New Roman"/>
      <w:b/>
      <w:color w:val="auto"/>
      <w:sz w:val="24"/>
      <w:szCs w:val="24"/>
    </w:rPr>
  </w:style>
  <w:style w:type="paragraph" w:customStyle="1" w:styleId="S3">
    <w:name w:val="S_Маркированный"/>
    <w:basedOn w:val="afe"/>
    <w:autoRedefine/>
    <w:rsid w:val="00E03FE1"/>
    <w:pPr>
      <w:widowControl/>
      <w:tabs>
        <w:tab w:val="clear" w:pos="357"/>
        <w:tab w:val="left" w:pos="284"/>
      </w:tabs>
      <w:ind w:firstLine="0"/>
    </w:pPr>
    <w:rPr>
      <w:szCs w:val="24"/>
      <w:lang w:eastAsia="ar-SA"/>
    </w:rPr>
  </w:style>
  <w:style w:type="paragraph" w:styleId="afe">
    <w:name w:val="List Bullet"/>
    <w:basedOn w:val="a"/>
    <w:autoRedefine/>
    <w:uiPriority w:val="99"/>
    <w:rsid w:val="00E03FE1"/>
    <w:pPr>
      <w:widowControl w:val="0"/>
      <w:tabs>
        <w:tab w:val="num" w:pos="284"/>
        <w:tab w:val="left" w:pos="357"/>
      </w:tabs>
      <w:autoSpaceDE w:val="0"/>
      <w:autoSpaceDN w:val="0"/>
      <w:adjustRightInd w:val="0"/>
      <w:spacing w:line="360" w:lineRule="auto"/>
      <w:ind w:firstLine="709"/>
    </w:pPr>
    <w:rPr>
      <w:szCs w:val="28"/>
    </w:rPr>
  </w:style>
  <w:style w:type="character" w:customStyle="1" w:styleId="34">
    <w:name w:val="Основной текст 3 Знак"/>
    <w:basedOn w:val="a0"/>
    <w:link w:val="35"/>
    <w:rsid w:val="00E03FE1"/>
    <w:rPr>
      <w:rFonts w:ascii="Times New Roman" w:eastAsia="Times New Roman" w:hAnsi="Times New Roman" w:cs="Times New Roman"/>
      <w:sz w:val="16"/>
      <w:szCs w:val="16"/>
      <w:lang w:eastAsia="ru-RU"/>
    </w:rPr>
  </w:style>
  <w:style w:type="paragraph" w:styleId="35">
    <w:name w:val="Body Text 3"/>
    <w:basedOn w:val="a"/>
    <w:link w:val="34"/>
    <w:rsid w:val="00E03FE1"/>
    <w:pPr>
      <w:spacing w:after="120"/>
    </w:pPr>
    <w:rPr>
      <w:sz w:val="16"/>
      <w:szCs w:val="16"/>
    </w:rPr>
  </w:style>
  <w:style w:type="paragraph" w:customStyle="1" w:styleId="S4">
    <w:name w:val="S_Заголовок 4"/>
    <w:basedOn w:val="4"/>
    <w:rsid w:val="00E03FE1"/>
    <w:pPr>
      <w:keepNext w:val="0"/>
      <w:keepLines w:val="0"/>
      <w:tabs>
        <w:tab w:val="num" w:pos="1560"/>
        <w:tab w:val="num" w:pos="2880"/>
      </w:tabs>
      <w:spacing w:before="0" w:line="360" w:lineRule="auto"/>
      <w:ind w:firstLine="709"/>
      <w:outlineLvl w:val="4"/>
    </w:pPr>
    <w:rPr>
      <w:rFonts w:ascii="Times New Roman" w:eastAsia="Times New Roman" w:hAnsi="Times New Roman" w:cs="Times New Roman"/>
      <w:b w:val="0"/>
      <w:bCs w:val="0"/>
      <w:iCs w:val="0"/>
      <w:color w:val="auto"/>
      <w:w w:val="109"/>
    </w:rPr>
  </w:style>
  <w:style w:type="paragraph" w:customStyle="1" w:styleId="S5">
    <w:name w:val="S_Заголовок таблицы"/>
    <w:basedOn w:val="a"/>
    <w:rsid w:val="00E03FE1"/>
    <w:pPr>
      <w:suppressAutoHyphens/>
      <w:jc w:val="center"/>
    </w:pPr>
    <w:rPr>
      <w:u w:val="single"/>
      <w:lang w:eastAsia="ar-SA"/>
    </w:rPr>
  </w:style>
  <w:style w:type="character" w:customStyle="1" w:styleId="36">
    <w:name w:val="Основной текст с отступом 3 Знак"/>
    <w:aliases w:val="Body Text Indent 3 Char Знак"/>
    <w:basedOn w:val="a0"/>
    <w:link w:val="37"/>
    <w:rsid w:val="00E03FE1"/>
    <w:rPr>
      <w:rFonts w:ascii="Times New Roman" w:eastAsia="Times New Roman" w:hAnsi="Times New Roman" w:cs="Times New Roman"/>
      <w:sz w:val="16"/>
      <w:szCs w:val="16"/>
      <w:lang w:eastAsia="ru-RU"/>
    </w:rPr>
  </w:style>
  <w:style w:type="paragraph" w:styleId="37">
    <w:name w:val="Body Text Indent 3"/>
    <w:aliases w:val="Body Text Indent 3 Char"/>
    <w:basedOn w:val="a"/>
    <w:link w:val="36"/>
    <w:rsid w:val="00E03FE1"/>
    <w:pPr>
      <w:spacing w:after="120"/>
      <w:ind w:left="283"/>
    </w:pPr>
    <w:rPr>
      <w:sz w:val="16"/>
      <w:szCs w:val="16"/>
    </w:rPr>
  </w:style>
  <w:style w:type="paragraph" w:customStyle="1" w:styleId="aff">
    <w:name w:val="Основа"/>
    <w:basedOn w:val="a"/>
    <w:rsid w:val="00E03FE1"/>
    <w:pPr>
      <w:spacing w:before="120" w:after="60"/>
      <w:ind w:firstLine="720"/>
    </w:pPr>
    <w:rPr>
      <w:szCs w:val="20"/>
    </w:rPr>
  </w:style>
  <w:style w:type="paragraph" w:customStyle="1" w:styleId="15">
    <w:name w:val="Îáû÷íûé1"/>
    <w:rsid w:val="00E03FE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msolistparagraph0">
    <w:name w:val="msolistparagraph"/>
    <w:basedOn w:val="a"/>
    <w:rsid w:val="00E03FE1"/>
    <w:pPr>
      <w:ind w:left="720"/>
    </w:pPr>
  </w:style>
  <w:style w:type="character" w:customStyle="1" w:styleId="msointenseemphasis0">
    <w:name w:val="msointenseemphasis"/>
    <w:basedOn w:val="a0"/>
    <w:rsid w:val="00E03FE1"/>
    <w:rPr>
      <w:rFonts w:ascii="Times New Roman" w:hAnsi="Times New Roman" w:cs="Times New Roman" w:hint="default"/>
      <w:b/>
      <w:bCs/>
      <w:i/>
      <w:iCs/>
      <w:color w:val="4F81BD"/>
    </w:rPr>
  </w:style>
  <w:style w:type="paragraph" w:customStyle="1" w:styleId="26">
    <w:name w:val="Абзац списка2"/>
    <w:basedOn w:val="a"/>
    <w:rsid w:val="00E03FE1"/>
    <w:pPr>
      <w:spacing w:after="200" w:line="276" w:lineRule="auto"/>
      <w:ind w:left="720"/>
    </w:pPr>
    <w:rPr>
      <w:rFonts w:ascii="Calibri" w:hAnsi="Calibri"/>
    </w:rPr>
  </w:style>
  <w:style w:type="paragraph" w:customStyle="1" w:styleId="S30">
    <w:name w:val="S_Заголовок 3"/>
    <w:basedOn w:val="30"/>
    <w:rsid w:val="00E03FE1"/>
    <w:pPr>
      <w:keepLines w:val="0"/>
      <w:suppressAutoHyphens/>
      <w:spacing w:before="120" w:after="120"/>
    </w:pPr>
    <w:rPr>
      <w:rFonts w:ascii="Times New Roman" w:eastAsia="Times New Roman" w:hAnsi="Times New Roman" w:cs="Times New Roman"/>
      <w:color w:val="auto"/>
      <w:u w:val="single"/>
      <w:lang w:eastAsia="ar-SA"/>
    </w:rPr>
  </w:style>
  <w:style w:type="paragraph" w:customStyle="1" w:styleId="-1">
    <w:name w:val="Таблица - текст выделенный"/>
    <w:basedOn w:val="a5"/>
    <w:rsid w:val="00E03FE1"/>
    <w:pPr>
      <w:widowControl/>
      <w:suppressAutoHyphens/>
      <w:autoSpaceDE/>
      <w:autoSpaceDN/>
      <w:spacing w:before="40" w:after="40"/>
    </w:pPr>
    <w:rPr>
      <w:rFonts w:ascii="Arial" w:eastAsia="Times New Roman" w:hAnsi="Arial" w:cs="Arial"/>
      <w:b/>
      <w:sz w:val="20"/>
      <w:szCs w:val="20"/>
      <w:lang w:bidi="ar-SA"/>
    </w:rPr>
  </w:style>
  <w:style w:type="paragraph" w:styleId="16">
    <w:name w:val="index 1"/>
    <w:basedOn w:val="a"/>
    <w:next w:val="a"/>
    <w:autoRedefine/>
    <w:uiPriority w:val="99"/>
    <w:semiHidden/>
    <w:unhideWhenUsed/>
    <w:rsid w:val="00E03FE1"/>
    <w:pPr>
      <w:ind w:left="220" w:hanging="220"/>
    </w:pPr>
  </w:style>
  <w:style w:type="paragraph" w:styleId="aff0">
    <w:name w:val="No Spacing"/>
    <w:link w:val="aff1"/>
    <w:qFormat/>
    <w:rsid w:val="00E03FE1"/>
    <w:pPr>
      <w:spacing w:after="0" w:line="240" w:lineRule="auto"/>
    </w:pPr>
    <w:rPr>
      <w:rFonts w:ascii="Calibri" w:eastAsia="Calibri" w:hAnsi="Calibri" w:cs="Times New Roman"/>
    </w:rPr>
  </w:style>
  <w:style w:type="paragraph" w:customStyle="1" w:styleId="310">
    <w:name w:val="Основной текст с отступом 31"/>
    <w:basedOn w:val="a"/>
    <w:rsid w:val="00E03FE1"/>
    <w:pPr>
      <w:ind w:firstLine="624"/>
    </w:pPr>
    <w:rPr>
      <w:color w:val="000000"/>
      <w:sz w:val="20"/>
      <w:szCs w:val="20"/>
    </w:rPr>
  </w:style>
  <w:style w:type="paragraph" w:customStyle="1" w:styleId="210">
    <w:name w:val="Основной текст 21"/>
    <w:basedOn w:val="a"/>
    <w:rsid w:val="00E03FE1"/>
    <w:pPr>
      <w:jc w:val="center"/>
    </w:pPr>
    <w:rPr>
      <w:sz w:val="28"/>
      <w:szCs w:val="20"/>
    </w:rPr>
  </w:style>
  <w:style w:type="paragraph" w:customStyle="1" w:styleId="BodyText21">
    <w:name w:val="Body Text 21"/>
    <w:basedOn w:val="a"/>
    <w:rsid w:val="00E03FE1"/>
    <w:pPr>
      <w:overflowPunct w:val="0"/>
      <w:autoSpaceDE w:val="0"/>
      <w:autoSpaceDN w:val="0"/>
      <w:adjustRightInd w:val="0"/>
      <w:ind w:firstLine="567"/>
      <w:textAlignment w:val="baseline"/>
    </w:pPr>
    <w:rPr>
      <w:sz w:val="28"/>
      <w:szCs w:val="20"/>
    </w:rPr>
  </w:style>
  <w:style w:type="paragraph" w:customStyle="1" w:styleId="ConsNormal">
    <w:name w:val="ConsNormal"/>
    <w:rsid w:val="00E03F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xl46">
    <w:name w:val="xl46"/>
    <w:basedOn w:val="a"/>
    <w:rsid w:val="00E03FE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ConsTitle">
    <w:name w:val="ConsTitle"/>
    <w:rsid w:val="00E03FE1"/>
    <w:pPr>
      <w:widowControl w:val="0"/>
      <w:spacing w:after="0" w:line="240" w:lineRule="auto"/>
    </w:pPr>
    <w:rPr>
      <w:rFonts w:ascii="Arial" w:eastAsia="Times New Roman" w:hAnsi="Arial" w:cs="Times New Roman"/>
      <w:b/>
      <w:sz w:val="16"/>
      <w:szCs w:val="20"/>
      <w:lang w:eastAsia="ru-RU"/>
    </w:rPr>
  </w:style>
  <w:style w:type="paragraph" w:customStyle="1" w:styleId="ConsCell">
    <w:name w:val="ConsCell"/>
    <w:rsid w:val="00E03FE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pagefont1">
    <w:name w:val="pagefont1"/>
    <w:basedOn w:val="a0"/>
    <w:rsid w:val="00E03FE1"/>
    <w:rPr>
      <w:rFonts w:ascii="Verdana" w:hAnsi="Verdana" w:hint="default"/>
      <w:sz w:val="18"/>
      <w:szCs w:val="18"/>
    </w:rPr>
  </w:style>
  <w:style w:type="paragraph" w:customStyle="1" w:styleId="IniiaiieoaenonionooiiiIniiaiieoaenoaieeaaa">
    <w:name w:val="Iniiaiie oaeno n ionooiii.Iniiaiie oaeno aieeaaa"/>
    <w:basedOn w:val="a"/>
    <w:rsid w:val="00E03FE1"/>
    <w:pPr>
      <w:widowControl w:val="0"/>
    </w:pPr>
    <w:rPr>
      <w:b/>
      <w:sz w:val="28"/>
      <w:szCs w:val="20"/>
    </w:rPr>
  </w:style>
  <w:style w:type="paragraph" w:customStyle="1" w:styleId="aff2">
    <w:name w:val="Цифры"/>
    <w:basedOn w:val="a"/>
    <w:rsid w:val="00E03FE1"/>
    <w:pPr>
      <w:jc w:val="right"/>
    </w:pPr>
    <w:rPr>
      <w:rFonts w:ascii="Arial" w:hAnsi="Arial"/>
      <w:sz w:val="20"/>
      <w:szCs w:val="20"/>
    </w:rPr>
  </w:style>
  <w:style w:type="paragraph" w:customStyle="1" w:styleId="consplusnormal0">
    <w:name w:val="consplusnormal"/>
    <w:basedOn w:val="a"/>
    <w:rsid w:val="00E03FE1"/>
    <w:pPr>
      <w:spacing w:before="100" w:beforeAutospacing="1" w:after="100" w:afterAutospacing="1"/>
    </w:pPr>
  </w:style>
  <w:style w:type="character" w:customStyle="1" w:styleId="highlight">
    <w:name w:val="highlight"/>
    <w:basedOn w:val="a0"/>
    <w:rsid w:val="00E03FE1"/>
  </w:style>
  <w:style w:type="paragraph" w:customStyle="1" w:styleId="27">
    <w:name w:val="Стиль2"/>
    <w:basedOn w:val="12"/>
    <w:rsid w:val="00E03FE1"/>
    <w:pPr>
      <w:spacing w:before="0" w:after="0"/>
    </w:pPr>
    <w:rPr>
      <w:snapToGrid w:val="0"/>
      <w:szCs w:val="20"/>
    </w:rPr>
  </w:style>
  <w:style w:type="paragraph" w:customStyle="1" w:styleId="aff3">
    <w:name w:val="Шапка табл"/>
    <w:basedOn w:val="a"/>
    <w:rsid w:val="00E03FE1"/>
    <w:pPr>
      <w:widowControl w:val="0"/>
      <w:spacing w:after="120"/>
      <w:jc w:val="center"/>
    </w:pPr>
    <w:rPr>
      <w:snapToGrid w:val="0"/>
      <w:sz w:val="26"/>
      <w:szCs w:val="20"/>
    </w:rPr>
  </w:style>
  <w:style w:type="character" w:customStyle="1" w:styleId="aff4">
    <w:name w:val="Цветовое выделение"/>
    <w:rsid w:val="00E03FE1"/>
    <w:rPr>
      <w:b/>
      <w:bCs/>
      <w:color w:val="000080"/>
      <w:sz w:val="22"/>
      <w:szCs w:val="22"/>
    </w:rPr>
  </w:style>
  <w:style w:type="paragraph" w:customStyle="1" w:styleId="aff5">
    <w:name w:val="Рисунок"/>
    <w:basedOn w:val="af5"/>
    <w:next w:val="af5"/>
    <w:rsid w:val="00E03FE1"/>
    <w:pPr>
      <w:keepNext/>
      <w:spacing w:after="0"/>
      <w:ind w:left="0"/>
      <w:jc w:val="center"/>
    </w:pPr>
    <w:rPr>
      <w:sz w:val="28"/>
      <w:szCs w:val="20"/>
    </w:rPr>
  </w:style>
  <w:style w:type="paragraph" w:customStyle="1" w:styleId="aff6">
    <w:name w:val="НаименованиеРисКарты"/>
    <w:basedOn w:val="af5"/>
    <w:rsid w:val="00E03FE1"/>
    <w:pPr>
      <w:keepLines/>
      <w:widowControl w:val="0"/>
      <w:spacing w:after="360"/>
      <w:ind w:left="0"/>
      <w:jc w:val="center"/>
    </w:pPr>
    <w:rPr>
      <w:sz w:val="28"/>
      <w:szCs w:val="20"/>
    </w:rPr>
  </w:style>
  <w:style w:type="paragraph" w:customStyle="1" w:styleId="aff7">
    <w:name w:val="НаименованиеТаблицы"/>
    <w:basedOn w:val="af5"/>
    <w:next w:val="af5"/>
    <w:rsid w:val="00E03FE1"/>
    <w:pPr>
      <w:keepNext/>
      <w:keepLines/>
      <w:widowControl w:val="0"/>
      <w:spacing w:before="240" w:after="0"/>
      <w:ind w:left="0"/>
      <w:jc w:val="center"/>
    </w:pPr>
    <w:rPr>
      <w:sz w:val="28"/>
      <w:szCs w:val="28"/>
    </w:rPr>
  </w:style>
  <w:style w:type="paragraph" w:customStyle="1" w:styleId="ConsPlusCell">
    <w:name w:val="ConsPlusCell"/>
    <w:uiPriority w:val="99"/>
    <w:rsid w:val="00E03FE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42">
    <w:name w:val="Стиль4"/>
    <w:basedOn w:val="a"/>
    <w:rsid w:val="00E03FE1"/>
    <w:rPr>
      <w:szCs w:val="20"/>
    </w:rPr>
  </w:style>
  <w:style w:type="paragraph" w:customStyle="1" w:styleId="rvps140">
    <w:name w:val="rvps140"/>
    <w:basedOn w:val="a"/>
    <w:rsid w:val="00E03FE1"/>
    <w:pPr>
      <w:spacing w:before="100" w:beforeAutospacing="1" w:after="100" w:afterAutospacing="1"/>
    </w:pPr>
  </w:style>
  <w:style w:type="paragraph" w:customStyle="1" w:styleId="top2">
    <w:name w:val="top2"/>
    <w:basedOn w:val="a"/>
    <w:rsid w:val="00E03FE1"/>
    <w:pPr>
      <w:ind w:left="140"/>
    </w:pPr>
    <w:rPr>
      <w:rFonts w:ascii="Arial" w:hAnsi="Arial" w:cs="Arial"/>
      <w:b/>
      <w:bCs/>
      <w:color w:val="309868"/>
      <w:sz w:val="20"/>
      <w:szCs w:val="20"/>
    </w:rPr>
  </w:style>
  <w:style w:type="paragraph" w:customStyle="1" w:styleId="maintext">
    <w:name w:val="maintext"/>
    <w:basedOn w:val="a"/>
    <w:rsid w:val="00E03FE1"/>
    <w:pPr>
      <w:spacing w:after="70"/>
      <w:ind w:left="70"/>
    </w:pPr>
    <w:rPr>
      <w:rFonts w:ascii="Arial" w:hAnsi="Arial" w:cs="Arial"/>
      <w:color w:val="000000"/>
      <w:sz w:val="20"/>
      <w:szCs w:val="20"/>
    </w:rPr>
  </w:style>
  <w:style w:type="paragraph" w:customStyle="1" w:styleId="rvps1402">
    <w:name w:val="rvps1402"/>
    <w:basedOn w:val="a"/>
    <w:rsid w:val="00E03FE1"/>
    <w:pPr>
      <w:spacing w:before="100" w:beforeAutospacing="1" w:after="100" w:afterAutospacing="1"/>
    </w:pPr>
    <w:rPr>
      <w:rFonts w:ascii="Arial" w:hAnsi="Arial" w:cs="Arial"/>
      <w:color w:val="000000"/>
      <w:sz w:val="17"/>
      <w:szCs w:val="17"/>
    </w:rPr>
  </w:style>
  <w:style w:type="paragraph" w:customStyle="1" w:styleId="contentheader2cols">
    <w:name w:val="contentheader2cols"/>
    <w:basedOn w:val="a"/>
    <w:rsid w:val="00E03FE1"/>
    <w:pPr>
      <w:spacing w:before="100" w:beforeAutospacing="1" w:after="100" w:afterAutospacing="1"/>
    </w:pPr>
  </w:style>
  <w:style w:type="paragraph" w:customStyle="1" w:styleId="xl24">
    <w:name w:val="xl24"/>
    <w:basedOn w:val="a"/>
    <w:rsid w:val="00E03FE1"/>
    <w:pPr>
      <w:pBdr>
        <w:left w:val="single" w:sz="4" w:space="0" w:color="auto"/>
        <w:bottom w:val="double" w:sz="6" w:space="0" w:color="auto"/>
        <w:right w:val="single" w:sz="4" w:space="0" w:color="auto"/>
      </w:pBdr>
      <w:spacing w:before="100" w:beforeAutospacing="1" w:after="100" w:afterAutospacing="1"/>
      <w:ind w:firstLine="709"/>
      <w:jc w:val="center"/>
      <w:textAlignment w:val="top"/>
    </w:pPr>
    <w:rPr>
      <w:rFonts w:ascii="Arial" w:eastAsia="Arial Unicode MS" w:hAnsi="Arial" w:cs="Arial"/>
      <w:szCs w:val="20"/>
    </w:rPr>
  </w:style>
  <w:style w:type="paragraph" w:customStyle="1" w:styleId="17">
    <w:name w:val="Обычный1"/>
    <w:rsid w:val="00E03FE1"/>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newstext">
    <w:name w:val="news_text"/>
    <w:basedOn w:val="a"/>
    <w:rsid w:val="00E03FE1"/>
    <w:pPr>
      <w:spacing w:before="100" w:beforeAutospacing="1" w:after="100" w:afterAutospacing="1"/>
    </w:pPr>
  </w:style>
  <w:style w:type="paragraph" w:customStyle="1" w:styleId="aff8">
    <w:name w:val="Вставка"/>
    <w:basedOn w:val="a"/>
    <w:rsid w:val="00E03FE1"/>
    <w:pPr>
      <w:pBdr>
        <w:top w:val="single" w:sz="18" w:space="1" w:color="A3A284"/>
        <w:bottom w:val="single" w:sz="18" w:space="1" w:color="A3A284"/>
      </w:pBdr>
      <w:shd w:val="clear" w:color="auto" w:fill="F5F4E4"/>
      <w:spacing w:before="120" w:after="360"/>
      <w:ind w:firstLine="284"/>
    </w:pPr>
    <w:rPr>
      <w:rFonts w:ascii="Tahoma" w:hAnsi="Tahoma" w:cs="Arial"/>
      <w:bCs/>
      <w:color w:val="000000"/>
      <w:sz w:val="20"/>
      <w:szCs w:val="20"/>
    </w:rPr>
  </w:style>
  <w:style w:type="character" w:styleId="aff9">
    <w:name w:val="page number"/>
    <w:basedOn w:val="a0"/>
    <w:rsid w:val="00E03FE1"/>
  </w:style>
  <w:style w:type="paragraph" w:styleId="affa">
    <w:name w:val="Title"/>
    <w:basedOn w:val="a"/>
    <w:link w:val="affb"/>
    <w:qFormat/>
    <w:rsid w:val="00E03FE1"/>
    <w:pPr>
      <w:jc w:val="center"/>
    </w:pPr>
    <w:rPr>
      <w:b/>
      <w:bCs/>
    </w:rPr>
  </w:style>
  <w:style w:type="character" w:customStyle="1" w:styleId="affb">
    <w:name w:val="Название Знак"/>
    <w:basedOn w:val="a0"/>
    <w:link w:val="affa"/>
    <w:uiPriority w:val="10"/>
    <w:rsid w:val="00E03FE1"/>
    <w:rPr>
      <w:rFonts w:ascii="Times New Roman" w:eastAsia="Times New Roman" w:hAnsi="Times New Roman" w:cs="Times New Roman"/>
      <w:b/>
      <w:bCs/>
      <w:sz w:val="24"/>
      <w:szCs w:val="24"/>
      <w:lang w:eastAsia="ru-RU"/>
    </w:rPr>
  </w:style>
  <w:style w:type="paragraph" w:customStyle="1" w:styleId="Normal">
    <w:name w:val="Normal Знак"/>
    <w:rsid w:val="00E03FE1"/>
    <w:pPr>
      <w:spacing w:after="0" w:line="240" w:lineRule="auto"/>
    </w:pPr>
    <w:rPr>
      <w:rFonts w:ascii="Times New Roman" w:eastAsia="Times New Roman" w:hAnsi="Times New Roman" w:cs="Times New Roman"/>
      <w:szCs w:val="24"/>
      <w:lang w:eastAsia="ru-RU"/>
    </w:rPr>
  </w:style>
  <w:style w:type="paragraph" w:customStyle="1" w:styleId="msonormalbullet2gif">
    <w:name w:val="msonormalbullet2.gif"/>
    <w:basedOn w:val="a"/>
    <w:rsid w:val="00E03FE1"/>
    <w:pPr>
      <w:spacing w:before="100" w:beforeAutospacing="1" w:after="100" w:afterAutospacing="1"/>
    </w:pPr>
  </w:style>
  <w:style w:type="table" w:styleId="affc">
    <w:name w:val="Table Grid"/>
    <w:basedOn w:val="a1"/>
    <w:uiPriority w:val="59"/>
    <w:rsid w:val="008B6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D47FB8"/>
    <w:pPr>
      <w:spacing w:before="100" w:beforeAutospacing="1" w:after="100" w:afterAutospacing="1"/>
    </w:pPr>
  </w:style>
  <w:style w:type="paragraph" w:customStyle="1" w:styleId="formattext">
    <w:name w:val="formattext"/>
    <w:basedOn w:val="a"/>
    <w:rsid w:val="003147AD"/>
    <w:pPr>
      <w:spacing w:before="100" w:beforeAutospacing="1" w:after="100" w:afterAutospacing="1"/>
    </w:pPr>
  </w:style>
  <w:style w:type="paragraph" w:styleId="affd">
    <w:name w:val="TOC Heading"/>
    <w:basedOn w:val="1"/>
    <w:next w:val="a"/>
    <w:uiPriority w:val="39"/>
    <w:unhideWhenUsed/>
    <w:qFormat/>
    <w:rsid w:val="00CA74B2"/>
    <w:pPr>
      <w:spacing w:before="480" w:line="276" w:lineRule="auto"/>
      <w:outlineLvl w:val="9"/>
    </w:pPr>
    <w:rPr>
      <w:b/>
      <w:bCs/>
      <w:sz w:val="28"/>
      <w:szCs w:val="28"/>
    </w:rPr>
  </w:style>
  <w:style w:type="numbering" w:customStyle="1" w:styleId="18">
    <w:name w:val="Нет списка1"/>
    <w:next w:val="a2"/>
    <w:uiPriority w:val="99"/>
    <w:semiHidden/>
    <w:unhideWhenUsed/>
    <w:rsid w:val="00ED45CE"/>
  </w:style>
  <w:style w:type="paragraph" w:customStyle="1" w:styleId="ConsPlusDocList">
    <w:name w:val="ConsPlusDocList"/>
    <w:rsid w:val="00ED45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D45C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D45C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D45CE"/>
    <w:pPr>
      <w:widowControl w:val="0"/>
      <w:autoSpaceDE w:val="0"/>
      <w:autoSpaceDN w:val="0"/>
      <w:spacing w:after="0" w:line="240" w:lineRule="auto"/>
    </w:pPr>
    <w:rPr>
      <w:rFonts w:ascii="Arial" w:eastAsia="Times New Roman" w:hAnsi="Arial" w:cs="Arial"/>
      <w:sz w:val="20"/>
      <w:szCs w:val="20"/>
      <w:lang w:eastAsia="ru-RU"/>
    </w:rPr>
  </w:style>
  <w:style w:type="table" w:customStyle="1" w:styleId="TableNormal1">
    <w:name w:val="Table Normal1"/>
    <w:uiPriority w:val="2"/>
    <w:semiHidden/>
    <w:unhideWhenUsed/>
    <w:qFormat/>
    <w:rsid w:val="00ED45C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D45C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D45CE"/>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apple-converted-space">
    <w:name w:val="apple-converted-space"/>
    <w:basedOn w:val="a0"/>
    <w:rsid w:val="00ED45CE"/>
  </w:style>
  <w:style w:type="paragraph" w:styleId="affe">
    <w:name w:val="endnote text"/>
    <w:basedOn w:val="a"/>
    <w:link w:val="afff"/>
    <w:unhideWhenUsed/>
    <w:rsid w:val="00ED45CE"/>
    <w:rPr>
      <w:sz w:val="20"/>
      <w:szCs w:val="20"/>
    </w:rPr>
  </w:style>
  <w:style w:type="character" w:customStyle="1" w:styleId="afff">
    <w:name w:val="Текст концевой сноски Знак"/>
    <w:basedOn w:val="a0"/>
    <w:link w:val="affe"/>
    <w:rsid w:val="00ED45CE"/>
    <w:rPr>
      <w:sz w:val="20"/>
      <w:szCs w:val="20"/>
    </w:rPr>
  </w:style>
  <w:style w:type="character" w:styleId="afff0">
    <w:name w:val="endnote reference"/>
    <w:basedOn w:val="a0"/>
    <w:unhideWhenUsed/>
    <w:rsid w:val="00ED45CE"/>
    <w:rPr>
      <w:vertAlign w:val="superscript"/>
    </w:rPr>
  </w:style>
  <w:style w:type="character" w:styleId="afff1">
    <w:name w:val="annotation reference"/>
    <w:basedOn w:val="a0"/>
    <w:uiPriority w:val="99"/>
    <w:semiHidden/>
    <w:unhideWhenUsed/>
    <w:rsid w:val="00ED45CE"/>
    <w:rPr>
      <w:sz w:val="16"/>
      <w:szCs w:val="16"/>
    </w:rPr>
  </w:style>
  <w:style w:type="paragraph" w:styleId="afff2">
    <w:name w:val="annotation text"/>
    <w:basedOn w:val="a"/>
    <w:link w:val="afff3"/>
    <w:semiHidden/>
    <w:unhideWhenUsed/>
    <w:rsid w:val="00ED45CE"/>
    <w:rPr>
      <w:sz w:val="20"/>
      <w:szCs w:val="20"/>
    </w:rPr>
  </w:style>
  <w:style w:type="character" w:customStyle="1" w:styleId="afff3">
    <w:name w:val="Текст примечания Знак"/>
    <w:basedOn w:val="a0"/>
    <w:link w:val="afff2"/>
    <w:uiPriority w:val="99"/>
    <w:semiHidden/>
    <w:rsid w:val="00ED45CE"/>
    <w:rPr>
      <w:sz w:val="20"/>
      <w:szCs w:val="20"/>
    </w:rPr>
  </w:style>
  <w:style w:type="paragraph" w:styleId="afff4">
    <w:name w:val="annotation subject"/>
    <w:basedOn w:val="afff2"/>
    <w:next w:val="afff2"/>
    <w:link w:val="afff5"/>
    <w:uiPriority w:val="99"/>
    <w:semiHidden/>
    <w:unhideWhenUsed/>
    <w:rsid w:val="00ED45CE"/>
    <w:rPr>
      <w:b/>
      <w:bCs/>
    </w:rPr>
  </w:style>
  <w:style w:type="character" w:customStyle="1" w:styleId="afff5">
    <w:name w:val="Тема примечания Знак"/>
    <w:basedOn w:val="afff3"/>
    <w:link w:val="afff4"/>
    <w:uiPriority w:val="99"/>
    <w:semiHidden/>
    <w:rsid w:val="00ED45CE"/>
    <w:rPr>
      <w:b/>
      <w:bCs/>
      <w:sz w:val="20"/>
      <w:szCs w:val="20"/>
    </w:rPr>
  </w:style>
  <w:style w:type="character" w:styleId="afff6">
    <w:name w:val="FollowedHyperlink"/>
    <w:basedOn w:val="a0"/>
    <w:unhideWhenUsed/>
    <w:rsid w:val="00ED45CE"/>
    <w:rPr>
      <w:color w:val="954F72" w:themeColor="followedHyperlink"/>
      <w:u w:val="single"/>
    </w:rPr>
  </w:style>
  <w:style w:type="paragraph" w:styleId="43">
    <w:name w:val="toc 4"/>
    <w:basedOn w:val="a"/>
    <w:next w:val="a"/>
    <w:autoRedefine/>
    <w:uiPriority w:val="39"/>
    <w:unhideWhenUsed/>
    <w:qFormat/>
    <w:rsid w:val="00ED45CE"/>
    <w:pPr>
      <w:spacing w:after="100" w:line="276" w:lineRule="auto"/>
      <w:ind w:left="660"/>
    </w:pPr>
  </w:style>
  <w:style w:type="numbering" w:customStyle="1" w:styleId="28">
    <w:name w:val="Нет списка2"/>
    <w:next w:val="a2"/>
    <w:uiPriority w:val="99"/>
    <w:semiHidden/>
    <w:unhideWhenUsed/>
    <w:rsid w:val="00ED45CE"/>
  </w:style>
  <w:style w:type="table" w:customStyle="1" w:styleId="19">
    <w:name w:val="Сетка таблицы1"/>
    <w:basedOn w:val="a1"/>
    <w:next w:val="affc"/>
    <w:uiPriority w:val="59"/>
    <w:rsid w:val="00ED4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61">
    <w:name w:val="toc 6"/>
    <w:basedOn w:val="a"/>
    <w:next w:val="a"/>
    <w:autoRedefine/>
    <w:uiPriority w:val="39"/>
    <w:unhideWhenUsed/>
    <w:qFormat/>
    <w:rsid w:val="00ED45CE"/>
    <w:pPr>
      <w:spacing w:after="100" w:line="276" w:lineRule="auto"/>
      <w:ind w:left="1100"/>
    </w:pPr>
  </w:style>
  <w:style w:type="numbering" w:customStyle="1" w:styleId="38">
    <w:name w:val="Нет списка3"/>
    <w:next w:val="a2"/>
    <w:uiPriority w:val="99"/>
    <w:semiHidden/>
    <w:unhideWhenUsed/>
    <w:rsid w:val="00ED45CE"/>
  </w:style>
  <w:style w:type="table" w:customStyle="1" w:styleId="29">
    <w:name w:val="Сетка таблицы2"/>
    <w:basedOn w:val="a1"/>
    <w:next w:val="affc"/>
    <w:uiPriority w:val="59"/>
    <w:rsid w:val="00ED4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Абзац списка1"/>
    <w:basedOn w:val="a"/>
    <w:rsid w:val="00ED45CE"/>
    <w:pPr>
      <w:spacing w:after="200" w:line="276" w:lineRule="auto"/>
      <w:ind w:left="720"/>
    </w:pPr>
    <w:rPr>
      <w:rFonts w:ascii="Calibri" w:hAnsi="Calibri" w:cs="Calibri"/>
    </w:rPr>
  </w:style>
  <w:style w:type="character" w:customStyle="1" w:styleId="62">
    <w:name w:val="Основной шрифт абзаца6"/>
    <w:rsid w:val="00ED45CE"/>
  </w:style>
  <w:style w:type="character" w:customStyle="1" w:styleId="51">
    <w:name w:val="Основной шрифт абзаца5"/>
    <w:rsid w:val="00ED45CE"/>
  </w:style>
  <w:style w:type="character" w:customStyle="1" w:styleId="Heading1Char">
    <w:name w:val="Heading 1 Char"/>
    <w:aliases w:val="Знак Char"/>
    <w:rsid w:val="00ED45CE"/>
    <w:rPr>
      <w:rFonts w:ascii="PetersburgCTT" w:hAnsi="PetersburgCTT" w:cs="PetersburgCTT"/>
      <w:b/>
      <w:bCs/>
      <w:sz w:val="24"/>
      <w:szCs w:val="24"/>
      <w:lang w:val="x-none" w:eastAsia="ru-RU"/>
    </w:rPr>
  </w:style>
  <w:style w:type="character" w:customStyle="1" w:styleId="HeaderChar1">
    <w:name w:val="Header Char1"/>
    <w:aliases w:val="Header Char Char"/>
    <w:rsid w:val="00ED45CE"/>
    <w:rPr>
      <w:rFonts w:ascii="Calibri" w:hAnsi="Calibri" w:cs="Calibri"/>
    </w:rPr>
  </w:style>
  <w:style w:type="numbering" w:customStyle="1" w:styleId="110">
    <w:name w:val="Нет списка11"/>
    <w:next w:val="a2"/>
    <w:semiHidden/>
    <w:rsid w:val="00ED45CE"/>
  </w:style>
  <w:style w:type="numbering" w:customStyle="1" w:styleId="44">
    <w:name w:val="Нет списка4"/>
    <w:next w:val="a2"/>
    <w:uiPriority w:val="99"/>
    <w:semiHidden/>
    <w:unhideWhenUsed/>
    <w:rsid w:val="00ED45CE"/>
  </w:style>
  <w:style w:type="paragraph" w:customStyle="1" w:styleId="Default">
    <w:name w:val="Default"/>
    <w:rsid w:val="00ED45CE"/>
    <w:pPr>
      <w:autoSpaceDE w:val="0"/>
      <w:autoSpaceDN w:val="0"/>
      <w:adjustRightInd w:val="0"/>
      <w:spacing w:after="0" w:line="240" w:lineRule="auto"/>
    </w:pPr>
    <w:rPr>
      <w:rFonts w:ascii="Arial" w:hAnsi="Arial" w:cs="Arial"/>
      <w:color w:val="000000"/>
      <w:sz w:val="24"/>
      <w:szCs w:val="24"/>
    </w:rPr>
  </w:style>
  <w:style w:type="table" w:customStyle="1" w:styleId="39">
    <w:name w:val="Сетка таблицы3"/>
    <w:basedOn w:val="a1"/>
    <w:next w:val="affc"/>
    <w:uiPriority w:val="39"/>
    <w:rsid w:val="00ED4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Placeholder Text"/>
    <w:basedOn w:val="a0"/>
    <w:uiPriority w:val="99"/>
    <w:semiHidden/>
    <w:rsid w:val="00ED45CE"/>
    <w:rPr>
      <w:color w:val="808080"/>
    </w:rPr>
  </w:style>
  <w:style w:type="numbering" w:customStyle="1" w:styleId="52">
    <w:name w:val="Нет списка5"/>
    <w:next w:val="a2"/>
    <w:uiPriority w:val="99"/>
    <w:semiHidden/>
    <w:unhideWhenUsed/>
    <w:rsid w:val="00ED45CE"/>
  </w:style>
  <w:style w:type="numbering" w:customStyle="1" w:styleId="63">
    <w:name w:val="Нет списка6"/>
    <w:next w:val="a2"/>
    <w:uiPriority w:val="99"/>
    <w:semiHidden/>
    <w:unhideWhenUsed/>
    <w:rsid w:val="00ED45CE"/>
  </w:style>
  <w:style w:type="numbering" w:customStyle="1" w:styleId="120">
    <w:name w:val="Нет списка12"/>
    <w:next w:val="a2"/>
    <w:uiPriority w:val="99"/>
    <w:semiHidden/>
    <w:unhideWhenUsed/>
    <w:rsid w:val="00ED45CE"/>
  </w:style>
  <w:style w:type="paragraph" w:styleId="afff8">
    <w:name w:val="Plain Text"/>
    <w:basedOn w:val="a"/>
    <w:link w:val="afff9"/>
    <w:uiPriority w:val="99"/>
    <w:rsid w:val="00ED45CE"/>
    <w:rPr>
      <w:rFonts w:ascii="Arial" w:hAnsi="Arial"/>
      <w:szCs w:val="20"/>
    </w:rPr>
  </w:style>
  <w:style w:type="character" w:customStyle="1" w:styleId="afff9">
    <w:name w:val="Текст Знак"/>
    <w:basedOn w:val="a0"/>
    <w:link w:val="afff8"/>
    <w:uiPriority w:val="99"/>
    <w:rsid w:val="00ED45CE"/>
    <w:rPr>
      <w:rFonts w:ascii="Arial" w:eastAsia="Times New Roman" w:hAnsi="Arial" w:cs="Times New Roman"/>
      <w:sz w:val="24"/>
      <w:szCs w:val="20"/>
      <w:lang w:eastAsia="ru-RU"/>
    </w:rPr>
  </w:style>
  <w:style w:type="table" w:customStyle="1" w:styleId="45">
    <w:name w:val="Сетка таблицы4"/>
    <w:basedOn w:val="a1"/>
    <w:next w:val="affc"/>
    <w:uiPriority w:val="59"/>
    <w:rsid w:val="00ED4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unhideWhenUsed/>
    <w:rsid w:val="00ED45CE"/>
  </w:style>
  <w:style w:type="table" w:customStyle="1" w:styleId="53">
    <w:name w:val="Сетка таблицы5"/>
    <w:basedOn w:val="a1"/>
    <w:next w:val="affc"/>
    <w:uiPriority w:val="59"/>
    <w:rsid w:val="00ED4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4">
    <w:name w:val="toc 5"/>
    <w:basedOn w:val="a"/>
    <w:next w:val="a"/>
    <w:autoRedefine/>
    <w:uiPriority w:val="39"/>
    <w:unhideWhenUsed/>
    <w:qFormat/>
    <w:rsid w:val="00ED45CE"/>
    <w:pPr>
      <w:spacing w:after="100" w:line="276" w:lineRule="auto"/>
      <w:ind w:left="880"/>
    </w:pPr>
  </w:style>
  <w:style w:type="table" w:customStyle="1" w:styleId="64">
    <w:name w:val="Сетка таблицы6"/>
    <w:basedOn w:val="a1"/>
    <w:next w:val="affc"/>
    <w:uiPriority w:val="59"/>
    <w:rsid w:val="00ED4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Нет списка8"/>
    <w:next w:val="a2"/>
    <w:uiPriority w:val="99"/>
    <w:semiHidden/>
    <w:unhideWhenUsed/>
    <w:rsid w:val="00ED45CE"/>
  </w:style>
  <w:style w:type="paragraph" w:customStyle="1" w:styleId="510">
    <w:name w:val="Заголовок 51"/>
    <w:basedOn w:val="a"/>
    <w:next w:val="a"/>
    <w:unhideWhenUsed/>
    <w:qFormat/>
    <w:rsid w:val="00ED45CE"/>
    <w:pPr>
      <w:keepNext/>
      <w:keepLines/>
      <w:spacing w:before="200" w:line="276" w:lineRule="auto"/>
      <w:outlineLvl w:val="4"/>
    </w:pPr>
    <w:rPr>
      <w:rFonts w:ascii="Cambria" w:hAnsi="Cambria"/>
      <w:color w:val="243F60"/>
    </w:rPr>
  </w:style>
  <w:style w:type="paragraph" w:styleId="afffa">
    <w:name w:val="caption"/>
    <w:basedOn w:val="a"/>
    <w:next w:val="a"/>
    <w:qFormat/>
    <w:rsid w:val="00ED45CE"/>
    <w:pPr>
      <w:jc w:val="center"/>
    </w:pPr>
    <w:rPr>
      <w:i/>
      <w:iCs/>
    </w:rPr>
  </w:style>
  <w:style w:type="paragraph" w:styleId="2a">
    <w:name w:val="List Bullet 2"/>
    <w:basedOn w:val="a"/>
    <w:autoRedefine/>
    <w:rsid w:val="00ED45CE"/>
    <w:pPr>
      <w:tabs>
        <w:tab w:val="num" w:pos="720"/>
      </w:tabs>
      <w:ind w:left="720" w:hanging="720"/>
    </w:pPr>
  </w:style>
  <w:style w:type="paragraph" w:styleId="afffb">
    <w:name w:val="Subtitle"/>
    <w:basedOn w:val="a"/>
    <w:link w:val="afffc"/>
    <w:qFormat/>
    <w:rsid w:val="00ED45CE"/>
    <w:rPr>
      <w:b/>
      <w:sz w:val="28"/>
      <w:szCs w:val="20"/>
    </w:rPr>
  </w:style>
  <w:style w:type="character" w:customStyle="1" w:styleId="afffc">
    <w:name w:val="Подзаголовок Знак"/>
    <w:basedOn w:val="a0"/>
    <w:link w:val="afffb"/>
    <w:uiPriority w:val="11"/>
    <w:rsid w:val="00ED45CE"/>
    <w:rPr>
      <w:rFonts w:ascii="Times New Roman" w:eastAsia="Times New Roman" w:hAnsi="Times New Roman" w:cs="Times New Roman"/>
      <w:b/>
      <w:sz w:val="28"/>
      <w:szCs w:val="20"/>
      <w:lang w:eastAsia="ru-RU"/>
    </w:rPr>
  </w:style>
  <w:style w:type="table" w:customStyle="1" w:styleId="72">
    <w:name w:val="Сетка таблицы7"/>
    <w:basedOn w:val="a1"/>
    <w:next w:val="affc"/>
    <w:rsid w:val="00ED45CE"/>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d">
    <w:name w:val="Emphasis"/>
    <w:basedOn w:val="a0"/>
    <w:qFormat/>
    <w:rsid w:val="00ED45CE"/>
    <w:rPr>
      <w:i/>
      <w:iCs/>
    </w:rPr>
  </w:style>
  <w:style w:type="paragraph" w:customStyle="1" w:styleId="imgbuy">
    <w:name w:val="imgbuy"/>
    <w:basedOn w:val="a"/>
    <w:rsid w:val="00ED45CE"/>
    <w:pPr>
      <w:spacing w:before="100" w:beforeAutospacing="1" w:after="100" w:afterAutospacing="1"/>
    </w:pPr>
  </w:style>
  <w:style w:type="paragraph" w:customStyle="1" w:styleId="normalexport">
    <w:name w:val="normalexport"/>
    <w:basedOn w:val="a"/>
    <w:rsid w:val="00ED45CE"/>
    <w:pPr>
      <w:spacing w:before="100" w:beforeAutospacing="1" w:after="100" w:afterAutospacing="1"/>
    </w:pPr>
  </w:style>
  <w:style w:type="paragraph" w:customStyle="1" w:styleId="xl55">
    <w:name w:val="xl55"/>
    <w:basedOn w:val="a"/>
    <w:rsid w:val="00ED45C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8">
    <w:name w:val="xl58"/>
    <w:basedOn w:val="a"/>
    <w:rsid w:val="00ED45CE"/>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styleId="afffe">
    <w:name w:val="Normal Indent"/>
    <w:basedOn w:val="a"/>
    <w:rsid w:val="00ED45CE"/>
    <w:pPr>
      <w:widowControl w:val="0"/>
      <w:ind w:left="720"/>
    </w:pPr>
    <w:rPr>
      <w:sz w:val="20"/>
      <w:szCs w:val="20"/>
    </w:rPr>
  </w:style>
  <w:style w:type="paragraph" w:customStyle="1" w:styleId="3a">
    <w:name w:val="боковик3"/>
    <w:basedOn w:val="a"/>
    <w:rsid w:val="00ED45CE"/>
    <w:pPr>
      <w:widowControl w:val="0"/>
      <w:spacing w:before="72"/>
      <w:jc w:val="center"/>
    </w:pPr>
    <w:rPr>
      <w:rFonts w:ascii="JournalRub" w:hAnsi="JournalRub"/>
      <w:b/>
      <w:sz w:val="20"/>
      <w:szCs w:val="20"/>
    </w:rPr>
  </w:style>
  <w:style w:type="paragraph" w:customStyle="1" w:styleId="aieiaee3">
    <w:name w:val="aieiaee3"/>
    <w:basedOn w:val="a"/>
    <w:rsid w:val="00ED45CE"/>
    <w:pPr>
      <w:spacing w:before="72"/>
      <w:jc w:val="center"/>
    </w:pPr>
    <w:rPr>
      <w:rFonts w:ascii="JournalRub" w:hAnsi="JournalRub"/>
      <w:b/>
      <w:bCs/>
      <w:sz w:val="14"/>
      <w:szCs w:val="14"/>
    </w:rPr>
  </w:style>
  <w:style w:type="character" w:customStyle="1" w:styleId="z-">
    <w:name w:val="z-Начало формы Знак"/>
    <w:basedOn w:val="a0"/>
    <w:link w:val="z-0"/>
    <w:semiHidden/>
    <w:rsid w:val="00ED45CE"/>
    <w:rPr>
      <w:rFonts w:ascii="Arial" w:eastAsia="Times New Roman" w:hAnsi="Arial" w:cs="Arial"/>
      <w:vanish/>
      <w:sz w:val="16"/>
      <w:szCs w:val="16"/>
      <w:lang w:eastAsia="ru-RU"/>
    </w:rPr>
  </w:style>
  <w:style w:type="paragraph" w:styleId="z-0">
    <w:name w:val="HTML Top of Form"/>
    <w:basedOn w:val="a"/>
    <w:next w:val="a"/>
    <w:link w:val="z-"/>
    <w:hidden/>
    <w:semiHidden/>
    <w:unhideWhenUsed/>
    <w:rsid w:val="00ED45CE"/>
    <w:pPr>
      <w:pBdr>
        <w:bottom w:val="single" w:sz="6" w:space="1" w:color="auto"/>
      </w:pBdr>
      <w:jc w:val="center"/>
    </w:pPr>
    <w:rPr>
      <w:rFonts w:ascii="Arial" w:hAnsi="Arial" w:cs="Arial"/>
      <w:vanish/>
      <w:sz w:val="16"/>
      <w:szCs w:val="16"/>
    </w:rPr>
  </w:style>
  <w:style w:type="character" w:customStyle="1" w:styleId="z-1">
    <w:name w:val="z-Начало формы Знак1"/>
    <w:basedOn w:val="a0"/>
    <w:uiPriority w:val="99"/>
    <w:semiHidden/>
    <w:rsid w:val="00ED45CE"/>
    <w:rPr>
      <w:rFonts w:ascii="Arial" w:hAnsi="Arial" w:cs="Arial"/>
      <w:vanish/>
      <w:sz w:val="16"/>
      <w:szCs w:val="16"/>
    </w:rPr>
  </w:style>
  <w:style w:type="character" w:customStyle="1" w:styleId="z-2">
    <w:name w:val="z-Конец формы Знак"/>
    <w:basedOn w:val="a0"/>
    <w:link w:val="z-3"/>
    <w:semiHidden/>
    <w:rsid w:val="00ED45CE"/>
    <w:rPr>
      <w:rFonts w:ascii="Arial" w:eastAsia="Times New Roman" w:hAnsi="Arial" w:cs="Arial"/>
      <w:vanish/>
      <w:sz w:val="16"/>
      <w:szCs w:val="16"/>
      <w:lang w:eastAsia="ru-RU"/>
    </w:rPr>
  </w:style>
  <w:style w:type="paragraph" w:styleId="z-3">
    <w:name w:val="HTML Bottom of Form"/>
    <w:basedOn w:val="a"/>
    <w:next w:val="a"/>
    <w:link w:val="z-2"/>
    <w:hidden/>
    <w:semiHidden/>
    <w:unhideWhenUsed/>
    <w:rsid w:val="00ED45CE"/>
    <w:pPr>
      <w:pBdr>
        <w:top w:val="single" w:sz="6" w:space="1" w:color="auto"/>
      </w:pBdr>
      <w:jc w:val="center"/>
    </w:pPr>
    <w:rPr>
      <w:rFonts w:ascii="Arial" w:hAnsi="Arial" w:cs="Arial"/>
      <w:vanish/>
      <w:sz w:val="16"/>
      <w:szCs w:val="16"/>
    </w:rPr>
  </w:style>
  <w:style w:type="character" w:customStyle="1" w:styleId="z-10">
    <w:name w:val="z-Конец формы Знак1"/>
    <w:basedOn w:val="a0"/>
    <w:uiPriority w:val="99"/>
    <w:semiHidden/>
    <w:rsid w:val="00ED45CE"/>
    <w:rPr>
      <w:rFonts w:ascii="Arial" w:hAnsi="Arial" w:cs="Arial"/>
      <w:vanish/>
      <w:sz w:val="16"/>
      <w:szCs w:val="16"/>
    </w:rPr>
  </w:style>
  <w:style w:type="character" w:customStyle="1" w:styleId="trail-begin">
    <w:name w:val="trail-begin"/>
    <w:basedOn w:val="a0"/>
    <w:rsid w:val="00ED45CE"/>
  </w:style>
  <w:style w:type="character" w:customStyle="1" w:styleId="sep">
    <w:name w:val="sep"/>
    <w:basedOn w:val="a0"/>
    <w:rsid w:val="00ED45CE"/>
  </w:style>
  <w:style w:type="character" w:customStyle="1" w:styleId="trail-end">
    <w:name w:val="trail-end"/>
    <w:basedOn w:val="a0"/>
    <w:rsid w:val="00ED45CE"/>
  </w:style>
  <w:style w:type="character" w:customStyle="1" w:styleId="posted-on">
    <w:name w:val="posted-on"/>
    <w:basedOn w:val="a0"/>
    <w:rsid w:val="00ED45CE"/>
  </w:style>
  <w:style w:type="character" w:customStyle="1" w:styleId="metkbox">
    <w:name w:val="metkbox"/>
    <w:basedOn w:val="a0"/>
    <w:rsid w:val="00ED45CE"/>
  </w:style>
  <w:style w:type="paragraph" w:customStyle="1" w:styleId="sostn">
    <w:name w:val="sostn"/>
    <w:basedOn w:val="a"/>
    <w:rsid w:val="00ED45CE"/>
    <w:pPr>
      <w:spacing w:before="100" w:beforeAutospacing="1" w:after="100" w:afterAutospacing="1"/>
    </w:pPr>
  </w:style>
  <w:style w:type="character" w:customStyle="1" w:styleId="page-numbers">
    <w:name w:val="page-numbers"/>
    <w:basedOn w:val="a0"/>
    <w:rsid w:val="00ED45CE"/>
  </w:style>
  <w:style w:type="paragraph" w:customStyle="1" w:styleId="affff">
    <w:name w:val="Знак Знак Знак Знак"/>
    <w:basedOn w:val="a"/>
    <w:rsid w:val="00ED45CE"/>
    <w:pPr>
      <w:widowControl w:val="0"/>
      <w:adjustRightInd w:val="0"/>
      <w:spacing w:line="240" w:lineRule="exact"/>
      <w:jc w:val="right"/>
    </w:pPr>
    <w:rPr>
      <w:sz w:val="20"/>
      <w:szCs w:val="20"/>
      <w:lang w:val="en-GB"/>
    </w:rPr>
  </w:style>
  <w:style w:type="paragraph" w:customStyle="1" w:styleId="1-1">
    <w:name w:val="Заголовок 1- нумерованный Знак Знак Знак1 Знак Знак Знак Знак Знак Знак Знак Знак Знак Знак"/>
    <w:basedOn w:val="a"/>
    <w:rsid w:val="00ED45CE"/>
    <w:pPr>
      <w:widowControl w:val="0"/>
      <w:tabs>
        <w:tab w:val="num" w:pos="3677"/>
      </w:tabs>
      <w:adjustRightInd w:val="0"/>
      <w:spacing w:line="240" w:lineRule="exact"/>
      <w:ind w:firstLine="709"/>
      <w:jc w:val="center"/>
    </w:pPr>
    <w:rPr>
      <w:b/>
      <w:i/>
      <w:sz w:val="28"/>
      <w:szCs w:val="20"/>
      <w:lang w:val="en-GB"/>
    </w:rPr>
  </w:style>
  <w:style w:type="character" w:customStyle="1" w:styleId="affff0">
    <w:name w:val="Гипертекстовая ссылка"/>
    <w:rsid w:val="00ED45CE"/>
    <w:rPr>
      <w:color w:val="106BBE"/>
    </w:rPr>
  </w:style>
  <w:style w:type="paragraph" w:customStyle="1" w:styleId="affff1">
    <w:name w:val="Заголовок группы контролов"/>
    <w:basedOn w:val="a"/>
    <w:next w:val="a"/>
    <w:rsid w:val="00ED45CE"/>
    <w:pPr>
      <w:autoSpaceDE w:val="0"/>
      <w:autoSpaceDN w:val="0"/>
      <w:adjustRightInd w:val="0"/>
    </w:pPr>
    <w:rPr>
      <w:rFonts w:ascii="Arial" w:hAnsi="Arial"/>
      <w:b/>
      <w:bCs/>
      <w:color w:val="000000"/>
    </w:rPr>
  </w:style>
  <w:style w:type="paragraph" w:customStyle="1" w:styleId="affff2">
    <w:name w:val="Нормальный (таблица)"/>
    <w:basedOn w:val="a"/>
    <w:next w:val="a"/>
    <w:rsid w:val="00ED45CE"/>
    <w:pPr>
      <w:autoSpaceDE w:val="0"/>
      <w:autoSpaceDN w:val="0"/>
      <w:adjustRightInd w:val="0"/>
    </w:pPr>
    <w:rPr>
      <w:rFonts w:ascii="Arial" w:hAnsi="Arial"/>
    </w:rPr>
  </w:style>
  <w:style w:type="character" w:customStyle="1" w:styleId="affff3">
    <w:name w:val="Заголовок чужого сообщения"/>
    <w:rsid w:val="00ED45CE"/>
    <w:rPr>
      <w:color w:val="FF0000"/>
    </w:rPr>
  </w:style>
  <w:style w:type="paragraph" w:customStyle="1" w:styleId="1b">
    <w:name w:val="Знак Знак Знак1 Знак"/>
    <w:basedOn w:val="a"/>
    <w:rsid w:val="00ED45CE"/>
    <w:pPr>
      <w:spacing w:before="100" w:beforeAutospacing="1" w:after="100" w:afterAutospacing="1"/>
    </w:pPr>
    <w:rPr>
      <w:rFonts w:ascii="Tahoma" w:hAnsi="Tahoma"/>
      <w:sz w:val="20"/>
      <w:szCs w:val="20"/>
      <w:lang w:val="en-US"/>
    </w:rPr>
  </w:style>
  <w:style w:type="character" w:customStyle="1" w:styleId="aff1">
    <w:name w:val="Без интервала Знак"/>
    <w:link w:val="aff0"/>
    <w:locked/>
    <w:rsid w:val="00ED45CE"/>
    <w:rPr>
      <w:rFonts w:ascii="Calibri" w:eastAsia="Calibri" w:hAnsi="Calibri" w:cs="Times New Roman"/>
    </w:rPr>
  </w:style>
  <w:style w:type="paragraph" w:styleId="HTML">
    <w:name w:val="HTML Preformatted"/>
    <w:basedOn w:val="a"/>
    <w:link w:val="HTML0"/>
    <w:uiPriority w:val="99"/>
    <w:unhideWhenUsed/>
    <w:rsid w:val="00ED4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D45CE"/>
    <w:rPr>
      <w:rFonts w:ascii="Courier New" w:eastAsia="Times New Roman" w:hAnsi="Courier New" w:cs="Courier New"/>
      <w:sz w:val="20"/>
      <w:szCs w:val="20"/>
      <w:lang w:eastAsia="ru-RU"/>
    </w:rPr>
  </w:style>
  <w:style w:type="character" w:customStyle="1" w:styleId="affff4">
    <w:name w:val="Основной текст_"/>
    <w:link w:val="3b"/>
    <w:locked/>
    <w:rsid w:val="00ED45CE"/>
    <w:rPr>
      <w:spacing w:val="1"/>
      <w:sz w:val="25"/>
      <w:shd w:val="clear" w:color="auto" w:fill="FFFFFF"/>
    </w:rPr>
  </w:style>
  <w:style w:type="paragraph" w:customStyle="1" w:styleId="3b">
    <w:name w:val="Основной текст3"/>
    <w:basedOn w:val="a"/>
    <w:link w:val="affff4"/>
    <w:rsid w:val="00ED45CE"/>
    <w:pPr>
      <w:widowControl w:val="0"/>
      <w:shd w:val="clear" w:color="auto" w:fill="FFFFFF"/>
      <w:spacing w:before="60" w:after="300" w:line="322" w:lineRule="exact"/>
      <w:jc w:val="right"/>
    </w:pPr>
    <w:rPr>
      <w:spacing w:val="1"/>
      <w:sz w:val="25"/>
      <w:shd w:val="clear" w:color="auto" w:fill="FFFFFF"/>
    </w:rPr>
  </w:style>
  <w:style w:type="paragraph" w:customStyle="1" w:styleId="1c">
    <w:name w:val="Без интервала1"/>
    <w:rsid w:val="00ED45CE"/>
    <w:pPr>
      <w:spacing w:after="0" w:line="240" w:lineRule="auto"/>
    </w:pPr>
    <w:rPr>
      <w:rFonts w:ascii="Calibri" w:eastAsia="Times New Roman" w:hAnsi="Calibri" w:cs="Times New Roman"/>
      <w:lang w:eastAsia="ru-RU"/>
    </w:rPr>
  </w:style>
  <w:style w:type="character" w:customStyle="1" w:styleId="b-serp-urlb-serp-urlinlineyes">
    <w:name w:val="b-serp-url b-serp-url_inline_yes"/>
    <w:basedOn w:val="a0"/>
    <w:rsid w:val="00ED45CE"/>
  </w:style>
  <w:style w:type="character" w:customStyle="1" w:styleId="b-serp-urlitem1">
    <w:name w:val="b-serp-url__item1"/>
    <w:basedOn w:val="a0"/>
    <w:rsid w:val="00ED45CE"/>
  </w:style>
  <w:style w:type="character" w:customStyle="1" w:styleId="b-serp-urlmark1">
    <w:name w:val="b-serp-url__mark1"/>
    <w:rsid w:val="00ED45CE"/>
    <w:rPr>
      <w:rFonts w:ascii="Verdana" w:hAnsi="Verdana" w:hint="default"/>
    </w:rPr>
  </w:style>
  <w:style w:type="character" w:customStyle="1" w:styleId="b-serp-itemlinks-itemb-serp-itemlinks-saved">
    <w:name w:val="b-serp-item__links-item b-serp-item__links-saved"/>
    <w:basedOn w:val="a0"/>
    <w:rsid w:val="00ED45CE"/>
  </w:style>
  <w:style w:type="character" w:customStyle="1" w:styleId="b-serp-itemlinks-itemb-serp-itemlinks-more">
    <w:name w:val="b-serp-item__links-item b-serp-item__links-more"/>
    <w:basedOn w:val="a0"/>
    <w:rsid w:val="00ED45CE"/>
  </w:style>
  <w:style w:type="paragraph" w:customStyle="1" w:styleId="1d">
    <w:name w:val="1 Знак Знак"/>
    <w:basedOn w:val="a"/>
    <w:rsid w:val="00ED45CE"/>
    <w:pPr>
      <w:spacing w:before="100" w:beforeAutospacing="1" w:after="100" w:afterAutospacing="1"/>
    </w:pPr>
    <w:rPr>
      <w:rFonts w:ascii="Tahoma" w:hAnsi="Tahoma"/>
      <w:sz w:val="20"/>
      <w:szCs w:val="20"/>
      <w:lang w:val="en-US"/>
    </w:rPr>
  </w:style>
  <w:style w:type="character" w:customStyle="1" w:styleId="WW8Num8z2">
    <w:name w:val="WW8Num8z2"/>
    <w:rsid w:val="00ED45CE"/>
    <w:rPr>
      <w:rFonts w:ascii="Wingdings" w:hAnsi="Wingdings"/>
    </w:rPr>
  </w:style>
  <w:style w:type="character" w:customStyle="1" w:styleId="WW8Num4z2">
    <w:name w:val="WW8Num4z2"/>
    <w:rsid w:val="00ED45CE"/>
    <w:rPr>
      <w:rFonts w:ascii="Wingdings" w:hAnsi="Wingdings"/>
    </w:rPr>
  </w:style>
  <w:style w:type="character" w:customStyle="1" w:styleId="WW8Num9z1">
    <w:name w:val="WW8Num9z1"/>
    <w:rsid w:val="00ED45CE"/>
    <w:rPr>
      <w:rFonts w:ascii="Courier New" w:hAnsi="Courier New" w:cs="Courier New"/>
    </w:rPr>
  </w:style>
  <w:style w:type="paragraph" w:customStyle="1" w:styleId="affff5">
    <w:name w:val="Таблицы (моноширинный)"/>
    <w:basedOn w:val="a"/>
    <w:next w:val="a"/>
    <w:rsid w:val="00ED45CE"/>
    <w:pPr>
      <w:widowControl w:val="0"/>
      <w:autoSpaceDE w:val="0"/>
      <w:autoSpaceDN w:val="0"/>
      <w:adjustRightInd w:val="0"/>
    </w:pPr>
    <w:rPr>
      <w:rFonts w:ascii="Courier New" w:hAnsi="Courier New" w:cs="Courier New"/>
    </w:rPr>
  </w:style>
  <w:style w:type="paragraph" w:customStyle="1" w:styleId="Char">
    <w:name w:val="Char"/>
    <w:basedOn w:val="a"/>
    <w:rsid w:val="00ED45CE"/>
    <w:pPr>
      <w:spacing w:line="240" w:lineRule="exact"/>
    </w:pPr>
    <w:rPr>
      <w:rFonts w:ascii="Arial" w:hAnsi="Arial" w:cs="Arial"/>
      <w:sz w:val="20"/>
      <w:szCs w:val="20"/>
      <w:lang w:val="fr-FR"/>
    </w:rPr>
  </w:style>
  <w:style w:type="character" w:customStyle="1" w:styleId="3c">
    <w:name w:val="Основной текст (3)"/>
    <w:rsid w:val="00ED45CE"/>
    <w:rPr>
      <w:rFonts w:ascii="Tahoma" w:eastAsia="Tahoma" w:hAnsi="Tahoma" w:cs="Tahoma"/>
      <w:b/>
      <w:bCs/>
      <w:i w:val="0"/>
      <w:iCs w:val="0"/>
      <w:smallCaps w:val="0"/>
      <w:strike w:val="0"/>
      <w:color w:val="000000"/>
      <w:spacing w:val="-10"/>
      <w:w w:val="100"/>
      <w:position w:val="0"/>
      <w:sz w:val="20"/>
      <w:szCs w:val="20"/>
      <w:u w:val="none"/>
      <w:lang w:val="ru-RU"/>
    </w:rPr>
  </w:style>
  <w:style w:type="paragraph" w:customStyle="1" w:styleId="tekstob">
    <w:name w:val="tekstob"/>
    <w:basedOn w:val="a"/>
    <w:rsid w:val="00ED45CE"/>
    <w:pPr>
      <w:spacing w:before="100" w:beforeAutospacing="1" w:after="100" w:afterAutospacing="1"/>
    </w:pPr>
  </w:style>
  <w:style w:type="character" w:customStyle="1" w:styleId="headernametx">
    <w:name w:val="header_name_tx"/>
    <w:basedOn w:val="a0"/>
    <w:rsid w:val="00ED45CE"/>
  </w:style>
  <w:style w:type="character" w:customStyle="1" w:styleId="info-title">
    <w:name w:val="info-title"/>
    <w:basedOn w:val="a0"/>
    <w:rsid w:val="00ED45CE"/>
  </w:style>
  <w:style w:type="paragraph" w:customStyle="1" w:styleId="topleveltext">
    <w:name w:val="topleveltext"/>
    <w:basedOn w:val="a"/>
    <w:rsid w:val="00ED45CE"/>
    <w:pPr>
      <w:spacing w:before="100" w:beforeAutospacing="1" w:after="100" w:afterAutospacing="1"/>
    </w:pPr>
  </w:style>
  <w:style w:type="paragraph" w:customStyle="1" w:styleId="copytitle">
    <w:name w:val="copytitle"/>
    <w:basedOn w:val="a"/>
    <w:rsid w:val="00ED45CE"/>
    <w:pPr>
      <w:spacing w:before="100" w:beforeAutospacing="1" w:after="100" w:afterAutospacing="1"/>
    </w:pPr>
  </w:style>
  <w:style w:type="paragraph" w:customStyle="1" w:styleId="copyright">
    <w:name w:val="copyright"/>
    <w:basedOn w:val="a"/>
    <w:rsid w:val="00ED45CE"/>
    <w:pPr>
      <w:spacing w:before="100" w:beforeAutospacing="1" w:after="100" w:afterAutospacing="1"/>
    </w:pPr>
  </w:style>
  <w:style w:type="paragraph" w:customStyle="1" w:styleId="version-site">
    <w:name w:val="version-site"/>
    <w:basedOn w:val="a"/>
    <w:rsid w:val="00ED45CE"/>
    <w:pPr>
      <w:spacing w:before="100" w:beforeAutospacing="1" w:after="100" w:afterAutospacing="1"/>
    </w:pPr>
  </w:style>
  <w:style w:type="character" w:customStyle="1" w:styleId="mobile-apptx">
    <w:name w:val="mobile-app_tx"/>
    <w:basedOn w:val="a0"/>
    <w:rsid w:val="00ED45CE"/>
  </w:style>
  <w:style w:type="paragraph" w:styleId="affff6">
    <w:name w:val="Body Text First Indent"/>
    <w:basedOn w:val="a5"/>
    <w:link w:val="affff7"/>
    <w:rsid w:val="00ED45CE"/>
    <w:pPr>
      <w:widowControl/>
      <w:autoSpaceDE/>
      <w:autoSpaceDN/>
      <w:spacing w:after="120"/>
      <w:ind w:firstLine="210"/>
    </w:pPr>
    <w:rPr>
      <w:rFonts w:ascii="Times New Roman" w:eastAsia="Times New Roman" w:hAnsi="Times New Roman" w:cs="Times New Roman"/>
      <w:sz w:val="24"/>
      <w:szCs w:val="24"/>
      <w:lang w:bidi="ar-SA"/>
    </w:rPr>
  </w:style>
  <w:style w:type="character" w:customStyle="1" w:styleId="affff7">
    <w:name w:val="Красная строка Знак"/>
    <w:basedOn w:val="a6"/>
    <w:link w:val="affff6"/>
    <w:rsid w:val="00ED45CE"/>
    <w:rPr>
      <w:rFonts w:ascii="Times New Roman" w:eastAsia="Times New Roman" w:hAnsi="Times New Roman" w:cs="Times New Roman"/>
      <w:sz w:val="24"/>
      <w:szCs w:val="24"/>
      <w:lang w:eastAsia="ru-RU" w:bidi="ru-RU"/>
    </w:rPr>
  </w:style>
  <w:style w:type="paragraph" w:customStyle="1" w:styleId="ConsNonformat">
    <w:name w:val="ConsNonformat"/>
    <w:rsid w:val="00ED45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project-field">
    <w:name w:val="project-field"/>
    <w:basedOn w:val="a0"/>
    <w:rsid w:val="00ED45CE"/>
  </w:style>
  <w:style w:type="paragraph" w:customStyle="1" w:styleId="affff8">
    <w:name w:val="Прижатый влево"/>
    <w:basedOn w:val="a"/>
    <w:next w:val="a"/>
    <w:rsid w:val="00ED45CE"/>
    <w:pPr>
      <w:widowControl w:val="0"/>
      <w:autoSpaceDE w:val="0"/>
      <w:autoSpaceDN w:val="0"/>
      <w:adjustRightInd w:val="0"/>
    </w:pPr>
    <w:rPr>
      <w:rFonts w:ascii="Arial" w:hAnsi="Arial" w:cs="Arial"/>
      <w:sz w:val="26"/>
      <w:szCs w:val="26"/>
    </w:rPr>
  </w:style>
  <w:style w:type="paragraph" w:customStyle="1" w:styleId="affff9">
    <w:name w:val="Информация об изменениях"/>
    <w:basedOn w:val="a"/>
    <w:next w:val="a"/>
    <w:rsid w:val="00ED45CE"/>
    <w:pPr>
      <w:widowControl w:val="0"/>
      <w:autoSpaceDE w:val="0"/>
      <w:autoSpaceDN w:val="0"/>
      <w:adjustRightInd w:val="0"/>
      <w:spacing w:before="180"/>
      <w:ind w:left="360" w:right="360"/>
    </w:pPr>
    <w:rPr>
      <w:rFonts w:ascii="Arial" w:hAnsi="Arial" w:cs="Arial"/>
      <w:color w:val="353842"/>
      <w:sz w:val="20"/>
      <w:szCs w:val="20"/>
      <w:shd w:val="clear" w:color="auto" w:fill="EAEFED"/>
    </w:rPr>
  </w:style>
  <w:style w:type="paragraph" w:customStyle="1" w:styleId="affffa">
    <w:name w:val="Подзаголовок для информации об изменениях"/>
    <w:basedOn w:val="a"/>
    <w:next w:val="a"/>
    <w:rsid w:val="00ED45CE"/>
    <w:pPr>
      <w:widowControl w:val="0"/>
      <w:autoSpaceDE w:val="0"/>
      <w:autoSpaceDN w:val="0"/>
      <w:adjustRightInd w:val="0"/>
      <w:ind w:firstLine="720"/>
    </w:pPr>
    <w:rPr>
      <w:rFonts w:ascii="Arial" w:hAnsi="Arial" w:cs="Arial"/>
      <w:b/>
      <w:bCs/>
      <w:color w:val="353842"/>
      <w:sz w:val="20"/>
      <w:szCs w:val="20"/>
    </w:rPr>
  </w:style>
  <w:style w:type="character" w:customStyle="1" w:styleId="NoSpacingChar">
    <w:name w:val="No Spacing Char"/>
    <w:basedOn w:val="a0"/>
    <w:link w:val="2b"/>
    <w:locked/>
    <w:rsid w:val="00ED45CE"/>
    <w:rPr>
      <w:rFonts w:cs="Calibri"/>
    </w:rPr>
  </w:style>
  <w:style w:type="paragraph" w:customStyle="1" w:styleId="2b">
    <w:name w:val="Без интервала2"/>
    <w:link w:val="NoSpacingChar"/>
    <w:rsid w:val="00ED45CE"/>
    <w:pPr>
      <w:spacing w:after="0" w:line="240" w:lineRule="auto"/>
    </w:pPr>
    <w:rPr>
      <w:rFonts w:cs="Calibri"/>
    </w:rPr>
  </w:style>
  <w:style w:type="character" w:customStyle="1" w:styleId="grey">
    <w:name w:val="grey"/>
    <w:basedOn w:val="a0"/>
    <w:rsid w:val="00ED45CE"/>
  </w:style>
  <w:style w:type="paragraph" w:customStyle="1" w:styleId="affffb">
    <w:name w:val="Единицы"/>
    <w:basedOn w:val="a"/>
    <w:rsid w:val="00ED45CE"/>
    <w:pPr>
      <w:jc w:val="right"/>
    </w:pPr>
    <w:rPr>
      <w:rFonts w:ascii="Arial" w:hAnsi="Arial"/>
      <w:sz w:val="20"/>
      <w:szCs w:val="20"/>
    </w:rPr>
  </w:style>
  <w:style w:type="character" w:customStyle="1" w:styleId="iw">
    <w:name w:val="iw"/>
    <w:basedOn w:val="a0"/>
    <w:rsid w:val="00ED45CE"/>
  </w:style>
  <w:style w:type="character" w:customStyle="1" w:styleId="tdetailed">
    <w:name w:val="t_detailed"/>
    <w:basedOn w:val="a0"/>
    <w:rsid w:val="00ED45CE"/>
  </w:style>
  <w:style w:type="character" w:customStyle="1" w:styleId="160">
    <w:name w:val="Знак Знак16"/>
    <w:basedOn w:val="a0"/>
    <w:rsid w:val="00ED45CE"/>
    <w:rPr>
      <w:b/>
      <w:bCs/>
      <w:sz w:val="24"/>
      <w:szCs w:val="24"/>
      <w:lang w:val="ru-RU" w:eastAsia="ru-RU" w:bidi="ar-SA"/>
    </w:rPr>
  </w:style>
  <w:style w:type="paragraph" w:customStyle="1" w:styleId="affffc">
    <w:name w:val="Содержимое таблицы"/>
    <w:basedOn w:val="a"/>
    <w:uiPriority w:val="99"/>
    <w:rsid w:val="00ED45CE"/>
    <w:pPr>
      <w:widowControl w:val="0"/>
      <w:suppressLineNumbers/>
      <w:suppressAutoHyphens/>
    </w:pPr>
    <w:rPr>
      <w:rFonts w:eastAsia="Arial Unicode MS"/>
      <w:kern w:val="1"/>
      <w:lang w:eastAsia="hi-IN" w:bidi="hi-IN"/>
    </w:rPr>
  </w:style>
  <w:style w:type="character" w:customStyle="1" w:styleId="1e">
    <w:name w:val="Заголовок №1_"/>
    <w:basedOn w:val="a0"/>
    <w:link w:val="1f"/>
    <w:rsid w:val="00ED45CE"/>
    <w:rPr>
      <w:rFonts w:ascii="Microsoft Sans Serif" w:eastAsia="Microsoft Sans Serif" w:hAnsi="Microsoft Sans Serif" w:cs="Microsoft Sans Serif"/>
      <w:sz w:val="15"/>
      <w:szCs w:val="15"/>
      <w:shd w:val="clear" w:color="auto" w:fill="FFFFFF"/>
    </w:rPr>
  </w:style>
  <w:style w:type="paragraph" w:customStyle="1" w:styleId="1f">
    <w:name w:val="Заголовок №1"/>
    <w:basedOn w:val="a"/>
    <w:link w:val="1e"/>
    <w:rsid w:val="00ED45CE"/>
    <w:pPr>
      <w:widowControl w:val="0"/>
      <w:shd w:val="clear" w:color="auto" w:fill="FFFFFF"/>
      <w:spacing w:after="60" w:line="0" w:lineRule="atLeast"/>
      <w:outlineLvl w:val="0"/>
    </w:pPr>
    <w:rPr>
      <w:rFonts w:ascii="Microsoft Sans Serif" w:eastAsia="Microsoft Sans Serif" w:hAnsi="Microsoft Sans Serif" w:cs="Microsoft Sans Serif"/>
      <w:sz w:val="15"/>
      <w:szCs w:val="15"/>
    </w:rPr>
  </w:style>
  <w:style w:type="character" w:customStyle="1" w:styleId="2c">
    <w:name w:val="Заголовок №2_"/>
    <w:basedOn w:val="a0"/>
    <w:link w:val="2d"/>
    <w:rsid w:val="00ED45CE"/>
    <w:rPr>
      <w:rFonts w:ascii="Microsoft Sans Serif" w:eastAsia="Microsoft Sans Serif" w:hAnsi="Microsoft Sans Serif" w:cs="Microsoft Sans Serif"/>
      <w:sz w:val="16"/>
      <w:szCs w:val="16"/>
      <w:shd w:val="clear" w:color="auto" w:fill="FFFFFF"/>
    </w:rPr>
  </w:style>
  <w:style w:type="paragraph" w:customStyle="1" w:styleId="2d">
    <w:name w:val="Заголовок №2"/>
    <w:basedOn w:val="a"/>
    <w:link w:val="2c"/>
    <w:rsid w:val="00ED45CE"/>
    <w:pPr>
      <w:widowControl w:val="0"/>
      <w:shd w:val="clear" w:color="auto" w:fill="FFFFFF"/>
      <w:spacing w:before="60" w:line="0" w:lineRule="atLeast"/>
      <w:outlineLvl w:val="1"/>
    </w:pPr>
    <w:rPr>
      <w:rFonts w:ascii="Microsoft Sans Serif" w:eastAsia="Microsoft Sans Serif" w:hAnsi="Microsoft Sans Serif" w:cs="Microsoft Sans Serif"/>
      <w:sz w:val="16"/>
      <w:szCs w:val="16"/>
    </w:rPr>
  </w:style>
  <w:style w:type="character" w:customStyle="1" w:styleId="295pt">
    <w:name w:val="Заголовок №2 + 9;5 pt"/>
    <w:basedOn w:val="2c"/>
    <w:rsid w:val="00ED45CE"/>
    <w:rPr>
      <w:rFonts w:ascii="Microsoft Sans Serif" w:eastAsia="Microsoft Sans Serif" w:hAnsi="Microsoft Sans Serif" w:cs="Microsoft Sans Serif"/>
      <w:color w:val="000000"/>
      <w:spacing w:val="0"/>
      <w:w w:val="100"/>
      <w:position w:val="0"/>
      <w:sz w:val="19"/>
      <w:szCs w:val="19"/>
      <w:shd w:val="clear" w:color="auto" w:fill="FFFFFF"/>
    </w:rPr>
  </w:style>
  <w:style w:type="paragraph" w:customStyle="1" w:styleId="3d">
    <w:name w:val="Абзац списка3"/>
    <w:basedOn w:val="a"/>
    <w:rsid w:val="00ED45CE"/>
    <w:pPr>
      <w:ind w:left="720"/>
    </w:pPr>
  </w:style>
  <w:style w:type="paragraph" w:customStyle="1" w:styleId="3e">
    <w:name w:val="Без интервала3"/>
    <w:link w:val="NoSpacingChar1"/>
    <w:rsid w:val="00ED45CE"/>
    <w:pPr>
      <w:spacing w:after="200" w:line="276" w:lineRule="auto"/>
    </w:pPr>
    <w:rPr>
      <w:rFonts w:ascii="Times New Roman" w:eastAsia="Times New Roman" w:hAnsi="Times New Roman" w:cs="Times New Roman"/>
      <w:sz w:val="24"/>
      <w:lang w:eastAsia="ru-RU"/>
    </w:rPr>
  </w:style>
  <w:style w:type="character" w:customStyle="1" w:styleId="NoSpacingChar1">
    <w:name w:val="No Spacing Char1"/>
    <w:link w:val="3e"/>
    <w:locked/>
    <w:rsid w:val="00ED45CE"/>
    <w:rPr>
      <w:rFonts w:ascii="Times New Roman" w:eastAsia="Times New Roman" w:hAnsi="Times New Roman" w:cs="Times New Roman"/>
      <w:sz w:val="24"/>
      <w:lang w:eastAsia="ru-RU"/>
    </w:rPr>
  </w:style>
  <w:style w:type="character" w:customStyle="1" w:styleId="a4">
    <w:name w:val="Абзац списка Знак"/>
    <w:link w:val="a3"/>
    <w:uiPriority w:val="34"/>
    <w:locked/>
    <w:rsid w:val="00ED45CE"/>
  </w:style>
  <w:style w:type="character" w:customStyle="1" w:styleId="2e">
    <w:name w:val="Основной текст (2)_"/>
    <w:basedOn w:val="a0"/>
    <w:link w:val="2f"/>
    <w:rsid w:val="00ED45CE"/>
    <w:rPr>
      <w:rFonts w:ascii="Times New Roman" w:hAnsi="Times New Roman" w:cs="Times New Roman"/>
      <w:sz w:val="28"/>
      <w:szCs w:val="28"/>
      <w:shd w:val="clear" w:color="auto" w:fill="FFFFFF"/>
    </w:rPr>
  </w:style>
  <w:style w:type="character" w:customStyle="1" w:styleId="270">
    <w:name w:val="Основной текст (2) + 7"/>
    <w:aliases w:val="5 pt"/>
    <w:basedOn w:val="2e"/>
    <w:uiPriority w:val="99"/>
    <w:rsid w:val="00ED45CE"/>
    <w:rPr>
      <w:rFonts w:ascii="Times New Roman" w:hAnsi="Times New Roman" w:cs="Times New Roman"/>
      <w:sz w:val="15"/>
      <w:szCs w:val="15"/>
      <w:shd w:val="clear" w:color="auto" w:fill="FFFFFF"/>
    </w:rPr>
  </w:style>
  <w:style w:type="paragraph" w:customStyle="1" w:styleId="2f">
    <w:name w:val="Основной текст (2)"/>
    <w:basedOn w:val="a"/>
    <w:link w:val="2e"/>
    <w:rsid w:val="00ED45CE"/>
    <w:pPr>
      <w:widowControl w:val="0"/>
      <w:shd w:val="clear" w:color="auto" w:fill="FFFFFF"/>
      <w:spacing w:before="60" w:after="540" w:line="240" w:lineRule="atLeast"/>
      <w:jc w:val="center"/>
    </w:pPr>
    <w:rPr>
      <w:sz w:val="28"/>
      <w:szCs w:val="28"/>
    </w:rPr>
  </w:style>
  <w:style w:type="character" w:customStyle="1" w:styleId="213pt2">
    <w:name w:val="Основной текст (2) + 13 pt2"/>
    <w:basedOn w:val="2e"/>
    <w:uiPriority w:val="99"/>
    <w:rsid w:val="00ED45CE"/>
    <w:rPr>
      <w:rFonts w:ascii="Times New Roman" w:hAnsi="Times New Roman" w:cs="Times New Roman"/>
      <w:sz w:val="26"/>
      <w:szCs w:val="26"/>
      <w:u w:val="none"/>
      <w:shd w:val="clear" w:color="auto" w:fill="FFFFFF"/>
    </w:rPr>
  </w:style>
  <w:style w:type="character" w:customStyle="1" w:styleId="213pt1">
    <w:name w:val="Основной текст (2) + 13 pt1"/>
    <w:aliases w:val="Интервал 1 pt"/>
    <w:basedOn w:val="2e"/>
    <w:uiPriority w:val="99"/>
    <w:rsid w:val="00ED45CE"/>
    <w:rPr>
      <w:rFonts w:ascii="Times New Roman" w:hAnsi="Times New Roman" w:cs="Times New Roman"/>
      <w:spacing w:val="30"/>
      <w:sz w:val="26"/>
      <w:szCs w:val="26"/>
      <w:u w:val="none"/>
      <w:shd w:val="clear" w:color="auto" w:fill="FFFFFF"/>
    </w:rPr>
  </w:style>
  <w:style w:type="character" w:customStyle="1" w:styleId="511">
    <w:name w:val="Заголовок 5 Знак1"/>
    <w:basedOn w:val="a0"/>
    <w:uiPriority w:val="9"/>
    <w:semiHidden/>
    <w:rsid w:val="00ED45CE"/>
    <w:rPr>
      <w:rFonts w:asciiTheme="majorHAnsi" w:eastAsiaTheme="majorEastAsia" w:hAnsiTheme="majorHAnsi" w:cstheme="majorBidi"/>
      <w:color w:val="1F4D78" w:themeColor="accent1" w:themeShade="7F"/>
    </w:rPr>
  </w:style>
  <w:style w:type="paragraph" w:styleId="73">
    <w:name w:val="toc 7"/>
    <w:basedOn w:val="a"/>
    <w:next w:val="a"/>
    <w:autoRedefine/>
    <w:uiPriority w:val="39"/>
    <w:unhideWhenUsed/>
    <w:rsid w:val="00ED45CE"/>
    <w:pPr>
      <w:spacing w:after="100" w:line="276" w:lineRule="auto"/>
      <w:ind w:left="1320"/>
    </w:pPr>
    <w:rPr>
      <w:rFonts w:eastAsiaTheme="minorEastAsia"/>
    </w:rPr>
  </w:style>
  <w:style w:type="paragraph" w:styleId="82">
    <w:name w:val="toc 8"/>
    <w:basedOn w:val="a"/>
    <w:next w:val="a"/>
    <w:autoRedefine/>
    <w:uiPriority w:val="39"/>
    <w:unhideWhenUsed/>
    <w:rsid w:val="00ED45CE"/>
    <w:pPr>
      <w:spacing w:after="100" w:line="276" w:lineRule="auto"/>
      <w:ind w:left="1540"/>
    </w:pPr>
    <w:rPr>
      <w:rFonts w:eastAsiaTheme="minorEastAsia"/>
    </w:rPr>
  </w:style>
  <w:style w:type="paragraph" w:styleId="91">
    <w:name w:val="toc 9"/>
    <w:basedOn w:val="a"/>
    <w:next w:val="a"/>
    <w:autoRedefine/>
    <w:uiPriority w:val="39"/>
    <w:unhideWhenUsed/>
    <w:rsid w:val="00ED45CE"/>
    <w:pPr>
      <w:spacing w:after="100" w:line="276" w:lineRule="auto"/>
      <w:ind w:left="1760"/>
    </w:pPr>
    <w:rPr>
      <w:rFonts w:eastAsiaTheme="minorEastAsia"/>
    </w:rPr>
  </w:style>
  <w:style w:type="table" w:customStyle="1" w:styleId="83">
    <w:name w:val="Сетка таблицы8"/>
    <w:basedOn w:val="a1"/>
    <w:next w:val="affc"/>
    <w:uiPriority w:val="59"/>
    <w:rsid w:val="00ED45C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vts0">
    <w:name w:val="rvts0"/>
    <w:basedOn w:val="a0"/>
    <w:rsid w:val="00ED45CE"/>
  </w:style>
  <w:style w:type="character" w:customStyle="1" w:styleId="14">
    <w:name w:val="Список маркированный 1 Знак"/>
    <w:basedOn w:val="a0"/>
    <w:link w:val="13"/>
    <w:locked/>
    <w:rsid w:val="00ED45CE"/>
    <w:rPr>
      <w:rFonts w:ascii="Times New Roman" w:eastAsia="Times New Roman" w:hAnsi="Times New Roman" w:cs="Times New Roman"/>
      <w:sz w:val="24"/>
      <w:szCs w:val="24"/>
      <w:lang w:eastAsia="ru-RU"/>
    </w:rPr>
  </w:style>
  <w:style w:type="paragraph" w:customStyle="1" w:styleId="s10">
    <w:name w:val="s_1"/>
    <w:basedOn w:val="a"/>
    <w:rsid w:val="00ED45CE"/>
    <w:pPr>
      <w:spacing w:before="100" w:beforeAutospacing="1" w:after="100" w:afterAutospacing="1"/>
    </w:pPr>
  </w:style>
  <w:style w:type="table" w:customStyle="1" w:styleId="1f0">
    <w:name w:val="Сетка таблицы светлая1"/>
    <w:basedOn w:val="a1"/>
    <w:uiPriority w:val="40"/>
    <w:rsid w:val="00ED45CE"/>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
    <w:name w:val="Таблица простая 21"/>
    <w:basedOn w:val="a1"/>
    <w:uiPriority w:val="42"/>
    <w:rsid w:val="00ED45CE"/>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red">
    <w:name w:val="red"/>
    <w:basedOn w:val="a"/>
    <w:rsid w:val="00ED45CE"/>
    <w:pPr>
      <w:spacing w:before="100" w:beforeAutospacing="1" w:after="100" w:afterAutospacing="1"/>
    </w:pPr>
  </w:style>
  <w:style w:type="character" w:customStyle="1" w:styleId="s9">
    <w:name w:val="s_9"/>
    <w:basedOn w:val="a0"/>
    <w:rsid w:val="00ED45CE"/>
  </w:style>
  <w:style w:type="numbering" w:customStyle="1" w:styleId="92">
    <w:name w:val="Нет списка9"/>
    <w:next w:val="a2"/>
    <w:uiPriority w:val="99"/>
    <w:semiHidden/>
    <w:unhideWhenUsed/>
    <w:rsid w:val="00ED45CE"/>
  </w:style>
  <w:style w:type="paragraph" w:styleId="2f0">
    <w:name w:val="Quote"/>
    <w:basedOn w:val="a"/>
    <w:next w:val="a"/>
    <w:link w:val="2f1"/>
    <w:uiPriority w:val="29"/>
    <w:qFormat/>
    <w:rsid w:val="00ED45CE"/>
    <w:pPr>
      <w:ind w:firstLine="425"/>
    </w:pPr>
    <w:rPr>
      <w:rFonts w:ascii="Calibri" w:eastAsia="Calibri" w:hAnsi="Calibri"/>
      <w:i/>
      <w:iCs/>
      <w:color w:val="000000"/>
    </w:rPr>
  </w:style>
  <w:style w:type="character" w:customStyle="1" w:styleId="2f1">
    <w:name w:val="Цитата 2 Знак"/>
    <w:basedOn w:val="a0"/>
    <w:link w:val="2f0"/>
    <w:uiPriority w:val="29"/>
    <w:rsid w:val="00ED45CE"/>
    <w:rPr>
      <w:rFonts w:ascii="Calibri" w:eastAsia="Calibri" w:hAnsi="Calibri" w:cs="Times New Roman"/>
      <w:i/>
      <w:iCs/>
      <w:color w:val="000000"/>
    </w:rPr>
  </w:style>
  <w:style w:type="character" w:styleId="affffd">
    <w:name w:val="Subtle Emphasis"/>
    <w:uiPriority w:val="19"/>
    <w:qFormat/>
    <w:rsid w:val="00ED45CE"/>
    <w:rPr>
      <w:i/>
      <w:iCs/>
      <w:color w:val="808080"/>
    </w:rPr>
  </w:style>
  <w:style w:type="character" w:styleId="affffe">
    <w:name w:val="Intense Emphasis"/>
    <w:uiPriority w:val="21"/>
    <w:qFormat/>
    <w:rsid w:val="00ED45CE"/>
    <w:rPr>
      <w:b/>
      <w:bCs/>
      <w:i/>
      <w:iCs/>
      <w:color w:val="4F81BD"/>
    </w:rPr>
  </w:style>
  <w:style w:type="table" w:customStyle="1" w:styleId="93">
    <w:name w:val="Сетка таблицы9"/>
    <w:basedOn w:val="a1"/>
    <w:next w:val="affc"/>
    <w:rsid w:val="00ED45C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
    <w:rsid w:val="00ED45CE"/>
    <w:pPr>
      <w:spacing w:before="100" w:beforeAutospacing="1" w:after="100" w:afterAutospacing="1"/>
    </w:pPr>
  </w:style>
  <w:style w:type="table" w:customStyle="1" w:styleId="TableNormal4">
    <w:name w:val="Table Normal4"/>
    <w:uiPriority w:val="2"/>
    <w:semiHidden/>
    <w:unhideWhenUsed/>
    <w:qFormat/>
    <w:rsid w:val="00ED45C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1">
    <w:name w:val="Заголовок 11"/>
    <w:basedOn w:val="a"/>
    <w:uiPriority w:val="1"/>
    <w:qFormat/>
    <w:rsid w:val="00ED45CE"/>
    <w:pPr>
      <w:widowControl w:val="0"/>
      <w:autoSpaceDE w:val="0"/>
      <w:autoSpaceDN w:val="0"/>
      <w:ind w:left="532"/>
      <w:outlineLvl w:val="1"/>
    </w:pPr>
    <w:rPr>
      <w:b/>
      <w:bCs/>
      <w:i/>
      <w:sz w:val="28"/>
      <w:szCs w:val="28"/>
      <w:lang w:bidi="ru-RU"/>
    </w:rPr>
  </w:style>
  <w:style w:type="paragraph" w:customStyle="1" w:styleId="afffff">
    <w:name w:val="обычный"/>
    <w:basedOn w:val="a"/>
    <w:link w:val="afffff0"/>
    <w:rsid w:val="00ED45CE"/>
    <w:rPr>
      <w:color w:val="000000"/>
      <w:sz w:val="20"/>
      <w:szCs w:val="20"/>
    </w:rPr>
  </w:style>
  <w:style w:type="character" w:styleId="HTML1">
    <w:name w:val="HTML Cite"/>
    <w:rsid w:val="00ED45CE"/>
    <w:rPr>
      <w:i/>
      <w:iCs/>
    </w:rPr>
  </w:style>
  <w:style w:type="character" w:customStyle="1" w:styleId="link">
    <w:name w:val="link"/>
    <w:basedOn w:val="a0"/>
    <w:rsid w:val="00ED45CE"/>
  </w:style>
  <w:style w:type="paragraph" w:customStyle="1" w:styleId="afffff1">
    <w:name w:val="Знак Знак Знак Знак Знак Знак Знак Знак Знак Знак"/>
    <w:basedOn w:val="a"/>
    <w:rsid w:val="00ED45CE"/>
    <w:pPr>
      <w:widowControl w:val="0"/>
      <w:tabs>
        <w:tab w:val="num" w:pos="1315"/>
      </w:tabs>
      <w:adjustRightInd w:val="0"/>
      <w:spacing w:line="240" w:lineRule="exact"/>
      <w:ind w:left="1315" w:hanging="180"/>
      <w:jc w:val="center"/>
    </w:pPr>
    <w:rPr>
      <w:b/>
      <w:i/>
      <w:sz w:val="28"/>
      <w:szCs w:val="20"/>
      <w:lang w:val="en-GB"/>
    </w:rPr>
  </w:style>
  <w:style w:type="character" w:customStyle="1" w:styleId="WW8Num13z0">
    <w:name w:val="WW8Num13z0"/>
    <w:rsid w:val="00ED45CE"/>
    <w:rPr>
      <w:rFonts w:hint="default"/>
    </w:rPr>
  </w:style>
  <w:style w:type="numbering" w:customStyle="1" w:styleId="130">
    <w:name w:val="Нет списка13"/>
    <w:next w:val="a2"/>
    <w:uiPriority w:val="99"/>
    <w:semiHidden/>
    <w:unhideWhenUsed/>
    <w:rsid w:val="00ED45CE"/>
  </w:style>
  <w:style w:type="numbering" w:customStyle="1" w:styleId="100">
    <w:name w:val="Нет списка10"/>
    <w:next w:val="a2"/>
    <w:uiPriority w:val="99"/>
    <w:semiHidden/>
    <w:unhideWhenUsed/>
    <w:rsid w:val="00ED45CE"/>
  </w:style>
  <w:style w:type="table" w:customStyle="1" w:styleId="101">
    <w:name w:val="Сетка таблицы10"/>
    <w:basedOn w:val="a1"/>
    <w:next w:val="affc"/>
    <w:rsid w:val="00ED45C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ED45C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0">
    <w:name w:val="Нет списка14"/>
    <w:next w:val="a2"/>
    <w:uiPriority w:val="99"/>
    <w:semiHidden/>
    <w:unhideWhenUsed/>
    <w:rsid w:val="00ED45CE"/>
  </w:style>
  <w:style w:type="table" w:customStyle="1" w:styleId="112">
    <w:name w:val="Сетка таблицы11"/>
    <w:basedOn w:val="a1"/>
    <w:next w:val="affc"/>
    <w:rsid w:val="000858BF"/>
    <w:pPr>
      <w:spacing w:after="0" w:line="240" w:lineRule="auto"/>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Выделенная цитата1"/>
    <w:basedOn w:val="a"/>
    <w:next w:val="a"/>
    <w:link w:val="IntenseQuoteChar"/>
    <w:rsid w:val="00787A15"/>
    <w:pPr>
      <w:widowControl w:val="0"/>
      <w:pBdr>
        <w:bottom w:val="single" w:sz="4" w:space="4" w:color="4F81BD"/>
      </w:pBdr>
      <w:snapToGrid w:val="0"/>
      <w:spacing w:before="200" w:after="280" w:line="336" w:lineRule="auto"/>
      <w:ind w:left="936" w:right="936" w:firstLine="80"/>
    </w:pPr>
    <w:rPr>
      <w:b/>
      <w:bCs/>
      <w:iCs/>
      <w:color w:val="4F81BD"/>
      <w:sz w:val="28"/>
      <w:szCs w:val="20"/>
    </w:rPr>
  </w:style>
  <w:style w:type="character" w:customStyle="1" w:styleId="IntenseQuoteChar">
    <w:name w:val="Intense Quote Char"/>
    <w:link w:val="1f1"/>
    <w:locked/>
    <w:rsid w:val="00787A15"/>
    <w:rPr>
      <w:rFonts w:ascii="Times New Roman" w:eastAsia="Times New Roman" w:hAnsi="Times New Roman" w:cs="Times New Roman"/>
      <w:b/>
      <w:bCs/>
      <w:iCs/>
      <w:color w:val="4F81BD"/>
      <w:sz w:val="28"/>
      <w:szCs w:val="20"/>
      <w:lang w:eastAsia="ru-RU"/>
    </w:rPr>
  </w:style>
  <w:style w:type="numbering" w:customStyle="1" w:styleId="150">
    <w:name w:val="Нет списка15"/>
    <w:next w:val="a2"/>
    <w:uiPriority w:val="99"/>
    <w:semiHidden/>
    <w:unhideWhenUsed/>
    <w:rsid w:val="006F6349"/>
  </w:style>
  <w:style w:type="paragraph" w:customStyle="1" w:styleId="Normal10">
    <w:name w:val="Стиль Normal + 10 пт полужирный По центру"/>
    <w:basedOn w:val="a"/>
    <w:rsid w:val="000A30E8"/>
    <w:pPr>
      <w:ind w:left="-113" w:right="-113"/>
      <w:jc w:val="center"/>
    </w:pPr>
    <w:rPr>
      <w:b/>
      <w:bCs/>
      <w:sz w:val="20"/>
      <w:szCs w:val="20"/>
    </w:rPr>
  </w:style>
  <w:style w:type="paragraph" w:customStyle="1" w:styleId="2f2">
    <w:name w:val="Обычный2"/>
    <w:rsid w:val="000A30E8"/>
    <w:pPr>
      <w:spacing w:after="0" w:line="240" w:lineRule="auto"/>
      <w:jc w:val="left"/>
    </w:pPr>
    <w:rPr>
      <w:rFonts w:ascii="Times New Roman" w:eastAsia="Times New Roman" w:hAnsi="Times New Roman" w:cs="Times New Roman"/>
      <w:lang w:eastAsia="ru-RU"/>
    </w:rPr>
  </w:style>
  <w:style w:type="paragraph" w:customStyle="1" w:styleId="p31">
    <w:name w:val="p31"/>
    <w:basedOn w:val="a"/>
    <w:rsid w:val="00EB6804"/>
    <w:pPr>
      <w:spacing w:before="100" w:beforeAutospacing="1" w:after="100" w:afterAutospacing="1"/>
    </w:pPr>
  </w:style>
  <w:style w:type="numbering" w:customStyle="1" w:styleId="161">
    <w:name w:val="Нет списка16"/>
    <w:next w:val="a2"/>
    <w:uiPriority w:val="99"/>
    <w:semiHidden/>
    <w:unhideWhenUsed/>
    <w:rsid w:val="00197778"/>
  </w:style>
  <w:style w:type="character" w:customStyle="1" w:styleId="af4">
    <w:name w:val="Обычный (веб) Знак"/>
    <w:aliases w:val="Обычный (Web) Знак,Обычный (Web)1 Знак,Обычный (Web)11 Знак"/>
    <w:link w:val="af3"/>
    <w:locked/>
    <w:rsid w:val="001861E4"/>
    <w:rPr>
      <w:rFonts w:ascii="Times New Roman" w:eastAsia="Times New Roman" w:hAnsi="Times New Roman" w:cs="Times New Roman"/>
      <w:sz w:val="24"/>
      <w:szCs w:val="24"/>
      <w:lang w:eastAsia="ru-RU"/>
    </w:rPr>
  </w:style>
  <w:style w:type="numbering" w:customStyle="1" w:styleId="170">
    <w:name w:val="Нет списка17"/>
    <w:next w:val="a2"/>
    <w:uiPriority w:val="99"/>
    <w:semiHidden/>
    <w:unhideWhenUsed/>
    <w:rsid w:val="007A7CFC"/>
  </w:style>
  <w:style w:type="paragraph" w:customStyle="1" w:styleId="font5">
    <w:name w:val="font5"/>
    <w:basedOn w:val="a"/>
    <w:rsid w:val="007A7CFC"/>
    <w:pPr>
      <w:spacing w:before="100" w:beforeAutospacing="1" w:after="100" w:afterAutospacing="1"/>
    </w:pPr>
    <w:rPr>
      <w:sz w:val="18"/>
      <w:szCs w:val="18"/>
    </w:rPr>
  </w:style>
  <w:style w:type="paragraph" w:customStyle="1" w:styleId="font6">
    <w:name w:val="font6"/>
    <w:basedOn w:val="a"/>
    <w:rsid w:val="007A7CFC"/>
    <w:pPr>
      <w:spacing w:before="100" w:beforeAutospacing="1" w:after="100" w:afterAutospacing="1"/>
    </w:pPr>
    <w:rPr>
      <w:rFonts w:ascii="Tahoma" w:hAnsi="Tahoma" w:cs="Tahoma"/>
      <w:b/>
      <w:bCs/>
      <w:color w:val="000000"/>
      <w:sz w:val="16"/>
      <w:szCs w:val="16"/>
    </w:rPr>
  </w:style>
  <w:style w:type="paragraph" w:customStyle="1" w:styleId="font7">
    <w:name w:val="font7"/>
    <w:basedOn w:val="a"/>
    <w:rsid w:val="007A7CFC"/>
    <w:pPr>
      <w:spacing w:before="100" w:beforeAutospacing="1" w:after="100" w:afterAutospacing="1"/>
    </w:pPr>
    <w:rPr>
      <w:rFonts w:ascii="Tahoma" w:hAnsi="Tahoma" w:cs="Tahoma"/>
      <w:color w:val="000000"/>
      <w:sz w:val="16"/>
      <w:szCs w:val="16"/>
    </w:rPr>
  </w:style>
  <w:style w:type="paragraph" w:customStyle="1" w:styleId="xl65">
    <w:name w:val="xl65"/>
    <w:basedOn w:val="a"/>
    <w:rsid w:val="007A7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7A7CF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
    <w:rsid w:val="007A7CFC"/>
    <w:pPr>
      <w:spacing w:before="100" w:beforeAutospacing="1" w:after="100" w:afterAutospacing="1"/>
      <w:jc w:val="center"/>
      <w:textAlignment w:val="center"/>
    </w:pPr>
  </w:style>
  <w:style w:type="paragraph" w:customStyle="1" w:styleId="xl68">
    <w:name w:val="xl68"/>
    <w:basedOn w:val="a"/>
    <w:rsid w:val="007A7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7A7CF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rsid w:val="007A7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1">
    <w:name w:val="xl71"/>
    <w:basedOn w:val="a"/>
    <w:rsid w:val="007A7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a"/>
    <w:rsid w:val="007A7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a"/>
    <w:rsid w:val="007A7CFC"/>
    <w:pPr>
      <w:spacing w:before="100" w:beforeAutospacing="1" w:after="100" w:afterAutospacing="1"/>
    </w:pPr>
  </w:style>
  <w:style w:type="paragraph" w:customStyle="1" w:styleId="xl74">
    <w:name w:val="xl74"/>
    <w:basedOn w:val="a"/>
    <w:rsid w:val="007A7CF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a"/>
    <w:rsid w:val="007A7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7A7CF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rsid w:val="007A7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
    <w:rsid w:val="007A7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a"/>
    <w:rsid w:val="007A7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
    <w:rsid w:val="007A7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
    <w:rsid w:val="007A7CFC"/>
    <w:pPr>
      <w:spacing w:before="100" w:beforeAutospacing="1" w:after="100" w:afterAutospacing="1"/>
      <w:textAlignment w:val="center"/>
    </w:pPr>
  </w:style>
  <w:style w:type="paragraph" w:customStyle="1" w:styleId="xl82">
    <w:name w:val="xl82"/>
    <w:basedOn w:val="a"/>
    <w:rsid w:val="007A7CF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
    <w:rsid w:val="007A7CFC"/>
    <w:pPr>
      <w:pBdr>
        <w:top w:val="single" w:sz="4" w:space="0" w:color="auto"/>
        <w:left w:val="single" w:sz="4" w:space="0" w:color="auto"/>
        <w:right w:val="single" w:sz="4" w:space="0" w:color="auto"/>
      </w:pBdr>
      <w:spacing w:before="100" w:beforeAutospacing="1" w:after="100" w:afterAutospacing="1"/>
    </w:pPr>
  </w:style>
  <w:style w:type="paragraph" w:customStyle="1" w:styleId="xl84">
    <w:name w:val="xl84"/>
    <w:basedOn w:val="a"/>
    <w:rsid w:val="007A7CF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
    <w:rsid w:val="007A7CFC"/>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86">
    <w:name w:val="xl86"/>
    <w:basedOn w:val="a"/>
    <w:rsid w:val="007A7CF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7A7CF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7A7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9">
    <w:name w:val="xl89"/>
    <w:basedOn w:val="a"/>
    <w:rsid w:val="007A7CF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
    <w:rsid w:val="007A7CF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1">
    <w:name w:val="xl91"/>
    <w:basedOn w:val="a"/>
    <w:rsid w:val="007A7CFC"/>
    <w:pPr>
      <w:spacing w:before="100" w:beforeAutospacing="1" w:after="100" w:afterAutospacing="1"/>
    </w:pPr>
    <w:rPr>
      <w:b/>
      <w:bCs/>
    </w:rPr>
  </w:style>
  <w:style w:type="paragraph" w:customStyle="1" w:styleId="xl92">
    <w:name w:val="xl92"/>
    <w:basedOn w:val="a"/>
    <w:rsid w:val="007A7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3">
    <w:name w:val="xl93"/>
    <w:basedOn w:val="a"/>
    <w:rsid w:val="007A7CFC"/>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7A7CF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95">
    <w:name w:val="xl95"/>
    <w:basedOn w:val="a"/>
    <w:rsid w:val="007A7CFC"/>
    <w:pPr>
      <w:pBdr>
        <w:left w:val="single" w:sz="4" w:space="0" w:color="auto"/>
      </w:pBdr>
      <w:spacing w:before="100" w:beforeAutospacing="1" w:after="100" w:afterAutospacing="1"/>
      <w:jc w:val="center"/>
      <w:textAlignment w:val="center"/>
    </w:pPr>
    <w:rPr>
      <w:b/>
      <w:bCs/>
    </w:rPr>
  </w:style>
  <w:style w:type="paragraph" w:customStyle="1" w:styleId="xl96">
    <w:name w:val="xl96"/>
    <w:basedOn w:val="a"/>
    <w:rsid w:val="007A7CFC"/>
    <w:pPr>
      <w:spacing w:before="100" w:beforeAutospacing="1" w:after="100" w:afterAutospacing="1"/>
      <w:jc w:val="center"/>
      <w:textAlignment w:val="center"/>
    </w:pPr>
    <w:rPr>
      <w:b/>
      <w:bCs/>
    </w:rPr>
  </w:style>
  <w:style w:type="paragraph" w:customStyle="1" w:styleId="xl97">
    <w:name w:val="xl97"/>
    <w:basedOn w:val="a"/>
    <w:rsid w:val="007A7CF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8">
    <w:name w:val="xl98"/>
    <w:basedOn w:val="a"/>
    <w:rsid w:val="007A7CFC"/>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a"/>
    <w:rsid w:val="007A7CFC"/>
    <w:pPr>
      <w:pBdr>
        <w:left w:val="single" w:sz="4" w:space="0" w:color="auto"/>
      </w:pBdr>
      <w:spacing w:before="100" w:beforeAutospacing="1" w:after="100" w:afterAutospacing="1"/>
      <w:jc w:val="center"/>
    </w:pPr>
    <w:rPr>
      <w:b/>
      <w:bCs/>
    </w:rPr>
  </w:style>
  <w:style w:type="paragraph" w:customStyle="1" w:styleId="xl100">
    <w:name w:val="xl100"/>
    <w:basedOn w:val="a"/>
    <w:rsid w:val="007A7CFC"/>
    <w:pPr>
      <w:spacing w:before="100" w:beforeAutospacing="1" w:after="100" w:afterAutospacing="1"/>
      <w:jc w:val="center"/>
    </w:pPr>
    <w:rPr>
      <w:b/>
      <w:bCs/>
    </w:rPr>
  </w:style>
  <w:style w:type="paragraph" w:customStyle="1" w:styleId="xl101">
    <w:name w:val="xl101"/>
    <w:basedOn w:val="a"/>
    <w:rsid w:val="00533B7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a"/>
    <w:rsid w:val="00533B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533B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
    <w:rsid w:val="00533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5">
    <w:name w:val="xl105"/>
    <w:basedOn w:val="a"/>
    <w:rsid w:val="00533B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6">
    <w:name w:val="xl106"/>
    <w:basedOn w:val="a"/>
    <w:rsid w:val="00533B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7">
    <w:name w:val="xl107"/>
    <w:basedOn w:val="a"/>
    <w:rsid w:val="00533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8">
    <w:name w:val="xl108"/>
    <w:basedOn w:val="a"/>
    <w:rsid w:val="00533B71"/>
    <w:pPr>
      <w:spacing w:before="100" w:beforeAutospacing="1" w:after="100" w:afterAutospacing="1"/>
      <w:textAlignment w:val="center"/>
    </w:pPr>
  </w:style>
  <w:style w:type="paragraph" w:customStyle="1" w:styleId="xl109">
    <w:name w:val="xl109"/>
    <w:basedOn w:val="a"/>
    <w:rsid w:val="00533B7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a"/>
    <w:rsid w:val="00533B71"/>
    <w:pPr>
      <w:pBdr>
        <w:top w:val="single" w:sz="4" w:space="0" w:color="auto"/>
        <w:left w:val="single" w:sz="4" w:space="0" w:color="auto"/>
        <w:right w:val="single" w:sz="4" w:space="0" w:color="auto"/>
      </w:pBdr>
      <w:spacing w:before="100" w:beforeAutospacing="1" w:after="100" w:afterAutospacing="1"/>
    </w:pPr>
  </w:style>
  <w:style w:type="paragraph" w:customStyle="1" w:styleId="xl111">
    <w:name w:val="xl111"/>
    <w:basedOn w:val="a"/>
    <w:rsid w:val="00533B7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
    <w:name w:val="xl112"/>
    <w:basedOn w:val="a"/>
    <w:rsid w:val="00533B71"/>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113">
    <w:name w:val="xl113"/>
    <w:basedOn w:val="a"/>
    <w:rsid w:val="00533B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14">
    <w:name w:val="xl114"/>
    <w:basedOn w:val="a"/>
    <w:rsid w:val="00533B71"/>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5">
    <w:name w:val="xl115"/>
    <w:basedOn w:val="a"/>
    <w:rsid w:val="00533B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6">
    <w:name w:val="xl116"/>
    <w:basedOn w:val="a"/>
    <w:rsid w:val="00533B7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7">
    <w:name w:val="xl117"/>
    <w:basedOn w:val="a"/>
    <w:rsid w:val="00533B7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18">
    <w:name w:val="xl118"/>
    <w:basedOn w:val="a"/>
    <w:rsid w:val="00533B71"/>
    <w:pPr>
      <w:spacing w:before="100" w:beforeAutospacing="1" w:after="100" w:afterAutospacing="1"/>
    </w:pPr>
    <w:rPr>
      <w:b/>
      <w:bCs/>
    </w:rPr>
  </w:style>
  <w:style w:type="paragraph" w:customStyle="1" w:styleId="xl119">
    <w:name w:val="xl119"/>
    <w:basedOn w:val="a"/>
    <w:rsid w:val="00533B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0">
    <w:name w:val="xl120"/>
    <w:basedOn w:val="a"/>
    <w:rsid w:val="00533B71"/>
    <w:pPr>
      <w:pBdr>
        <w:left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533B7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22">
    <w:name w:val="xl122"/>
    <w:basedOn w:val="a"/>
    <w:rsid w:val="00533B71"/>
    <w:pPr>
      <w:pBdr>
        <w:left w:val="single" w:sz="4" w:space="0" w:color="auto"/>
      </w:pBdr>
      <w:spacing w:before="100" w:beforeAutospacing="1" w:after="100" w:afterAutospacing="1"/>
      <w:jc w:val="center"/>
      <w:textAlignment w:val="center"/>
    </w:pPr>
    <w:rPr>
      <w:b/>
      <w:bCs/>
    </w:rPr>
  </w:style>
  <w:style w:type="paragraph" w:customStyle="1" w:styleId="xl123">
    <w:name w:val="xl123"/>
    <w:basedOn w:val="a"/>
    <w:rsid w:val="00533B71"/>
    <w:pPr>
      <w:spacing w:before="100" w:beforeAutospacing="1" w:after="100" w:afterAutospacing="1"/>
      <w:jc w:val="center"/>
      <w:textAlignment w:val="center"/>
    </w:pPr>
    <w:rPr>
      <w:b/>
      <w:bCs/>
    </w:rPr>
  </w:style>
  <w:style w:type="paragraph" w:customStyle="1" w:styleId="xl124">
    <w:name w:val="xl124"/>
    <w:basedOn w:val="a"/>
    <w:rsid w:val="00533B7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5">
    <w:name w:val="xl125"/>
    <w:basedOn w:val="a"/>
    <w:rsid w:val="00533B7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
    <w:rsid w:val="00533B7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
    <w:rsid w:val="00533B7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
    <w:rsid w:val="00533B71"/>
    <w:pPr>
      <w:pBdr>
        <w:top w:val="single" w:sz="8" w:space="0" w:color="auto"/>
        <w:left w:val="single" w:sz="8" w:space="0" w:color="auto"/>
      </w:pBdr>
      <w:spacing w:before="100" w:beforeAutospacing="1" w:after="100" w:afterAutospacing="1"/>
      <w:jc w:val="center"/>
      <w:textAlignment w:val="center"/>
    </w:pPr>
    <w:rPr>
      <w:sz w:val="18"/>
      <w:szCs w:val="18"/>
    </w:rPr>
  </w:style>
  <w:style w:type="paragraph" w:customStyle="1" w:styleId="xl129">
    <w:name w:val="xl129"/>
    <w:basedOn w:val="a"/>
    <w:rsid w:val="00533B71"/>
    <w:pPr>
      <w:pBdr>
        <w:top w:val="single" w:sz="8" w:space="0" w:color="auto"/>
      </w:pBdr>
      <w:spacing w:before="100" w:beforeAutospacing="1" w:after="100" w:afterAutospacing="1"/>
      <w:jc w:val="center"/>
      <w:textAlignment w:val="center"/>
    </w:pPr>
    <w:rPr>
      <w:sz w:val="18"/>
      <w:szCs w:val="18"/>
    </w:rPr>
  </w:style>
  <w:style w:type="paragraph" w:customStyle="1" w:styleId="xl130">
    <w:name w:val="xl130"/>
    <w:basedOn w:val="a"/>
    <w:rsid w:val="00533B71"/>
    <w:pPr>
      <w:pBdr>
        <w:top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31">
    <w:name w:val="xl131"/>
    <w:basedOn w:val="a"/>
    <w:rsid w:val="00533B71"/>
    <w:pPr>
      <w:pBdr>
        <w:left w:val="single" w:sz="8" w:space="0" w:color="auto"/>
        <w:bottom w:val="single" w:sz="4" w:space="0" w:color="auto"/>
      </w:pBdr>
      <w:spacing w:before="100" w:beforeAutospacing="1" w:after="100" w:afterAutospacing="1"/>
      <w:jc w:val="center"/>
      <w:textAlignment w:val="center"/>
    </w:pPr>
    <w:rPr>
      <w:sz w:val="18"/>
      <w:szCs w:val="18"/>
    </w:rPr>
  </w:style>
  <w:style w:type="paragraph" w:customStyle="1" w:styleId="xl132">
    <w:name w:val="xl132"/>
    <w:basedOn w:val="a"/>
    <w:rsid w:val="00533B71"/>
    <w:pPr>
      <w:pBdr>
        <w:bottom w:val="single" w:sz="4" w:space="0" w:color="auto"/>
      </w:pBdr>
      <w:spacing w:before="100" w:beforeAutospacing="1" w:after="100" w:afterAutospacing="1"/>
      <w:jc w:val="center"/>
      <w:textAlignment w:val="center"/>
    </w:pPr>
    <w:rPr>
      <w:sz w:val="18"/>
      <w:szCs w:val="18"/>
    </w:rPr>
  </w:style>
  <w:style w:type="paragraph" w:customStyle="1" w:styleId="xl133">
    <w:name w:val="xl133"/>
    <w:basedOn w:val="a"/>
    <w:rsid w:val="00533B71"/>
    <w:pPr>
      <w:pBdr>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34">
    <w:name w:val="xl134"/>
    <w:basedOn w:val="a"/>
    <w:rsid w:val="00533B7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35">
    <w:name w:val="xl135"/>
    <w:basedOn w:val="a"/>
    <w:rsid w:val="00533B71"/>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36">
    <w:name w:val="xl136"/>
    <w:basedOn w:val="a"/>
    <w:rsid w:val="00533B71"/>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37">
    <w:name w:val="xl137"/>
    <w:basedOn w:val="a"/>
    <w:rsid w:val="00533B71"/>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8">
    <w:name w:val="xl138"/>
    <w:basedOn w:val="a"/>
    <w:rsid w:val="00533B71"/>
    <w:pPr>
      <w:pBdr>
        <w:top w:val="single" w:sz="4"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39">
    <w:name w:val="xl139"/>
    <w:basedOn w:val="a"/>
    <w:rsid w:val="00533B7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40">
    <w:name w:val="xl140"/>
    <w:basedOn w:val="a"/>
    <w:rsid w:val="00533B71"/>
    <w:pPr>
      <w:pBdr>
        <w:top w:val="single" w:sz="8" w:space="0" w:color="auto"/>
        <w:bottom w:val="single" w:sz="8" w:space="0" w:color="auto"/>
      </w:pBdr>
      <w:spacing w:before="100" w:beforeAutospacing="1" w:after="100" w:afterAutospacing="1"/>
    </w:pPr>
  </w:style>
  <w:style w:type="paragraph" w:customStyle="1" w:styleId="xl141">
    <w:name w:val="xl141"/>
    <w:basedOn w:val="a"/>
    <w:rsid w:val="00533B71"/>
    <w:pPr>
      <w:pBdr>
        <w:left w:val="single" w:sz="8" w:space="0" w:color="auto"/>
      </w:pBdr>
      <w:spacing w:before="100" w:beforeAutospacing="1" w:after="100" w:afterAutospacing="1"/>
      <w:jc w:val="center"/>
      <w:textAlignment w:val="center"/>
    </w:pPr>
    <w:rPr>
      <w:b/>
      <w:bCs/>
    </w:rPr>
  </w:style>
  <w:style w:type="paragraph" w:customStyle="1" w:styleId="xl142">
    <w:name w:val="xl142"/>
    <w:basedOn w:val="a"/>
    <w:rsid w:val="00533B71"/>
    <w:pPr>
      <w:spacing w:before="100" w:beforeAutospacing="1" w:after="100" w:afterAutospacing="1"/>
      <w:jc w:val="center"/>
      <w:textAlignment w:val="center"/>
    </w:pPr>
    <w:rPr>
      <w:b/>
      <w:bCs/>
    </w:rPr>
  </w:style>
  <w:style w:type="paragraph" w:customStyle="1" w:styleId="xl143">
    <w:name w:val="xl143"/>
    <w:basedOn w:val="a"/>
    <w:rsid w:val="00533B71"/>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144">
    <w:name w:val="xl144"/>
    <w:basedOn w:val="a"/>
    <w:rsid w:val="00533B71"/>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45">
    <w:name w:val="xl145"/>
    <w:basedOn w:val="a"/>
    <w:rsid w:val="00533B71"/>
    <w:pPr>
      <w:pBdr>
        <w:top w:val="single" w:sz="8"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46">
    <w:name w:val="xl146"/>
    <w:basedOn w:val="a"/>
    <w:rsid w:val="00533B71"/>
    <w:pPr>
      <w:pBdr>
        <w:left w:val="single" w:sz="4" w:space="0" w:color="auto"/>
      </w:pBdr>
      <w:spacing w:before="100" w:beforeAutospacing="1" w:after="100" w:afterAutospacing="1"/>
      <w:jc w:val="center"/>
    </w:pPr>
    <w:rPr>
      <w:b/>
      <w:bCs/>
    </w:rPr>
  </w:style>
  <w:style w:type="paragraph" w:customStyle="1" w:styleId="xl147">
    <w:name w:val="xl147"/>
    <w:basedOn w:val="a"/>
    <w:rsid w:val="00533B71"/>
    <w:pPr>
      <w:spacing w:before="100" w:beforeAutospacing="1" w:after="100" w:afterAutospacing="1"/>
      <w:jc w:val="center"/>
    </w:pPr>
    <w:rPr>
      <w:b/>
      <w:bCs/>
    </w:rPr>
  </w:style>
  <w:style w:type="paragraph" w:customStyle="1" w:styleId="Style2">
    <w:name w:val="Style2"/>
    <w:basedOn w:val="a"/>
    <w:uiPriority w:val="99"/>
    <w:rsid w:val="00C73391"/>
    <w:pPr>
      <w:widowControl w:val="0"/>
      <w:autoSpaceDE w:val="0"/>
      <w:autoSpaceDN w:val="0"/>
      <w:adjustRightInd w:val="0"/>
      <w:spacing w:line="369" w:lineRule="exact"/>
      <w:ind w:firstLine="562"/>
    </w:pPr>
  </w:style>
  <w:style w:type="character" w:customStyle="1" w:styleId="FontStyle12">
    <w:name w:val="Font Style12"/>
    <w:uiPriority w:val="99"/>
    <w:rsid w:val="00C73391"/>
    <w:rPr>
      <w:rFonts w:ascii="Times New Roman" w:hAnsi="Times New Roman" w:cs="Times New Roman" w:hint="default"/>
      <w:sz w:val="30"/>
      <w:szCs w:val="30"/>
    </w:rPr>
  </w:style>
  <w:style w:type="character" w:customStyle="1" w:styleId="FontStyle13">
    <w:name w:val="Font Style13"/>
    <w:uiPriority w:val="99"/>
    <w:rsid w:val="00C73391"/>
    <w:rPr>
      <w:rFonts w:ascii="Times New Roman" w:hAnsi="Times New Roman" w:cs="Times New Roman" w:hint="default"/>
      <w:b/>
      <w:bCs/>
      <w:sz w:val="30"/>
      <w:szCs w:val="30"/>
    </w:rPr>
  </w:style>
  <w:style w:type="paragraph" w:customStyle="1" w:styleId="Main">
    <w:name w:val="Main"/>
    <w:link w:val="Main0"/>
    <w:rsid w:val="00F72A2D"/>
    <w:pPr>
      <w:widowControl w:val="0"/>
      <w:spacing w:after="0" w:line="360" w:lineRule="auto"/>
      <w:ind w:firstLine="709"/>
    </w:pPr>
    <w:rPr>
      <w:rFonts w:ascii="Times New Roman" w:eastAsia="Times New Roman" w:hAnsi="Times New Roman" w:cs="Tahoma"/>
      <w:sz w:val="24"/>
      <w:szCs w:val="16"/>
      <w:lang w:eastAsia="ru-RU"/>
    </w:rPr>
  </w:style>
  <w:style w:type="character" w:customStyle="1" w:styleId="Main0">
    <w:name w:val="Main Знак"/>
    <w:link w:val="Main"/>
    <w:rsid w:val="00F72A2D"/>
    <w:rPr>
      <w:rFonts w:ascii="Times New Roman" w:eastAsia="Times New Roman" w:hAnsi="Times New Roman" w:cs="Tahoma"/>
      <w:sz w:val="24"/>
      <w:szCs w:val="16"/>
      <w:lang w:eastAsia="ru-RU"/>
    </w:rPr>
  </w:style>
  <w:style w:type="paragraph" w:customStyle="1" w:styleId="pj">
    <w:name w:val="pj"/>
    <w:basedOn w:val="a"/>
    <w:rsid w:val="0064737F"/>
    <w:pPr>
      <w:spacing w:before="100" w:beforeAutospacing="1" w:after="100" w:afterAutospacing="1"/>
    </w:pPr>
  </w:style>
  <w:style w:type="paragraph" w:customStyle="1" w:styleId="Normal2">
    <w:name w:val="Normal2"/>
    <w:rsid w:val="00022E05"/>
    <w:pPr>
      <w:widowControl w:val="0"/>
      <w:spacing w:after="0" w:line="300" w:lineRule="auto"/>
      <w:ind w:left="1040" w:hanging="360"/>
    </w:pPr>
    <w:rPr>
      <w:rFonts w:ascii="Times New Roman" w:eastAsia="Times New Roman" w:hAnsi="Times New Roman" w:cs="Times New Roman"/>
      <w:snapToGrid w:val="0"/>
      <w:sz w:val="24"/>
      <w:szCs w:val="20"/>
      <w:lang w:eastAsia="ru-RU"/>
    </w:rPr>
  </w:style>
  <w:style w:type="paragraph" w:customStyle="1" w:styleId="BodyTextIndent21">
    <w:name w:val="Body Text Indent 21"/>
    <w:basedOn w:val="a"/>
    <w:rsid w:val="0066510A"/>
    <w:pPr>
      <w:ind w:firstLine="720"/>
    </w:pPr>
    <w:rPr>
      <w:b/>
      <w:i/>
      <w:szCs w:val="20"/>
    </w:rPr>
  </w:style>
  <w:style w:type="paragraph" w:customStyle="1" w:styleId="h2">
    <w:name w:val="h2"/>
    <w:basedOn w:val="affa"/>
    <w:rsid w:val="00D84061"/>
    <w:pPr>
      <w:spacing w:after="480"/>
    </w:pPr>
    <w:rPr>
      <w:bCs w:val="0"/>
    </w:rPr>
  </w:style>
  <w:style w:type="character" w:customStyle="1" w:styleId="MainChar">
    <w:name w:val="Main Char"/>
    <w:rsid w:val="00414F4C"/>
    <w:rPr>
      <w:rFonts w:cs="Tahoma"/>
      <w:sz w:val="24"/>
      <w:szCs w:val="16"/>
      <w:lang w:val="ru-RU" w:eastAsia="ru-RU" w:bidi="ar-SA"/>
    </w:rPr>
  </w:style>
  <w:style w:type="paragraph" w:customStyle="1" w:styleId="OTCHET00">
    <w:name w:val="OTCHET_00"/>
    <w:basedOn w:val="2f3"/>
    <w:rsid w:val="00414F4C"/>
    <w:pPr>
      <w:tabs>
        <w:tab w:val="clear" w:pos="1065"/>
        <w:tab w:val="left" w:pos="709"/>
        <w:tab w:val="left" w:pos="3402"/>
      </w:tabs>
      <w:spacing w:line="360" w:lineRule="auto"/>
      <w:ind w:left="0" w:firstLine="0"/>
      <w:jc w:val="both"/>
    </w:pPr>
    <w:rPr>
      <w:rFonts w:ascii="NTTimes/Cyrillic" w:hAnsi="NTTimes/Cyrillic"/>
      <w:szCs w:val="20"/>
    </w:rPr>
  </w:style>
  <w:style w:type="paragraph" w:styleId="2f3">
    <w:name w:val="List Number 2"/>
    <w:basedOn w:val="a"/>
    <w:rsid w:val="00414F4C"/>
    <w:pPr>
      <w:tabs>
        <w:tab w:val="num" w:pos="1065"/>
      </w:tabs>
      <w:ind w:left="1065" w:hanging="360"/>
    </w:pPr>
  </w:style>
  <w:style w:type="paragraph" w:styleId="afffff2">
    <w:name w:val="Block Text"/>
    <w:basedOn w:val="a"/>
    <w:rsid w:val="00414F4C"/>
    <w:pPr>
      <w:ind w:left="-108" w:right="-108"/>
    </w:pPr>
  </w:style>
  <w:style w:type="paragraph" w:customStyle="1" w:styleId="Normal1">
    <w:name w:val="Normal1"/>
    <w:rsid w:val="00414F4C"/>
    <w:pPr>
      <w:widowControl w:val="0"/>
      <w:spacing w:after="0" w:line="280" w:lineRule="auto"/>
      <w:ind w:firstLine="560"/>
    </w:pPr>
    <w:rPr>
      <w:rFonts w:ascii="Times New Roman" w:eastAsia="Times New Roman" w:hAnsi="Times New Roman" w:cs="Times New Roman"/>
      <w:snapToGrid w:val="0"/>
      <w:sz w:val="20"/>
      <w:szCs w:val="20"/>
      <w:lang w:eastAsia="ru-RU"/>
    </w:rPr>
  </w:style>
  <w:style w:type="paragraph" w:customStyle="1" w:styleId="BodyText22">
    <w:name w:val="Body Text 22"/>
    <w:basedOn w:val="a"/>
    <w:rsid w:val="00414F4C"/>
    <w:pPr>
      <w:ind w:firstLine="720"/>
    </w:pPr>
    <w:rPr>
      <w:szCs w:val="20"/>
    </w:rPr>
  </w:style>
  <w:style w:type="paragraph" w:customStyle="1" w:styleId="afffff3">
    <w:name w:val="таблица"/>
    <w:rsid w:val="00414F4C"/>
    <w:pPr>
      <w:keepNext/>
      <w:keepLines/>
      <w:spacing w:before="60" w:after="60" w:line="240" w:lineRule="auto"/>
      <w:jc w:val="left"/>
    </w:pPr>
    <w:rPr>
      <w:rFonts w:ascii="Arial" w:eastAsia="Times New Roman" w:hAnsi="Arial" w:cs="Times New Roman"/>
      <w:i/>
      <w:sz w:val="20"/>
      <w:szCs w:val="20"/>
      <w:lang w:eastAsia="ru-RU"/>
    </w:rPr>
  </w:style>
  <w:style w:type="paragraph" w:customStyle="1" w:styleId="55">
    <w:name w:val="заголовок 5"/>
    <w:basedOn w:val="a"/>
    <w:next w:val="a"/>
    <w:rsid w:val="00414F4C"/>
    <w:pPr>
      <w:keepNext/>
      <w:widowControl w:val="0"/>
      <w:ind w:firstLine="720"/>
      <w:outlineLvl w:val="4"/>
    </w:pPr>
    <w:rPr>
      <w:rFonts w:ascii="Helvetica" w:hAnsi="Helvetica"/>
      <w:snapToGrid w:val="0"/>
      <w:szCs w:val="20"/>
    </w:rPr>
  </w:style>
  <w:style w:type="character" w:customStyle="1" w:styleId="MainCharChar">
    <w:name w:val="Main Char Char"/>
    <w:rsid w:val="00414F4C"/>
    <w:rPr>
      <w:rFonts w:cs="Tahoma"/>
      <w:sz w:val="24"/>
      <w:szCs w:val="16"/>
      <w:lang w:val="ru-RU" w:eastAsia="ru-RU" w:bidi="ar-SA"/>
    </w:rPr>
  </w:style>
  <w:style w:type="character" w:customStyle="1" w:styleId="Char0">
    <w:name w:val="Char"/>
    <w:rsid w:val="00414F4C"/>
    <w:rPr>
      <w:b/>
      <w:bCs/>
      <w:sz w:val="24"/>
      <w:szCs w:val="24"/>
      <w:lang w:val="ru-RU" w:eastAsia="ru-RU" w:bidi="ar-SA"/>
    </w:rPr>
  </w:style>
  <w:style w:type="paragraph" w:customStyle="1" w:styleId="xl27">
    <w:name w:val="xl27"/>
    <w:basedOn w:val="a"/>
    <w:rsid w:val="00414F4C"/>
    <w:pPr>
      <w:pBdr>
        <w:left w:val="single" w:sz="4" w:space="0" w:color="auto"/>
        <w:right w:val="single" w:sz="4" w:space="0" w:color="auto"/>
      </w:pBdr>
      <w:spacing w:before="100" w:beforeAutospacing="1" w:after="100" w:afterAutospacing="1"/>
      <w:jc w:val="center"/>
      <w:textAlignment w:val="center"/>
    </w:pPr>
  </w:style>
  <w:style w:type="paragraph" w:customStyle="1" w:styleId="1f2">
    <w:name w:val="1"/>
    <w:basedOn w:val="a"/>
    <w:next w:val="af3"/>
    <w:rsid w:val="00414F4C"/>
    <w:pPr>
      <w:spacing w:before="100" w:beforeAutospacing="1" w:after="100" w:afterAutospacing="1"/>
    </w:pPr>
    <w:rPr>
      <w:rFonts w:ascii="Arial Unicode MS" w:eastAsia="Arial Unicode MS" w:hAnsi="Arial Unicode MS" w:cs="Arial Unicode MS"/>
    </w:rPr>
  </w:style>
  <w:style w:type="character" w:customStyle="1" w:styleId="mainattraction1">
    <w:name w:val="main_attraction1"/>
    <w:rsid w:val="00414F4C"/>
    <w:rPr>
      <w:b/>
      <w:bCs/>
    </w:rPr>
  </w:style>
  <w:style w:type="paragraph" w:customStyle="1" w:styleId="Normal3">
    <w:name w:val="Normal3"/>
    <w:rsid w:val="00414F4C"/>
    <w:pPr>
      <w:widowControl w:val="0"/>
      <w:spacing w:after="0" w:line="300" w:lineRule="auto"/>
      <w:ind w:left="1040" w:hanging="360"/>
    </w:pPr>
    <w:rPr>
      <w:rFonts w:ascii="Times New Roman" w:eastAsia="Times New Roman" w:hAnsi="Times New Roman" w:cs="Times New Roman"/>
      <w:snapToGrid w:val="0"/>
      <w:sz w:val="24"/>
      <w:szCs w:val="20"/>
      <w:lang w:eastAsia="ru-RU"/>
    </w:rPr>
  </w:style>
  <w:style w:type="paragraph" w:customStyle="1" w:styleId="afffff4">
    <w:name w:val="Таблица"/>
    <w:basedOn w:val="a"/>
    <w:rsid w:val="00414F4C"/>
    <w:rPr>
      <w:sz w:val="28"/>
      <w:szCs w:val="28"/>
    </w:rPr>
  </w:style>
  <w:style w:type="paragraph" w:customStyle="1" w:styleId="BodyText23">
    <w:name w:val="Body Text 23"/>
    <w:basedOn w:val="a"/>
    <w:rsid w:val="00414F4C"/>
    <w:pPr>
      <w:ind w:firstLine="720"/>
    </w:pPr>
    <w:rPr>
      <w:szCs w:val="20"/>
    </w:rPr>
  </w:style>
  <w:style w:type="paragraph" w:customStyle="1" w:styleId="text2">
    <w:name w:val="text_2"/>
    <w:basedOn w:val="a"/>
    <w:rsid w:val="00414F4C"/>
    <w:pPr>
      <w:spacing w:before="30" w:after="100" w:afterAutospacing="1"/>
      <w:ind w:left="75"/>
    </w:pPr>
    <w:rPr>
      <w:rFonts w:ascii="Arial" w:hAnsi="Arial" w:cs="Arial"/>
      <w:color w:val="336699"/>
      <w:sz w:val="20"/>
      <w:szCs w:val="20"/>
    </w:rPr>
  </w:style>
  <w:style w:type="paragraph" w:customStyle="1" w:styleId="2f4">
    <w:name w:val="2"/>
    <w:basedOn w:val="a"/>
    <w:next w:val="af3"/>
    <w:rsid w:val="00414F4C"/>
  </w:style>
  <w:style w:type="paragraph" w:styleId="3">
    <w:name w:val="List Bullet 3"/>
    <w:basedOn w:val="a"/>
    <w:autoRedefine/>
    <w:rsid w:val="00BA36EA"/>
    <w:pPr>
      <w:numPr>
        <w:numId w:val="1"/>
      </w:numPr>
      <w:tabs>
        <w:tab w:val="num" w:pos="0"/>
      </w:tabs>
      <w:spacing w:line="360" w:lineRule="auto"/>
      <w:ind w:left="0" w:firstLine="900"/>
    </w:pPr>
  </w:style>
  <w:style w:type="paragraph" w:customStyle="1" w:styleId="3f">
    <w:name w:val="Обычный3"/>
    <w:rsid w:val="00414F4C"/>
    <w:pPr>
      <w:widowControl w:val="0"/>
      <w:spacing w:after="0" w:line="300" w:lineRule="auto"/>
      <w:ind w:left="1040" w:hanging="360"/>
    </w:pPr>
    <w:rPr>
      <w:rFonts w:ascii="Times New Roman" w:eastAsia="Times New Roman" w:hAnsi="Times New Roman" w:cs="Times New Roman"/>
      <w:snapToGrid w:val="0"/>
      <w:sz w:val="24"/>
      <w:szCs w:val="20"/>
      <w:lang w:eastAsia="ru-RU"/>
    </w:rPr>
  </w:style>
  <w:style w:type="paragraph" w:customStyle="1" w:styleId="220">
    <w:name w:val="Основной текст 22"/>
    <w:basedOn w:val="a"/>
    <w:rsid w:val="00414F4C"/>
    <w:pPr>
      <w:ind w:firstLine="720"/>
    </w:pPr>
    <w:rPr>
      <w:szCs w:val="20"/>
    </w:rPr>
  </w:style>
  <w:style w:type="character" w:customStyle="1" w:styleId="text31">
    <w:name w:val="text31"/>
    <w:rsid w:val="00414F4C"/>
    <w:rPr>
      <w:rFonts w:ascii="Arial" w:hAnsi="Arial" w:cs="Arial" w:hint="default"/>
      <w:b w:val="0"/>
      <w:bCs w:val="0"/>
      <w:color w:val="000000"/>
      <w:sz w:val="18"/>
      <w:szCs w:val="18"/>
    </w:rPr>
  </w:style>
  <w:style w:type="paragraph" w:customStyle="1" w:styleId="text3">
    <w:name w:val="text3"/>
    <w:basedOn w:val="a"/>
    <w:rsid w:val="00414F4C"/>
    <w:pPr>
      <w:spacing w:before="100" w:beforeAutospacing="1" w:after="100" w:afterAutospacing="1"/>
    </w:pPr>
    <w:rPr>
      <w:rFonts w:ascii="Arial" w:eastAsia="Arial Unicode MS" w:hAnsi="Arial" w:cs="Arial"/>
      <w:color w:val="000000"/>
      <w:sz w:val="18"/>
      <w:szCs w:val="18"/>
    </w:rPr>
  </w:style>
  <w:style w:type="paragraph" w:customStyle="1" w:styleId="mini">
    <w:name w:val="mini"/>
    <w:basedOn w:val="a"/>
    <w:rsid w:val="00414F4C"/>
    <w:pPr>
      <w:spacing w:before="100" w:beforeAutospacing="1" w:after="100" w:afterAutospacing="1"/>
    </w:pPr>
    <w:rPr>
      <w:rFonts w:ascii="Arial" w:eastAsia="Arial Unicode MS" w:hAnsi="Arial" w:cs="Arial"/>
      <w:color w:val="333333"/>
      <w:sz w:val="15"/>
      <w:szCs w:val="15"/>
    </w:rPr>
  </w:style>
  <w:style w:type="paragraph" w:customStyle="1" w:styleId="two">
    <w:name w:val="two"/>
    <w:basedOn w:val="a"/>
    <w:rsid w:val="00414F4C"/>
    <w:pPr>
      <w:spacing w:before="100" w:beforeAutospacing="1" w:after="100" w:afterAutospacing="1"/>
    </w:pPr>
    <w:rPr>
      <w:rFonts w:ascii="Arial" w:eastAsia="Arial Unicode MS" w:hAnsi="Arial" w:cs="Arial"/>
      <w:b/>
      <w:bCs/>
      <w:color w:val="990000"/>
      <w:sz w:val="17"/>
      <w:szCs w:val="17"/>
      <w:u w:val="single"/>
    </w:rPr>
  </w:style>
  <w:style w:type="paragraph" w:customStyle="1" w:styleId="2x2gray">
    <w:name w:val="2x2gray"/>
    <w:basedOn w:val="a"/>
    <w:rsid w:val="00414F4C"/>
    <w:pPr>
      <w:shd w:val="clear" w:color="auto" w:fill="FFFFFF"/>
      <w:spacing w:before="100" w:beforeAutospacing="1" w:after="100" w:afterAutospacing="1"/>
    </w:pPr>
    <w:rPr>
      <w:rFonts w:ascii="Verdana" w:eastAsia="Arial Unicode MS" w:hAnsi="Verdana" w:cs="Arial Unicode MS"/>
      <w:color w:val="000000"/>
      <w:sz w:val="18"/>
      <w:szCs w:val="18"/>
    </w:rPr>
  </w:style>
  <w:style w:type="paragraph" w:customStyle="1" w:styleId="news">
    <w:name w:val="news"/>
    <w:basedOn w:val="a"/>
    <w:rsid w:val="00414F4C"/>
    <w:pPr>
      <w:spacing w:before="100" w:beforeAutospacing="1" w:after="100" w:afterAutospacing="1"/>
    </w:pPr>
    <w:rPr>
      <w:rFonts w:ascii="Arial" w:eastAsia="Arial Unicode MS" w:hAnsi="Arial" w:cs="Arial"/>
      <w:b/>
      <w:bCs/>
      <w:color w:val="990000"/>
      <w:sz w:val="21"/>
      <w:szCs w:val="21"/>
    </w:rPr>
  </w:style>
  <w:style w:type="paragraph" w:customStyle="1" w:styleId="style20">
    <w:name w:val="style2"/>
    <w:basedOn w:val="a"/>
    <w:rsid w:val="00414F4C"/>
    <w:pPr>
      <w:spacing w:before="100" w:beforeAutospacing="1" w:after="100" w:afterAutospacing="1"/>
    </w:pPr>
    <w:rPr>
      <w:rFonts w:ascii="Verdana" w:eastAsia="Arial Unicode MS" w:hAnsi="Verdana" w:cs="Arial Unicode MS"/>
      <w:color w:val="FFFFFF"/>
      <w:sz w:val="18"/>
      <w:szCs w:val="18"/>
    </w:rPr>
  </w:style>
  <w:style w:type="paragraph" w:customStyle="1" w:styleId="1f3">
    <w:name w:val="заголовок 1"/>
    <w:basedOn w:val="a"/>
    <w:next w:val="a"/>
    <w:rsid w:val="00414F4C"/>
    <w:pPr>
      <w:keepNext/>
      <w:autoSpaceDE w:val="0"/>
      <w:autoSpaceDN w:val="0"/>
      <w:jc w:val="center"/>
      <w:outlineLvl w:val="0"/>
    </w:pPr>
    <w:rPr>
      <w:b/>
      <w:bCs/>
      <w:i/>
      <w:iCs/>
    </w:rPr>
  </w:style>
  <w:style w:type="paragraph" w:customStyle="1" w:styleId="2f5">
    <w:name w:val="заголовок 2"/>
    <w:basedOn w:val="a"/>
    <w:next w:val="a"/>
    <w:rsid w:val="00414F4C"/>
    <w:pPr>
      <w:keepNext/>
      <w:autoSpaceDE w:val="0"/>
      <w:autoSpaceDN w:val="0"/>
      <w:jc w:val="center"/>
      <w:outlineLvl w:val="1"/>
    </w:pPr>
    <w:rPr>
      <w:b/>
      <w:bCs/>
      <w:i/>
      <w:iCs/>
      <w:u w:val="single"/>
    </w:rPr>
  </w:style>
  <w:style w:type="paragraph" w:customStyle="1" w:styleId="46">
    <w:name w:val="заголовок 4"/>
    <w:basedOn w:val="a"/>
    <w:next w:val="a"/>
    <w:rsid w:val="00414F4C"/>
    <w:pPr>
      <w:keepNext/>
      <w:autoSpaceDE w:val="0"/>
      <w:autoSpaceDN w:val="0"/>
      <w:jc w:val="center"/>
      <w:outlineLvl w:val="3"/>
    </w:pPr>
    <w:rPr>
      <w:b/>
      <w:bCs/>
    </w:rPr>
  </w:style>
  <w:style w:type="paragraph" w:styleId="afffff5">
    <w:name w:val="Document Map"/>
    <w:basedOn w:val="a"/>
    <w:link w:val="afffff6"/>
    <w:semiHidden/>
    <w:rsid w:val="00414F4C"/>
    <w:pPr>
      <w:shd w:val="clear" w:color="auto" w:fill="000080"/>
    </w:pPr>
    <w:rPr>
      <w:rFonts w:ascii="Tahoma" w:hAnsi="Tahoma" w:cs="Tahoma"/>
      <w:sz w:val="20"/>
      <w:szCs w:val="20"/>
    </w:rPr>
  </w:style>
  <w:style w:type="character" w:customStyle="1" w:styleId="afffff6">
    <w:name w:val="Схема документа Знак"/>
    <w:basedOn w:val="a0"/>
    <w:link w:val="afffff5"/>
    <w:semiHidden/>
    <w:rsid w:val="00414F4C"/>
    <w:rPr>
      <w:rFonts w:ascii="Tahoma" w:eastAsia="Times New Roman" w:hAnsi="Tahoma" w:cs="Tahoma"/>
      <w:sz w:val="20"/>
      <w:szCs w:val="20"/>
      <w:shd w:val="clear" w:color="auto" w:fill="000080"/>
      <w:lang w:eastAsia="ru-RU"/>
    </w:rPr>
  </w:style>
  <w:style w:type="paragraph" w:styleId="2f6">
    <w:name w:val="List 2"/>
    <w:basedOn w:val="a"/>
    <w:rsid w:val="00414F4C"/>
    <w:pPr>
      <w:ind w:left="566" w:hanging="283"/>
    </w:pPr>
  </w:style>
  <w:style w:type="character" w:customStyle="1" w:styleId="afffff0">
    <w:name w:val="обычный Знак Знак"/>
    <w:link w:val="afffff"/>
    <w:rsid w:val="00414F4C"/>
    <w:rPr>
      <w:rFonts w:ascii="Times New Roman" w:eastAsia="Times New Roman" w:hAnsi="Times New Roman" w:cs="Times New Roman"/>
      <w:color w:val="000000"/>
      <w:sz w:val="20"/>
      <w:szCs w:val="20"/>
      <w:lang w:eastAsia="ru-RU"/>
    </w:rPr>
  </w:style>
  <w:style w:type="paragraph" w:customStyle="1" w:styleId="Normal0">
    <w:name w:val="Normal Знак Знак"/>
    <w:rsid w:val="00414F4C"/>
    <w:pPr>
      <w:spacing w:before="100" w:after="100"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414F4C"/>
  </w:style>
  <w:style w:type="paragraph" w:customStyle="1" w:styleId="5-">
    <w:name w:val="Заголовок 5.заголовок-введение"/>
    <w:basedOn w:val="a"/>
    <w:next w:val="a"/>
    <w:rsid w:val="00471DD0"/>
    <w:pPr>
      <w:keepNext/>
      <w:tabs>
        <w:tab w:val="num" w:pos="1008"/>
      </w:tabs>
      <w:snapToGrid w:val="0"/>
      <w:spacing w:before="120" w:after="120"/>
      <w:ind w:left="1008" w:hanging="1008"/>
      <w:jc w:val="center"/>
      <w:outlineLvl w:val="4"/>
    </w:pPr>
    <w:rPr>
      <w:b/>
      <w:szCs w:val="20"/>
    </w:rPr>
  </w:style>
  <w:style w:type="paragraph" w:customStyle="1" w:styleId="Style6">
    <w:name w:val="Style6"/>
    <w:basedOn w:val="a"/>
    <w:uiPriority w:val="99"/>
    <w:rsid w:val="003B3715"/>
    <w:pPr>
      <w:widowControl w:val="0"/>
      <w:autoSpaceDE w:val="0"/>
      <w:autoSpaceDN w:val="0"/>
      <w:adjustRightInd w:val="0"/>
      <w:spacing w:line="274" w:lineRule="exact"/>
    </w:pPr>
  </w:style>
  <w:style w:type="character" w:customStyle="1" w:styleId="11pt">
    <w:name w:val="Основной текст + 11 pt"/>
    <w:rsid w:val="004F49EB"/>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paragraph" w:customStyle="1" w:styleId="212">
    <w:name w:val="Основной текст с отступом 21"/>
    <w:basedOn w:val="a"/>
    <w:rsid w:val="004A11DB"/>
    <w:pPr>
      <w:suppressAutoHyphens/>
      <w:spacing w:line="360" w:lineRule="auto"/>
      <w:ind w:firstLine="708"/>
    </w:pPr>
    <w:rPr>
      <w:bCs/>
      <w:lang w:eastAsia="ar-SA"/>
    </w:rPr>
  </w:style>
  <w:style w:type="character" w:customStyle="1" w:styleId="Main1">
    <w:name w:val="Main Знак1"/>
    <w:rsid w:val="004A11DB"/>
    <w:rPr>
      <w:rFonts w:eastAsia="Arial" w:cs="Tahoma"/>
      <w:sz w:val="24"/>
      <w:szCs w:val="16"/>
      <w:lang w:eastAsia="ar-SA"/>
    </w:rPr>
  </w:style>
  <w:style w:type="paragraph" w:customStyle="1" w:styleId="230">
    <w:name w:val="Основной текст 23"/>
    <w:basedOn w:val="a"/>
    <w:rsid w:val="00281CB1"/>
    <w:pPr>
      <w:ind w:firstLine="720"/>
    </w:pPr>
    <w:rPr>
      <w:szCs w:val="20"/>
    </w:rPr>
  </w:style>
  <w:style w:type="character" w:customStyle="1" w:styleId="afffff7">
    <w:name w:val="Другое_"/>
    <w:basedOn w:val="a0"/>
    <w:link w:val="afffff8"/>
    <w:rsid w:val="004E65EA"/>
    <w:rPr>
      <w:rFonts w:ascii="Times New Roman" w:eastAsia="Times New Roman" w:hAnsi="Times New Roman" w:cs="Times New Roman"/>
      <w:shd w:val="clear" w:color="auto" w:fill="FFFFFF"/>
    </w:rPr>
  </w:style>
  <w:style w:type="paragraph" w:customStyle="1" w:styleId="afffff8">
    <w:name w:val="Другое"/>
    <w:basedOn w:val="a"/>
    <w:link w:val="afffff7"/>
    <w:rsid w:val="004E65EA"/>
    <w:pPr>
      <w:widowControl w:val="0"/>
      <w:shd w:val="clear" w:color="auto" w:fill="FFFFFF"/>
    </w:pPr>
    <w:rPr>
      <w:sz w:val="22"/>
      <w:szCs w:val="22"/>
      <w:lang w:eastAsia="en-US"/>
    </w:rPr>
  </w:style>
  <w:style w:type="character" w:customStyle="1" w:styleId="3f0">
    <w:name w:val="Основной текст (3)_"/>
    <w:basedOn w:val="a0"/>
    <w:rsid w:val="004E65EA"/>
    <w:rPr>
      <w:rFonts w:ascii="Times New Roman" w:eastAsia="Times New Roman" w:hAnsi="Times New Roman" w:cs="Times New Roman"/>
      <w:smallCaps/>
      <w:sz w:val="28"/>
      <w:szCs w:val="28"/>
      <w:shd w:val="clear" w:color="auto" w:fill="FFFFFF"/>
    </w:rPr>
  </w:style>
  <w:style w:type="character" w:customStyle="1" w:styleId="afffff9">
    <w:name w:val="Подпись к таблице_"/>
    <w:basedOn w:val="a0"/>
    <w:link w:val="afffffa"/>
    <w:rsid w:val="00FE05CF"/>
    <w:rPr>
      <w:rFonts w:ascii="Times New Roman" w:eastAsia="Times New Roman" w:hAnsi="Times New Roman" w:cs="Times New Roman"/>
      <w:b/>
      <w:bCs/>
      <w:shd w:val="clear" w:color="auto" w:fill="FFFFFF"/>
    </w:rPr>
  </w:style>
  <w:style w:type="paragraph" w:customStyle="1" w:styleId="afffffa">
    <w:name w:val="Подпись к таблице"/>
    <w:basedOn w:val="a"/>
    <w:link w:val="afffff9"/>
    <w:rsid w:val="00FE05CF"/>
    <w:pPr>
      <w:widowControl w:val="0"/>
      <w:shd w:val="clear" w:color="auto" w:fill="FFFFFF"/>
    </w:pPr>
    <w:rPr>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415">
      <w:bodyDiv w:val="1"/>
      <w:marLeft w:val="0"/>
      <w:marRight w:val="0"/>
      <w:marTop w:val="0"/>
      <w:marBottom w:val="0"/>
      <w:divBdr>
        <w:top w:val="none" w:sz="0" w:space="0" w:color="auto"/>
        <w:left w:val="none" w:sz="0" w:space="0" w:color="auto"/>
        <w:bottom w:val="none" w:sz="0" w:space="0" w:color="auto"/>
        <w:right w:val="none" w:sz="0" w:space="0" w:color="auto"/>
      </w:divBdr>
    </w:div>
    <w:div w:id="23558007">
      <w:bodyDiv w:val="1"/>
      <w:marLeft w:val="0"/>
      <w:marRight w:val="0"/>
      <w:marTop w:val="0"/>
      <w:marBottom w:val="0"/>
      <w:divBdr>
        <w:top w:val="none" w:sz="0" w:space="0" w:color="auto"/>
        <w:left w:val="none" w:sz="0" w:space="0" w:color="auto"/>
        <w:bottom w:val="none" w:sz="0" w:space="0" w:color="auto"/>
        <w:right w:val="none" w:sz="0" w:space="0" w:color="auto"/>
      </w:divBdr>
    </w:div>
    <w:div w:id="81341263">
      <w:bodyDiv w:val="1"/>
      <w:marLeft w:val="0"/>
      <w:marRight w:val="0"/>
      <w:marTop w:val="0"/>
      <w:marBottom w:val="0"/>
      <w:divBdr>
        <w:top w:val="none" w:sz="0" w:space="0" w:color="auto"/>
        <w:left w:val="none" w:sz="0" w:space="0" w:color="auto"/>
        <w:bottom w:val="none" w:sz="0" w:space="0" w:color="auto"/>
        <w:right w:val="none" w:sz="0" w:space="0" w:color="auto"/>
      </w:divBdr>
      <w:divsChild>
        <w:div w:id="694843644">
          <w:marLeft w:val="0"/>
          <w:marRight w:val="0"/>
          <w:marTop w:val="0"/>
          <w:marBottom w:val="0"/>
          <w:divBdr>
            <w:top w:val="none" w:sz="0" w:space="0" w:color="auto"/>
            <w:left w:val="none" w:sz="0" w:space="0" w:color="auto"/>
            <w:bottom w:val="none" w:sz="0" w:space="0" w:color="auto"/>
            <w:right w:val="none" w:sz="0" w:space="0" w:color="auto"/>
          </w:divBdr>
        </w:div>
        <w:div w:id="996769083">
          <w:marLeft w:val="0"/>
          <w:marRight w:val="0"/>
          <w:marTop w:val="0"/>
          <w:marBottom w:val="0"/>
          <w:divBdr>
            <w:top w:val="none" w:sz="0" w:space="0" w:color="auto"/>
            <w:left w:val="none" w:sz="0" w:space="0" w:color="auto"/>
            <w:bottom w:val="none" w:sz="0" w:space="0" w:color="auto"/>
            <w:right w:val="none" w:sz="0" w:space="0" w:color="auto"/>
          </w:divBdr>
          <w:divsChild>
            <w:div w:id="1629434845">
              <w:marLeft w:val="0"/>
              <w:marRight w:val="0"/>
              <w:marTop w:val="0"/>
              <w:marBottom w:val="0"/>
              <w:divBdr>
                <w:top w:val="none" w:sz="0" w:space="0" w:color="auto"/>
                <w:left w:val="none" w:sz="0" w:space="0" w:color="auto"/>
                <w:bottom w:val="none" w:sz="0" w:space="0" w:color="auto"/>
                <w:right w:val="none" w:sz="0" w:space="0" w:color="auto"/>
              </w:divBdr>
              <w:divsChild>
                <w:div w:id="1876116741">
                  <w:marLeft w:val="0"/>
                  <w:marRight w:val="0"/>
                  <w:marTop w:val="0"/>
                  <w:marBottom w:val="0"/>
                  <w:divBdr>
                    <w:top w:val="none" w:sz="0" w:space="0" w:color="auto"/>
                    <w:left w:val="single" w:sz="6" w:space="0" w:color="000000"/>
                    <w:bottom w:val="single" w:sz="6" w:space="0" w:color="000000"/>
                    <w:right w:val="single" w:sz="6" w:space="0" w:color="000000"/>
                  </w:divBdr>
                </w:div>
              </w:divsChild>
            </w:div>
            <w:div w:id="1694306458">
              <w:marLeft w:val="0"/>
              <w:marRight w:val="0"/>
              <w:marTop w:val="0"/>
              <w:marBottom w:val="0"/>
              <w:divBdr>
                <w:top w:val="none" w:sz="0" w:space="0" w:color="auto"/>
                <w:left w:val="none" w:sz="0" w:space="0" w:color="auto"/>
                <w:bottom w:val="none" w:sz="0" w:space="0" w:color="auto"/>
                <w:right w:val="none" w:sz="0" w:space="0" w:color="auto"/>
              </w:divBdr>
            </w:div>
          </w:divsChild>
        </w:div>
        <w:div w:id="1024745001">
          <w:marLeft w:val="0"/>
          <w:marRight w:val="0"/>
          <w:marTop w:val="0"/>
          <w:marBottom w:val="0"/>
          <w:divBdr>
            <w:top w:val="single" w:sz="18" w:space="0" w:color="A8B0BB"/>
            <w:left w:val="single" w:sz="18" w:space="15" w:color="A8B0BB"/>
            <w:bottom w:val="single" w:sz="18" w:space="0" w:color="A8B0BB"/>
            <w:right w:val="single" w:sz="18" w:space="15" w:color="A8B0BB"/>
          </w:divBdr>
          <w:divsChild>
            <w:div w:id="1818255703">
              <w:marLeft w:val="0"/>
              <w:marRight w:val="150"/>
              <w:marTop w:val="0"/>
              <w:marBottom w:val="0"/>
              <w:divBdr>
                <w:top w:val="none" w:sz="0" w:space="0" w:color="auto"/>
                <w:left w:val="none" w:sz="0" w:space="0" w:color="auto"/>
                <w:bottom w:val="none" w:sz="0" w:space="0" w:color="auto"/>
                <w:right w:val="none" w:sz="0" w:space="0" w:color="auto"/>
              </w:divBdr>
              <w:divsChild>
                <w:div w:id="2105222646">
                  <w:marLeft w:val="0"/>
                  <w:marRight w:val="0"/>
                  <w:marTop w:val="0"/>
                  <w:marBottom w:val="0"/>
                  <w:divBdr>
                    <w:top w:val="none" w:sz="0" w:space="0" w:color="auto"/>
                    <w:left w:val="none" w:sz="0" w:space="0" w:color="auto"/>
                    <w:bottom w:val="none" w:sz="0" w:space="0" w:color="auto"/>
                    <w:right w:val="none" w:sz="0" w:space="0" w:color="auto"/>
                  </w:divBdr>
                </w:div>
              </w:divsChild>
            </w:div>
            <w:div w:id="2147385118">
              <w:marLeft w:val="0"/>
              <w:marRight w:val="0"/>
              <w:marTop w:val="0"/>
              <w:marBottom w:val="0"/>
              <w:divBdr>
                <w:top w:val="none" w:sz="0" w:space="0" w:color="auto"/>
                <w:left w:val="none" w:sz="0" w:space="0" w:color="auto"/>
                <w:bottom w:val="none" w:sz="0" w:space="0" w:color="auto"/>
                <w:right w:val="none" w:sz="0" w:space="0" w:color="auto"/>
              </w:divBdr>
              <w:divsChild>
                <w:div w:id="411706334">
                  <w:marLeft w:val="0"/>
                  <w:marRight w:val="0"/>
                  <w:marTop w:val="0"/>
                  <w:marBottom w:val="0"/>
                  <w:divBdr>
                    <w:top w:val="none" w:sz="0" w:space="0" w:color="auto"/>
                    <w:left w:val="none" w:sz="0" w:space="0" w:color="auto"/>
                    <w:bottom w:val="none" w:sz="0" w:space="0" w:color="auto"/>
                    <w:right w:val="none" w:sz="0" w:space="0" w:color="auto"/>
                  </w:divBdr>
                </w:div>
                <w:div w:id="164550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9568">
          <w:marLeft w:val="0"/>
          <w:marRight w:val="0"/>
          <w:marTop w:val="0"/>
          <w:marBottom w:val="0"/>
          <w:divBdr>
            <w:top w:val="none" w:sz="0" w:space="0" w:color="auto"/>
            <w:left w:val="none" w:sz="0" w:space="0" w:color="auto"/>
            <w:bottom w:val="none" w:sz="0" w:space="0" w:color="auto"/>
            <w:right w:val="none" w:sz="0" w:space="0" w:color="auto"/>
          </w:divBdr>
          <w:divsChild>
            <w:div w:id="1998338591">
              <w:marLeft w:val="0"/>
              <w:marRight w:val="0"/>
              <w:marTop w:val="0"/>
              <w:marBottom w:val="0"/>
              <w:divBdr>
                <w:top w:val="none" w:sz="0" w:space="0" w:color="auto"/>
                <w:left w:val="none" w:sz="0" w:space="0" w:color="auto"/>
                <w:bottom w:val="none" w:sz="0" w:space="0" w:color="auto"/>
                <w:right w:val="none" w:sz="0" w:space="0" w:color="auto"/>
              </w:divBdr>
            </w:div>
          </w:divsChild>
        </w:div>
        <w:div w:id="1095830463">
          <w:marLeft w:val="0"/>
          <w:marRight w:val="0"/>
          <w:marTop w:val="0"/>
          <w:marBottom w:val="0"/>
          <w:divBdr>
            <w:top w:val="single" w:sz="6" w:space="0" w:color="69A5E1"/>
            <w:left w:val="single" w:sz="6" w:space="0" w:color="69A5E1"/>
            <w:bottom w:val="single" w:sz="6" w:space="0" w:color="69A5E1"/>
            <w:right w:val="single" w:sz="6" w:space="0" w:color="69A5E1"/>
          </w:divBdr>
          <w:divsChild>
            <w:div w:id="1876035596">
              <w:marLeft w:val="0"/>
              <w:marRight w:val="0"/>
              <w:marTop w:val="0"/>
              <w:marBottom w:val="0"/>
              <w:divBdr>
                <w:top w:val="none" w:sz="0" w:space="0" w:color="auto"/>
                <w:left w:val="none" w:sz="0" w:space="0" w:color="auto"/>
                <w:bottom w:val="none" w:sz="0" w:space="0" w:color="auto"/>
                <w:right w:val="none" w:sz="0" w:space="0" w:color="auto"/>
              </w:divBdr>
              <w:divsChild>
                <w:div w:id="1007620">
                  <w:marLeft w:val="0"/>
                  <w:marRight w:val="0"/>
                  <w:marTop w:val="0"/>
                  <w:marBottom w:val="0"/>
                  <w:divBdr>
                    <w:top w:val="none" w:sz="0" w:space="0" w:color="auto"/>
                    <w:left w:val="none" w:sz="0" w:space="0" w:color="auto"/>
                    <w:bottom w:val="none" w:sz="0" w:space="0" w:color="auto"/>
                    <w:right w:val="none" w:sz="0" w:space="0" w:color="auto"/>
                  </w:divBdr>
                  <w:divsChild>
                    <w:div w:id="1426537613">
                      <w:marLeft w:val="0"/>
                      <w:marRight w:val="0"/>
                      <w:marTop w:val="0"/>
                      <w:marBottom w:val="0"/>
                      <w:divBdr>
                        <w:top w:val="none" w:sz="0" w:space="0" w:color="auto"/>
                        <w:left w:val="none" w:sz="0" w:space="0" w:color="auto"/>
                        <w:bottom w:val="none" w:sz="0" w:space="0" w:color="auto"/>
                        <w:right w:val="none" w:sz="0" w:space="0" w:color="auto"/>
                      </w:divBdr>
                      <w:divsChild>
                        <w:div w:id="1103106979">
                          <w:marLeft w:val="150"/>
                          <w:marRight w:val="150"/>
                          <w:marTop w:val="30"/>
                          <w:marBottom w:val="30"/>
                          <w:divBdr>
                            <w:top w:val="single" w:sz="6" w:space="0" w:color="E8E8E8"/>
                            <w:left w:val="none" w:sz="0" w:space="0" w:color="auto"/>
                            <w:bottom w:val="none" w:sz="0" w:space="0" w:color="auto"/>
                            <w:right w:val="none" w:sz="0" w:space="0" w:color="auto"/>
                          </w:divBdr>
                          <w:divsChild>
                            <w:div w:id="124664944">
                              <w:marLeft w:val="0"/>
                              <w:marRight w:val="0"/>
                              <w:marTop w:val="0"/>
                              <w:marBottom w:val="0"/>
                              <w:divBdr>
                                <w:top w:val="none" w:sz="0" w:space="0" w:color="auto"/>
                                <w:left w:val="none" w:sz="0" w:space="0" w:color="auto"/>
                                <w:bottom w:val="none" w:sz="0" w:space="0" w:color="auto"/>
                                <w:right w:val="none" w:sz="0" w:space="0" w:color="auto"/>
                              </w:divBdr>
                            </w:div>
                          </w:divsChild>
                        </w:div>
                        <w:div w:id="1762409583">
                          <w:marLeft w:val="150"/>
                          <w:marRight w:val="150"/>
                          <w:marTop w:val="30"/>
                          <w:marBottom w:val="30"/>
                          <w:divBdr>
                            <w:top w:val="single" w:sz="6" w:space="0" w:color="E8E8E8"/>
                            <w:left w:val="none" w:sz="0" w:space="0" w:color="auto"/>
                            <w:bottom w:val="none" w:sz="0" w:space="0" w:color="auto"/>
                            <w:right w:val="none" w:sz="0" w:space="0" w:color="auto"/>
                          </w:divBdr>
                          <w:divsChild>
                            <w:div w:id="125123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125127">
                  <w:marLeft w:val="0"/>
                  <w:marRight w:val="0"/>
                  <w:marTop w:val="0"/>
                  <w:marBottom w:val="0"/>
                  <w:divBdr>
                    <w:top w:val="none" w:sz="0" w:space="0" w:color="auto"/>
                    <w:left w:val="none" w:sz="0" w:space="0" w:color="auto"/>
                    <w:bottom w:val="none" w:sz="0" w:space="0" w:color="auto"/>
                    <w:right w:val="none" w:sz="0" w:space="0" w:color="auto"/>
                  </w:divBdr>
                  <w:divsChild>
                    <w:div w:id="268591459">
                      <w:marLeft w:val="0"/>
                      <w:marRight w:val="0"/>
                      <w:marTop w:val="0"/>
                      <w:marBottom w:val="0"/>
                      <w:divBdr>
                        <w:top w:val="none" w:sz="0" w:space="0" w:color="auto"/>
                        <w:left w:val="none" w:sz="0" w:space="0" w:color="auto"/>
                        <w:bottom w:val="none" w:sz="0" w:space="0" w:color="auto"/>
                        <w:right w:val="none" w:sz="0" w:space="0" w:color="auto"/>
                      </w:divBdr>
                    </w:div>
                  </w:divsChild>
                </w:div>
                <w:div w:id="1755928167">
                  <w:marLeft w:val="0"/>
                  <w:marRight w:val="0"/>
                  <w:marTop w:val="0"/>
                  <w:marBottom w:val="0"/>
                  <w:divBdr>
                    <w:top w:val="none" w:sz="0" w:space="0" w:color="auto"/>
                    <w:left w:val="none" w:sz="0" w:space="0" w:color="auto"/>
                    <w:bottom w:val="none" w:sz="0" w:space="0" w:color="auto"/>
                    <w:right w:val="none" w:sz="0" w:space="0" w:color="auto"/>
                  </w:divBdr>
                  <w:divsChild>
                    <w:div w:id="319507878">
                      <w:marLeft w:val="0"/>
                      <w:marRight w:val="0"/>
                      <w:marTop w:val="0"/>
                      <w:marBottom w:val="0"/>
                      <w:divBdr>
                        <w:top w:val="none" w:sz="0" w:space="0" w:color="auto"/>
                        <w:left w:val="none" w:sz="0" w:space="0" w:color="auto"/>
                        <w:bottom w:val="none" w:sz="0" w:space="0" w:color="auto"/>
                        <w:right w:val="none" w:sz="0" w:space="0" w:color="auto"/>
                      </w:divBdr>
                      <w:divsChild>
                        <w:div w:id="1029064661">
                          <w:marLeft w:val="150"/>
                          <w:marRight w:val="150"/>
                          <w:marTop w:val="30"/>
                          <w:marBottom w:val="30"/>
                          <w:divBdr>
                            <w:top w:val="single" w:sz="6" w:space="0" w:color="E8E8E8"/>
                            <w:left w:val="none" w:sz="0" w:space="0" w:color="auto"/>
                            <w:bottom w:val="none" w:sz="0" w:space="0" w:color="auto"/>
                            <w:right w:val="none" w:sz="0" w:space="0" w:color="auto"/>
                          </w:divBdr>
                          <w:divsChild>
                            <w:div w:id="1361397880">
                              <w:marLeft w:val="0"/>
                              <w:marRight w:val="0"/>
                              <w:marTop w:val="0"/>
                              <w:marBottom w:val="0"/>
                              <w:divBdr>
                                <w:top w:val="none" w:sz="0" w:space="0" w:color="auto"/>
                                <w:left w:val="none" w:sz="0" w:space="0" w:color="auto"/>
                                <w:bottom w:val="none" w:sz="0" w:space="0" w:color="auto"/>
                                <w:right w:val="none" w:sz="0" w:space="0" w:color="auto"/>
                              </w:divBdr>
                            </w:div>
                          </w:divsChild>
                        </w:div>
                        <w:div w:id="1871339397">
                          <w:marLeft w:val="150"/>
                          <w:marRight w:val="150"/>
                          <w:marTop w:val="30"/>
                          <w:marBottom w:val="30"/>
                          <w:divBdr>
                            <w:top w:val="single" w:sz="6" w:space="0" w:color="E8E8E8"/>
                            <w:left w:val="none" w:sz="0" w:space="0" w:color="auto"/>
                            <w:bottom w:val="none" w:sz="0" w:space="0" w:color="auto"/>
                            <w:right w:val="none" w:sz="0" w:space="0" w:color="auto"/>
                          </w:divBdr>
                          <w:divsChild>
                            <w:div w:id="111347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789176">
                  <w:marLeft w:val="0"/>
                  <w:marRight w:val="0"/>
                  <w:marTop w:val="0"/>
                  <w:marBottom w:val="0"/>
                  <w:divBdr>
                    <w:top w:val="none" w:sz="0" w:space="0" w:color="auto"/>
                    <w:left w:val="none" w:sz="0" w:space="0" w:color="auto"/>
                    <w:bottom w:val="none" w:sz="0" w:space="0" w:color="auto"/>
                    <w:right w:val="none" w:sz="0" w:space="0" w:color="auto"/>
                  </w:divBdr>
                  <w:divsChild>
                    <w:div w:id="13199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55712">
              <w:marLeft w:val="0"/>
              <w:marRight w:val="0"/>
              <w:marTop w:val="0"/>
              <w:marBottom w:val="0"/>
              <w:divBdr>
                <w:top w:val="none" w:sz="0" w:space="0" w:color="auto"/>
                <w:left w:val="none" w:sz="0" w:space="0" w:color="auto"/>
                <w:bottom w:val="none" w:sz="0" w:space="0" w:color="auto"/>
                <w:right w:val="none" w:sz="0" w:space="0" w:color="auto"/>
              </w:divBdr>
            </w:div>
          </w:divsChild>
        </w:div>
        <w:div w:id="1262369743">
          <w:marLeft w:val="0"/>
          <w:marRight w:val="0"/>
          <w:marTop w:val="0"/>
          <w:marBottom w:val="0"/>
          <w:divBdr>
            <w:top w:val="none" w:sz="0" w:space="0" w:color="auto"/>
            <w:left w:val="none" w:sz="0" w:space="0" w:color="auto"/>
            <w:bottom w:val="none" w:sz="0" w:space="0" w:color="auto"/>
            <w:right w:val="none" w:sz="0" w:space="0" w:color="auto"/>
          </w:divBdr>
          <w:divsChild>
            <w:div w:id="343047569">
              <w:marLeft w:val="0"/>
              <w:marRight w:val="0"/>
              <w:marTop w:val="0"/>
              <w:marBottom w:val="0"/>
              <w:divBdr>
                <w:top w:val="none" w:sz="0" w:space="0" w:color="auto"/>
                <w:left w:val="none" w:sz="0" w:space="0" w:color="auto"/>
                <w:bottom w:val="none" w:sz="0" w:space="0" w:color="auto"/>
                <w:right w:val="none" w:sz="0" w:space="0" w:color="auto"/>
              </w:divBdr>
              <w:divsChild>
                <w:div w:id="584847225">
                  <w:marLeft w:val="0"/>
                  <w:marRight w:val="0"/>
                  <w:marTop w:val="0"/>
                  <w:marBottom w:val="150"/>
                  <w:divBdr>
                    <w:top w:val="none" w:sz="0" w:space="0" w:color="auto"/>
                    <w:left w:val="none" w:sz="0" w:space="0" w:color="auto"/>
                    <w:bottom w:val="none" w:sz="0" w:space="0" w:color="auto"/>
                    <w:right w:val="none" w:sz="0" w:space="0" w:color="auto"/>
                  </w:divBdr>
                  <w:divsChild>
                    <w:div w:id="1693333522">
                      <w:marLeft w:val="0"/>
                      <w:marRight w:val="150"/>
                      <w:marTop w:val="0"/>
                      <w:marBottom w:val="0"/>
                      <w:divBdr>
                        <w:top w:val="none" w:sz="0" w:space="0" w:color="auto"/>
                        <w:left w:val="none" w:sz="0" w:space="0" w:color="auto"/>
                        <w:bottom w:val="none" w:sz="0" w:space="0" w:color="auto"/>
                        <w:right w:val="none" w:sz="0" w:space="0" w:color="auto"/>
                      </w:divBdr>
                      <w:divsChild>
                        <w:div w:id="100535645">
                          <w:marLeft w:val="0"/>
                          <w:marRight w:val="0"/>
                          <w:marTop w:val="0"/>
                          <w:marBottom w:val="0"/>
                          <w:divBdr>
                            <w:top w:val="none" w:sz="0" w:space="0" w:color="auto"/>
                            <w:left w:val="none" w:sz="0" w:space="0" w:color="auto"/>
                            <w:bottom w:val="none" w:sz="0" w:space="0" w:color="auto"/>
                            <w:right w:val="none" w:sz="0" w:space="0" w:color="auto"/>
                          </w:divBdr>
                        </w:div>
                        <w:div w:id="79726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628352">
          <w:marLeft w:val="0"/>
          <w:marRight w:val="0"/>
          <w:marTop w:val="0"/>
          <w:marBottom w:val="0"/>
          <w:divBdr>
            <w:top w:val="none" w:sz="0" w:space="0" w:color="auto"/>
            <w:left w:val="none" w:sz="0" w:space="0" w:color="auto"/>
            <w:bottom w:val="none" w:sz="0" w:space="0" w:color="auto"/>
            <w:right w:val="none" w:sz="0" w:space="0" w:color="auto"/>
          </w:divBdr>
        </w:div>
      </w:divsChild>
    </w:div>
    <w:div w:id="86081184">
      <w:bodyDiv w:val="1"/>
      <w:marLeft w:val="0"/>
      <w:marRight w:val="0"/>
      <w:marTop w:val="0"/>
      <w:marBottom w:val="0"/>
      <w:divBdr>
        <w:top w:val="none" w:sz="0" w:space="0" w:color="auto"/>
        <w:left w:val="none" w:sz="0" w:space="0" w:color="auto"/>
        <w:bottom w:val="none" w:sz="0" w:space="0" w:color="auto"/>
        <w:right w:val="none" w:sz="0" w:space="0" w:color="auto"/>
      </w:divBdr>
    </w:div>
    <w:div w:id="88549680">
      <w:bodyDiv w:val="1"/>
      <w:marLeft w:val="0"/>
      <w:marRight w:val="0"/>
      <w:marTop w:val="0"/>
      <w:marBottom w:val="0"/>
      <w:divBdr>
        <w:top w:val="none" w:sz="0" w:space="0" w:color="auto"/>
        <w:left w:val="none" w:sz="0" w:space="0" w:color="auto"/>
        <w:bottom w:val="none" w:sz="0" w:space="0" w:color="auto"/>
        <w:right w:val="none" w:sz="0" w:space="0" w:color="auto"/>
      </w:divBdr>
    </w:div>
    <w:div w:id="90051751">
      <w:bodyDiv w:val="1"/>
      <w:marLeft w:val="0"/>
      <w:marRight w:val="0"/>
      <w:marTop w:val="0"/>
      <w:marBottom w:val="0"/>
      <w:divBdr>
        <w:top w:val="none" w:sz="0" w:space="0" w:color="auto"/>
        <w:left w:val="none" w:sz="0" w:space="0" w:color="auto"/>
        <w:bottom w:val="none" w:sz="0" w:space="0" w:color="auto"/>
        <w:right w:val="none" w:sz="0" w:space="0" w:color="auto"/>
      </w:divBdr>
    </w:div>
    <w:div w:id="115678690">
      <w:bodyDiv w:val="1"/>
      <w:marLeft w:val="0"/>
      <w:marRight w:val="0"/>
      <w:marTop w:val="0"/>
      <w:marBottom w:val="0"/>
      <w:divBdr>
        <w:top w:val="none" w:sz="0" w:space="0" w:color="auto"/>
        <w:left w:val="none" w:sz="0" w:space="0" w:color="auto"/>
        <w:bottom w:val="none" w:sz="0" w:space="0" w:color="auto"/>
        <w:right w:val="none" w:sz="0" w:space="0" w:color="auto"/>
      </w:divBdr>
    </w:div>
    <w:div w:id="124081470">
      <w:bodyDiv w:val="1"/>
      <w:marLeft w:val="0"/>
      <w:marRight w:val="0"/>
      <w:marTop w:val="0"/>
      <w:marBottom w:val="0"/>
      <w:divBdr>
        <w:top w:val="none" w:sz="0" w:space="0" w:color="auto"/>
        <w:left w:val="none" w:sz="0" w:space="0" w:color="auto"/>
        <w:bottom w:val="none" w:sz="0" w:space="0" w:color="auto"/>
        <w:right w:val="none" w:sz="0" w:space="0" w:color="auto"/>
      </w:divBdr>
    </w:div>
    <w:div w:id="142818890">
      <w:bodyDiv w:val="1"/>
      <w:marLeft w:val="0"/>
      <w:marRight w:val="0"/>
      <w:marTop w:val="0"/>
      <w:marBottom w:val="0"/>
      <w:divBdr>
        <w:top w:val="none" w:sz="0" w:space="0" w:color="auto"/>
        <w:left w:val="none" w:sz="0" w:space="0" w:color="auto"/>
        <w:bottom w:val="none" w:sz="0" w:space="0" w:color="auto"/>
        <w:right w:val="none" w:sz="0" w:space="0" w:color="auto"/>
      </w:divBdr>
    </w:div>
    <w:div w:id="145634912">
      <w:bodyDiv w:val="1"/>
      <w:marLeft w:val="0"/>
      <w:marRight w:val="0"/>
      <w:marTop w:val="0"/>
      <w:marBottom w:val="0"/>
      <w:divBdr>
        <w:top w:val="none" w:sz="0" w:space="0" w:color="auto"/>
        <w:left w:val="none" w:sz="0" w:space="0" w:color="auto"/>
        <w:bottom w:val="none" w:sz="0" w:space="0" w:color="auto"/>
        <w:right w:val="none" w:sz="0" w:space="0" w:color="auto"/>
      </w:divBdr>
    </w:div>
    <w:div w:id="146752461">
      <w:bodyDiv w:val="1"/>
      <w:marLeft w:val="0"/>
      <w:marRight w:val="0"/>
      <w:marTop w:val="0"/>
      <w:marBottom w:val="0"/>
      <w:divBdr>
        <w:top w:val="none" w:sz="0" w:space="0" w:color="auto"/>
        <w:left w:val="none" w:sz="0" w:space="0" w:color="auto"/>
        <w:bottom w:val="none" w:sz="0" w:space="0" w:color="auto"/>
        <w:right w:val="none" w:sz="0" w:space="0" w:color="auto"/>
      </w:divBdr>
    </w:div>
    <w:div w:id="155726616">
      <w:bodyDiv w:val="1"/>
      <w:marLeft w:val="0"/>
      <w:marRight w:val="0"/>
      <w:marTop w:val="0"/>
      <w:marBottom w:val="0"/>
      <w:divBdr>
        <w:top w:val="none" w:sz="0" w:space="0" w:color="auto"/>
        <w:left w:val="none" w:sz="0" w:space="0" w:color="auto"/>
        <w:bottom w:val="none" w:sz="0" w:space="0" w:color="auto"/>
        <w:right w:val="none" w:sz="0" w:space="0" w:color="auto"/>
      </w:divBdr>
    </w:div>
    <w:div w:id="177234503">
      <w:bodyDiv w:val="1"/>
      <w:marLeft w:val="0"/>
      <w:marRight w:val="0"/>
      <w:marTop w:val="0"/>
      <w:marBottom w:val="0"/>
      <w:divBdr>
        <w:top w:val="none" w:sz="0" w:space="0" w:color="auto"/>
        <w:left w:val="none" w:sz="0" w:space="0" w:color="auto"/>
        <w:bottom w:val="none" w:sz="0" w:space="0" w:color="auto"/>
        <w:right w:val="none" w:sz="0" w:space="0" w:color="auto"/>
      </w:divBdr>
    </w:div>
    <w:div w:id="178155595">
      <w:bodyDiv w:val="1"/>
      <w:marLeft w:val="0"/>
      <w:marRight w:val="0"/>
      <w:marTop w:val="0"/>
      <w:marBottom w:val="0"/>
      <w:divBdr>
        <w:top w:val="none" w:sz="0" w:space="0" w:color="auto"/>
        <w:left w:val="none" w:sz="0" w:space="0" w:color="auto"/>
        <w:bottom w:val="none" w:sz="0" w:space="0" w:color="auto"/>
        <w:right w:val="none" w:sz="0" w:space="0" w:color="auto"/>
      </w:divBdr>
    </w:div>
    <w:div w:id="187721496">
      <w:bodyDiv w:val="1"/>
      <w:marLeft w:val="0"/>
      <w:marRight w:val="0"/>
      <w:marTop w:val="0"/>
      <w:marBottom w:val="0"/>
      <w:divBdr>
        <w:top w:val="none" w:sz="0" w:space="0" w:color="auto"/>
        <w:left w:val="none" w:sz="0" w:space="0" w:color="auto"/>
        <w:bottom w:val="none" w:sz="0" w:space="0" w:color="auto"/>
        <w:right w:val="none" w:sz="0" w:space="0" w:color="auto"/>
      </w:divBdr>
    </w:div>
    <w:div w:id="198664572">
      <w:bodyDiv w:val="1"/>
      <w:marLeft w:val="0"/>
      <w:marRight w:val="0"/>
      <w:marTop w:val="0"/>
      <w:marBottom w:val="0"/>
      <w:divBdr>
        <w:top w:val="none" w:sz="0" w:space="0" w:color="auto"/>
        <w:left w:val="none" w:sz="0" w:space="0" w:color="auto"/>
        <w:bottom w:val="none" w:sz="0" w:space="0" w:color="auto"/>
        <w:right w:val="none" w:sz="0" w:space="0" w:color="auto"/>
      </w:divBdr>
      <w:divsChild>
        <w:div w:id="801702028">
          <w:marLeft w:val="0"/>
          <w:marRight w:val="0"/>
          <w:marTop w:val="0"/>
          <w:marBottom w:val="0"/>
          <w:divBdr>
            <w:top w:val="none" w:sz="0" w:space="0" w:color="auto"/>
            <w:left w:val="none" w:sz="0" w:space="0" w:color="auto"/>
            <w:bottom w:val="none" w:sz="0" w:space="0" w:color="auto"/>
            <w:right w:val="none" w:sz="0" w:space="0" w:color="auto"/>
          </w:divBdr>
          <w:divsChild>
            <w:div w:id="951474157">
              <w:marLeft w:val="0"/>
              <w:marRight w:val="0"/>
              <w:marTop w:val="0"/>
              <w:marBottom w:val="225"/>
              <w:divBdr>
                <w:top w:val="single" w:sz="12" w:space="15" w:color="3498DB"/>
                <w:left w:val="single" w:sz="6" w:space="15" w:color="EEEEEE"/>
                <w:bottom w:val="single" w:sz="6" w:space="15" w:color="EEEEEE"/>
                <w:right w:val="single" w:sz="6" w:space="15" w:color="EEEEEE"/>
              </w:divBdr>
            </w:div>
          </w:divsChild>
        </w:div>
      </w:divsChild>
    </w:div>
    <w:div w:id="201678899">
      <w:bodyDiv w:val="1"/>
      <w:marLeft w:val="0"/>
      <w:marRight w:val="0"/>
      <w:marTop w:val="0"/>
      <w:marBottom w:val="0"/>
      <w:divBdr>
        <w:top w:val="none" w:sz="0" w:space="0" w:color="auto"/>
        <w:left w:val="none" w:sz="0" w:space="0" w:color="auto"/>
        <w:bottom w:val="none" w:sz="0" w:space="0" w:color="auto"/>
        <w:right w:val="none" w:sz="0" w:space="0" w:color="auto"/>
      </w:divBdr>
    </w:div>
    <w:div w:id="208152349">
      <w:bodyDiv w:val="1"/>
      <w:marLeft w:val="0"/>
      <w:marRight w:val="0"/>
      <w:marTop w:val="0"/>
      <w:marBottom w:val="0"/>
      <w:divBdr>
        <w:top w:val="none" w:sz="0" w:space="0" w:color="auto"/>
        <w:left w:val="none" w:sz="0" w:space="0" w:color="auto"/>
        <w:bottom w:val="none" w:sz="0" w:space="0" w:color="auto"/>
        <w:right w:val="none" w:sz="0" w:space="0" w:color="auto"/>
      </w:divBdr>
    </w:div>
    <w:div w:id="271128041">
      <w:bodyDiv w:val="1"/>
      <w:marLeft w:val="0"/>
      <w:marRight w:val="0"/>
      <w:marTop w:val="0"/>
      <w:marBottom w:val="0"/>
      <w:divBdr>
        <w:top w:val="none" w:sz="0" w:space="0" w:color="auto"/>
        <w:left w:val="none" w:sz="0" w:space="0" w:color="auto"/>
        <w:bottom w:val="none" w:sz="0" w:space="0" w:color="auto"/>
        <w:right w:val="none" w:sz="0" w:space="0" w:color="auto"/>
      </w:divBdr>
      <w:divsChild>
        <w:div w:id="1545486971">
          <w:marLeft w:val="0"/>
          <w:marRight w:val="0"/>
          <w:marTop w:val="0"/>
          <w:marBottom w:val="0"/>
          <w:divBdr>
            <w:top w:val="none" w:sz="0" w:space="0" w:color="auto"/>
            <w:left w:val="none" w:sz="0" w:space="0" w:color="auto"/>
            <w:bottom w:val="none" w:sz="0" w:space="0" w:color="auto"/>
            <w:right w:val="none" w:sz="0" w:space="0" w:color="auto"/>
          </w:divBdr>
        </w:div>
      </w:divsChild>
    </w:div>
    <w:div w:id="286544328">
      <w:bodyDiv w:val="1"/>
      <w:marLeft w:val="0"/>
      <w:marRight w:val="0"/>
      <w:marTop w:val="0"/>
      <w:marBottom w:val="0"/>
      <w:divBdr>
        <w:top w:val="none" w:sz="0" w:space="0" w:color="auto"/>
        <w:left w:val="none" w:sz="0" w:space="0" w:color="auto"/>
        <w:bottom w:val="none" w:sz="0" w:space="0" w:color="auto"/>
        <w:right w:val="none" w:sz="0" w:space="0" w:color="auto"/>
      </w:divBdr>
    </w:div>
    <w:div w:id="290864606">
      <w:bodyDiv w:val="1"/>
      <w:marLeft w:val="0"/>
      <w:marRight w:val="0"/>
      <w:marTop w:val="0"/>
      <w:marBottom w:val="0"/>
      <w:divBdr>
        <w:top w:val="none" w:sz="0" w:space="0" w:color="auto"/>
        <w:left w:val="none" w:sz="0" w:space="0" w:color="auto"/>
        <w:bottom w:val="none" w:sz="0" w:space="0" w:color="auto"/>
        <w:right w:val="none" w:sz="0" w:space="0" w:color="auto"/>
      </w:divBdr>
    </w:div>
    <w:div w:id="302273030">
      <w:bodyDiv w:val="1"/>
      <w:marLeft w:val="0"/>
      <w:marRight w:val="0"/>
      <w:marTop w:val="0"/>
      <w:marBottom w:val="0"/>
      <w:divBdr>
        <w:top w:val="none" w:sz="0" w:space="0" w:color="auto"/>
        <w:left w:val="none" w:sz="0" w:space="0" w:color="auto"/>
        <w:bottom w:val="none" w:sz="0" w:space="0" w:color="auto"/>
        <w:right w:val="none" w:sz="0" w:space="0" w:color="auto"/>
      </w:divBdr>
    </w:div>
    <w:div w:id="330834760">
      <w:bodyDiv w:val="1"/>
      <w:marLeft w:val="0"/>
      <w:marRight w:val="0"/>
      <w:marTop w:val="0"/>
      <w:marBottom w:val="0"/>
      <w:divBdr>
        <w:top w:val="none" w:sz="0" w:space="0" w:color="auto"/>
        <w:left w:val="none" w:sz="0" w:space="0" w:color="auto"/>
        <w:bottom w:val="none" w:sz="0" w:space="0" w:color="auto"/>
        <w:right w:val="none" w:sz="0" w:space="0" w:color="auto"/>
      </w:divBdr>
    </w:div>
    <w:div w:id="331877330">
      <w:bodyDiv w:val="1"/>
      <w:marLeft w:val="0"/>
      <w:marRight w:val="0"/>
      <w:marTop w:val="0"/>
      <w:marBottom w:val="0"/>
      <w:divBdr>
        <w:top w:val="none" w:sz="0" w:space="0" w:color="auto"/>
        <w:left w:val="none" w:sz="0" w:space="0" w:color="auto"/>
        <w:bottom w:val="none" w:sz="0" w:space="0" w:color="auto"/>
        <w:right w:val="none" w:sz="0" w:space="0" w:color="auto"/>
      </w:divBdr>
    </w:div>
    <w:div w:id="341277262">
      <w:bodyDiv w:val="1"/>
      <w:marLeft w:val="0"/>
      <w:marRight w:val="0"/>
      <w:marTop w:val="0"/>
      <w:marBottom w:val="0"/>
      <w:divBdr>
        <w:top w:val="none" w:sz="0" w:space="0" w:color="auto"/>
        <w:left w:val="none" w:sz="0" w:space="0" w:color="auto"/>
        <w:bottom w:val="none" w:sz="0" w:space="0" w:color="auto"/>
        <w:right w:val="none" w:sz="0" w:space="0" w:color="auto"/>
      </w:divBdr>
    </w:div>
    <w:div w:id="350300776">
      <w:bodyDiv w:val="1"/>
      <w:marLeft w:val="0"/>
      <w:marRight w:val="0"/>
      <w:marTop w:val="0"/>
      <w:marBottom w:val="0"/>
      <w:divBdr>
        <w:top w:val="none" w:sz="0" w:space="0" w:color="auto"/>
        <w:left w:val="none" w:sz="0" w:space="0" w:color="auto"/>
        <w:bottom w:val="none" w:sz="0" w:space="0" w:color="auto"/>
        <w:right w:val="none" w:sz="0" w:space="0" w:color="auto"/>
      </w:divBdr>
    </w:div>
    <w:div w:id="364407267">
      <w:bodyDiv w:val="1"/>
      <w:marLeft w:val="0"/>
      <w:marRight w:val="0"/>
      <w:marTop w:val="0"/>
      <w:marBottom w:val="0"/>
      <w:divBdr>
        <w:top w:val="none" w:sz="0" w:space="0" w:color="auto"/>
        <w:left w:val="none" w:sz="0" w:space="0" w:color="auto"/>
        <w:bottom w:val="none" w:sz="0" w:space="0" w:color="auto"/>
        <w:right w:val="none" w:sz="0" w:space="0" w:color="auto"/>
      </w:divBdr>
    </w:div>
    <w:div w:id="411510358">
      <w:bodyDiv w:val="1"/>
      <w:marLeft w:val="0"/>
      <w:marRight w:val="0"/>
      <w:marTop w:val="0"/>
      <w:marBottom w:val="0"/>
      <w:divBdr>
        <w:top w:val="none" w:sz="0" w:space="0" w:color="auto"/>
        <w:left w:val="none" w:sz="0" w:space="0" w:color="auto"/>
        <w:bottom w:val="none" w:sz="0" w:space="0" w:color="auto"/>
        <w:right w:val="none" w:sz="0" w:space="0" w:color="auto"/>
      </w:divBdr>
      <w:divsChild>
        <w:div w:id="98528711">
          <w:marLeft w:val="0"/>
          <w:marRight w:val="0"/>
          <w:marTop w:val="120"/>
          <w:marBottom w:val="0"/>
          <w:divBdr>
            <w:top w:val="none" w:sz="0" w:space="0" w:color="auto"/>
            <w:left w:val="none" w:sz="0" w:space="0" w:color="auto"/>
            <w:bottom w:val="none" w:sz="0" w:space="0" w:color="auto"/>
            <w:right w:val="none" w:sz="0" w:space="0" w:color="auto"/>
          </w:divBdr>
        </w:div>
        <w:div w:id="166865815">
          <w:marLeft w:val="0"/>
          <w:marRight w:val="0"/>
          <w:marTop w:val="120"/>
          <w:marBottom w:val="0"/>
          <w:divBdr>
            <w:top w:val="none" w:sz="0" w:space="0" w:color="auto"/>
            <w:left w:val="none" w:sz="0" w:space="0" w:color="auto"/>
            <w:bottom w:val="none" w:sz="0" w:space="0" w:color="auto"/>
            <w:right w:val="none" w:sz="0" w:space="0" w:color="auto"/>
          </w:divBdr>
        </w:div>
        <w:div w:id="991179532">
          <w:marLeft w:val="0"/>
          <w:marRight w:val="0"/>
          <w:marTop w:val="120"/>
          <w:marBottom w:val="0"/>
          <w:divBdr>
            <w:top w:val="none" w:sz="0" w:space="0" w:color="auto"/>
            <w:left w:val="none" w:sz="0" w:space="0" w:color="auto"/>
            <w:bottom w:val="none" w:sz="0" w:space="0" w:color="auto"/>
            <w:right w:val="none" w:sz="0" w:space="0" w:color="auto"/>
          </w:divBdr>
        </w:div>
        <w:div w:id="1139806138">
          <w:marLeft w:val="0"/>
          <w:marRight w:val="0"/>
          <w:marTop w:val="120"/>
          <w:marBottom w:val="0"/>
          <w:divBdr>
            <w:top w:val="none" w:sz="0" w:space="0" w:color="auto"/>
            <w:left w:val="none" w:sz="0" w:space="0" w:color="auto"/>
            <w:bottom w:val="none" w:sz="0" w:space="0" w:color="auto"/>
            <w:right w:val="none" w:sz="0" w:space="0" w:color="auto"/>
          </w:divBdr>
        </w:div>
        <w:div w:id="1340886924">
          <w:marLeft w:val="0"/>
          <w:marRight w:val="0"/>
          <w:marTop w:val="120"/>
          <w:marBottom w:val="0"/>
          <w:divBdr>
            <w:top w:val="none" w:sz="0" w:space="0" w:color="auto"/>
            <w:left w:val="none" w:sz="0" w:space="0" w:color="auto"/>
            <w:bottom w:val="none" w:sz="0" w:space="0" w:color="auto"/>
            <w:right w:val="none" w:sz="0" w:space="0" w:color="auto"/>
          </w:divBdr>
        </w:div>
        <w:div w:id="1477380630">
          <w:marLeft w:val="0"/>
          <w:marRight w:val="0"/>
          <w:marTop w:val="120"/>
          <w:marBottom w:val="0"/>
          <w:divBdr>
            <w:top w:val="none" w:sz="0" w:space="0" w:color="auto"/>
            <w:left w:val="none" w:sz="0" w:space="0" w:color="auto"/>
            <w:bottom w:val="none" w:sz="0" w:space="0" w:color="auto"/>
            <w:right w:val="none" w:sz="0" w:space="0" w:color="auto"/>
          </w:divBdr>
        </w:div>
        <w:div w:id="1748183332">
          <w:marLeft w:val="0"/>
          <w:marRight w:val="0"/>
          <w:marTop w:val="120"/>
          <w:marBottom w:val="0"/>
          <w:divBdr>
            <w:top w:val="none" w:sz="0" w:space="0" w:color="auto"/>
            <w:left w:val="none" w:sz="0" w:space="0" w:color="auto"/>
            <w:bottom w:val="none" w:sz="0" w:space="0" w:color="auto"/>
            <w:right w:val="none" w:sz="0" w:space="0" w:color="auto"/>
          </w:divBdr>
        </w:div>
        <w:div w:id="1842575202">
          <w:marLeft w:val="0"/>
          <w:marRight w:val="0"/>
          <w:marTop w:val="120"/>
          <w:marBottom w:val="0"/>
          <w:divBdr>
            <w:top w:val="none" w:sz="0" w:space="0" w:color="auto"/>
            <w:left w:val="none" w:sz="0" w:space="0" w:color="auto"/>
            <w:bottom w:val="none" w:sz="0" w:space="0" w:color="auto"/>
            <w:right w:val="none" w:sz="0" w:space="0" w:color="auto"/>
          </w:divBdr>
        </w:div>
      </w:divsChild>
    </w:div>
    <w:div w:id="418673946">
      <w:bodyDiv w:val="1"/>
      <w:marLeft w:val="0"/>
      <w:marRight w:val="0"/>
      <w:marTop w:val="0"/>
      <w:marBottom w:val="0"/>
      <w:divBdr>
        <w:top w:val="none" w:sz="0" w:space="0" w:color="auto"/>
        <w:left w:val="none" w:sz="0" w:space="0" w:color="auto"/>
        <w:bottom w:val="none" w:sz="0" w:space="0" w:color="auto"/>
        <w:right w:val="none" w:sz="0" w:space="0" w:color="auto"/>
      </w:divBdr>
    </w:div>
    <w:div w:id="429010942">
      <w:bodyDiv w:val="1"/>
      <w:marLeft w:val="0"/>
      <w:marRight w:val="0"/>
      <w:marTop w:val="0"/>
      <w:marBottom w:val="0"/>
      <w:divBdr>
        <w:top w:val="none" w:sz="0" w:space="0" w:color="auto"/>
        <w:left w:val="none" w:sz="0" w:space="0" w:color="auto"/>
        <w:bottom w:val="none" w:sz="0" w:space="0" w:color="auto"/>
        <w:right w:val="none" w:sz="0" w:space="0" w:color="auto"/>
      </w:divBdr>
      <w:divsChild>
        <w:div w:id="1460419939">
          <w:marLeft w:val="0"/>
          <w:marRight w:val="0"/>
          <w:marTop w:val="0"/>
          <w:marBottom w:val="0"/>
          <w:divBdr>
            <w:top w:val="none" w:sz="0" w:space="0" w:color="auto"/>
            <w:left w:val="none" w:sz="0" w:space="0" w:color="auto"/>
            <w:bottom w:val="none" w:sz="0" w:space="0" w:color="auto"/>
            <w:right w:val="none" w:sz="0" w:space="0" w:color="auto"/>
          </w:divBdr>
          <w:divsChild>
            <w:div w:id="3063965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30703327">
      <w:bodyDiv w:val="1"/>
      <w:marLeft w:val="0"/>
      <w:marRight w:val="0"/>
      <w:marTop w:val="0"/>
      <w:marBottom w:val="0"/>
      <w:divBdr>
        <w:top w:val="none" w:sz="0" w:space="0" w:color="auto"/>
        <w:left w:val="none" w:sz="0" w:space="0" w:color="auto"/>
        <w:bottom w:val="none" w:sz="0" w:space="0" w:color="auto"/>
        <w:right w:val="none" w:sz="0" w:space="0" w:color="auto"/>
      </w:divBdr>
    </w:div>
    <w:div w:id="434715807">
      <w:bodyDiv w:val="1"/>
      <w:marLeft w:val="0"/>
      <w:marRight w:val="0"/>
      <w:marTop w:val="0"/>
      <w:marBottom w:val="0"/>
      <w:divBdr>
        <w:top w:val="none" w:sz="0" w:space="0" w:color="auto"/>
        <w:left w:val="none" w:sz="0" w:space="0" w:color="auto"/>
        <w:bottom w:val="none" w:sz="0" w:space="0" w:color="auto"/>
        <w:right w:val="none" w:sz="0" w:space="0" w:color="auto"/>
      </w:divBdr>
    </w:div>
    <w:div w:id="478815167">
      <w:bodyDiv w:val="1"/>
      <w:marLeft w:val="0"/>
      <w:marRight w:val="0"/>
      <w:marTop w:val="0"/>
      <w:marBottom w:val="0"/>
      <w:divBdr>
        <w:top w:val="none" w:sz="0" w:space="0" w:color="auto"/>
        <w:left w:val="none" w:sz="0" w:space="0" w:color="auto"/>
        <w:bottom w:val="none" w:sz="0" w:space="0" w:color="auto"/>
        <w:right w:val="none" w:sz="0" w:space="0" w:color="auto"/>
      </w:divBdr>
    </w:div>
    <w:div w:id="480316867">
      <w:bodyDiv w:val="1"/>
      <w:marLeft w:val="0"/>
      <w:marRight w:val="0"/>
      <w:marTop w:val="0"/>
      <w:marBottom w:val="0"/>
      <w:divBdr>
        <w:top w:val="none" w:sz="0" w:space="0" w:color="auto"/>
        <w:left w:val="none" w:sz="0" w:space="0" w:color="auto"/>
        <w:bottom w:val="none" w:sz="0" w:space="0" w:color="auto"/>
        <w:right w:val="none" w:sz="0" w:space="0" w:color="auto"/>
      </w:divBdr>
    </w:div>
    <w:div w:id="485898200">
      <w:bodyDiv w:val="1"/>
      <w:marLeft w:val="0"/>
      <w:marRight w:val="0"/>
      <w:marTop w:val="0"/>
      <w:marBottom w:val="0"/>
      <w:divBdr>
        <w:top w:val="none" w:sz="0" w:space="0" w:color="auto"/>
        <w:left w:val="none" w:sz="0" w:space="0" w:color="auto"/>
        <w:bottom w:val="none" w:sz="0" w:space="0" w:color="auto"/>
        <w:right w:val="none" w:sz="0" w:space="0" w:color="auto"/>
      </w:divBdr>
    </w:div>
    <w:div w:id="490484953">
      <w:bodyDiv w:val="1"/>
      <w:marLeft w:val="0"/>
      <w:marRight w:val="0"/>
      <w:marTop w:val="0"/>
      <w:marBottom w:val="0"/>
      <w:divBdr>
        <w:top w:val="none" w:sz="0" w:space="0" w:color="auto"/>
        <w:left w:val="none" w:sz="0" w:space="0" w:color="auto"/>
        <w:bottom w:val="none" w:sz="0" w:space="0" w:color="auto"/>
        <w:right w:val="none" w:sz="0" w:space="0" w:color="auto"/>
      </w:divBdr>
    </w:div>
    <w:div w:id="510529708">
      <w:bodyDiv w:val="1"/>
      <w:marLeft w:val="0"/>
      <w:marRight w:val="0"/>
      <w:marTop w:val="0"/>
      <w:marBottom w:val="0"/>
      <w:divBdr>
        <w:top w:val="none" w:sz="0" w:space="0" w:color="auto"/>
        <w:left w:val="none" w:sz="0" w:space="0" w:color="auto"/>
        <w:bottom w:val="none" w:sz="0" w:space="0" w:color="auto"/>
        <w:right w:val="none" w:sz="0" w:space="0" w:color="auto"/>
      </w:divBdr>
      <w:divsChild>
        <w:div w:id="1620071013">
          <w:marLeft w:val="0"/>
          <w:marRight w:val="0"/>
          <w:marTop w:val="0"/>
          <w:marBottom w:val="120"/>
          <w:divBdr>
            <w:top w:val="none" w:sz="0" w:space="0" w:color="auto"/>
            <w:left w:val="none" w:sz="0" w:space="0" w:color="auto"/>
            <w:bottom w:val="none" w:sz="0" w:space="0" w:color="auto"/>
            <w:right w:val="none" w:sz="0" w:space="0" w:color="auto"/>
          </w:divBdr>
        </w:div>
      </w:divsChild>
    </w:div>
    <w:div w:id="527526868">
      <w:bodyDiv w:val="1"/>
      <w:marLeft w:val="0"/>
      <w:marRight w:val="0"/>
      <w:marTop w:val="0"/>
      <w:marBottom w:val="0"/>
      <w:divBdr>
        <w:top w:val="none" w:sz="0" w:space="0" w:color="auto"/>
        <w:left w:val="none" w:sz="0" w:space="0" w:color="auto"/>
        <w:bottom w:val="none" w:sz="0" w:space="0" w:color="auto"/>
        <w:right w:val="none" w:sz="0" w:space="0" w:color="auto"/>
      </w:divBdr>
    </w:div>
    <w:div w:id="531964473">
      <w:bodyDiv w:val="1"/>
      <w:marLeft w:val="0"/>
      <w:marRight w:val="0"/>
      <w:marTop w:val="0"/>
      <w:marBottom w:val="0"/>
      <w:divBdr>
        <w:top w:val="none" w:sz="0" w:space="0" w:color="auto"/>
        <w:left w:val="none" w:sz="0" w:space="0" w:color="auto"/>
        <w:bottom w:val="none" w:sz="0" w:space="0" w:color="auto"/>
        <w:right w:val="none" w:sz="0" w:space="0" w:color="auto"/>
      </w:divBdr>
    </w:div>
    <w:div w:id="548224574">
      <w:bodyDiv w:val="1"/>
      <w:marLeft w:val="0"/>
      <w:marRight w:val="0"/>
      <w:marTop w:val="0"/>
      <w:marBottom w:val="0"/>
      <w:divBdr>
        <w:top w:val="none" w:sz="0" w:space="0" w:color="auto"/>
        <w:left w:val="none" w:sz="0" w:space="0" w:color="auto"/>
        <w:bottom w:val="none" w:sz="0" w:space="0" w:color="auto"/>
        <w:right w:val="none" w:sz="0" w:space="0" w:color="auto"/>
      </w:divBdr>
    </w:div>
    <w:div w:id="578295780">
      <w:bodyDiv w:val="1"/>
      <w:marLeft w:val="0"/>
      <w:marRight w:val="0"/>
      <w:marTop w:val="0"/>
      <w:marBottom w:val="0"/>
      <w:divBdr>
        <w:top w:val="none" w:sz="0" w:space="0" w:color="auto"/>
        <w:left w:val="none" w:sz="0" w:space="0" w:color="auto"/>
        <w:bottom w:val="none" w:sz="0" w:space="0" w:color="auto"/>
        <w:right w:val="none" w:sz="0" w:space="0" w:color="auto"/>
      </w:divBdr>
    </w:div>
    <w:div w:id="583493471">
      <w:bodyDiv w:val="1"/>
      <w:marLeft w:val="0"/>
      <w:marRight w:val="0"/>
      <w:marTop w:val="0"/>
      <w:marBottom w:val="0"/>
      <w:divBdr>
        <w:top w:val="none" w:sz="0" w:space="0" w:color="auto"/>
        <w:left w:val="none" w:sz="0" w:space="0" w:color="auto"/>
        <w:bottom w:val="none" w:sz="0" w:space="0" w:color="auto"/>
        <w:right w:val="none" w:sz="0" w:space="0" w:color="auto"/>
      </w:divBdr>
    </w:div>
    <w:div w:id="584266206">
      <w:bodyDiv w:val="1"/>
      <w:marLeft w:val="0"/>
      <w:marRight w:val="0"/>
      <w:marTop w:val="0"/>
      <w:marBottom w:val="0"/>
      <w:divBdr>
        <w:top w:val="none" w:sz="0" w:space="0" w:color="auto"/>
        <w:left w:val="none" w:sz="0" w:space="0" w:color="auto"/>
        <w:bottom w:val="none" w:sz="0" w:space="0" w:color="auto"/>
        <w:right w:val="none" w:sz="0" w:space="0" w:color="auto"/>
      </w:divBdr>
    </w:div>
    <w:div w:id="602736208">
      <w:bodyDiv w:val="1"/>
      <w:marLeft w:val="0"/>
      <w:marRight w:val="0"/>
      <w:marTop w:val="0"/>
      <w:marBottom w:val="0"/>
      <w:divBdr>
        <w:top w:val="none" w:sz="0" w:space="0" w:color="auto"/>
        <w:left w:val="none" w:sz="0" w:space="0" w:color="auto"/>
        <w:bottom w:val="none" w:sz="0" w:space="0" w:color="auto"/>
        <w:right w:val="none" w:sz="0" w:space="0" w:color="auto"/>
      </w:divBdr>
    </w:div>
    <w:div w:id="626736113">
      <w:bodyDiv w:val="1"/>
      <w:marLeft w:val="0"/>
      <w:marRight w:val="0"/>
      <w:marTop w:val="0"/>
      <w:marBottom w:val="0"/>
      <w:divBdr>
        <w:top w:val="none" w:sz="0" w:space="0" w:color="auto"/>
        <w:left w:val="none" w:sz="0" w:space="0" w:color="auto"/>
        <w:bottom w:val="none" w:sz="0" w:space="0" w:color="auto"/>
        <w:right w:val="none" w:sz="0" w:space="0" w:color="auto"/>
      </w:divBdr>
    </w:div>
    <w:div w:id="660737690">
      <w:bodyDiv w:val="1"/>
      <w:marLeft w:val="0"/>
      <w:marRight w:val="0"/>
      <w:marTop w:val="0"/>
      <w:marBottom w:val="0"/>
      <w:divBdr>
        <w:top w:val="none" w:sz="0" w:space="0" w:color="auto"/>
        <w:left w:val="none" w:sz="0" w:space="0" w:color="auto"/>
        <w:bottom w:val="none" w:sz="0" w:space="0" w:color="auto"/>
        <w:right w:val="none" w:sz="0" w:space="0" w:color="auto"/>
      </w:divBdr>
    </w:div>
    <w:div w:id="692652974">
      <w:bodyDiv w:val="1"/>
      <w:marLeft w:val="0"/>
      <w:marRight w:val="0"/>
      <w:marTop w:val="0"/>
      <w:marBottom w:val="0"/>
      <w:divBdr>
        <w:top w:val="none" w:sz="0" w:space="0" w:color="auto"/>
        <w:left w:val="none" w:sz="0" w:space="0" w:color="auto"/>
        <w:bottom w:val="none" w:sz="0" w:space="0" w:color="auto"/>
        <w:right w:val="none" w:sz="0" w:space="0" w:color="auto"/>
      </w:divBdr>
    </w:div>
    <w:div w:id="708266458">
      <w:bodyDiv w:val="1"/>
      <w:marLeft w:val="0"/>
      <w:marRight w:val="0"/>
      <w:marTop w:val="0"/>
      <w:marBottom w:val="0"/>
      <w:divBdr>
        <w:top w:val="none" w:sz="0" w:space="0" w:color="auto"/>
        <w:left w:val="none" w:sz="0" w:space="0" w:color="auto"/>
        <w:bottom w:val="none" w:sz="0" w:space="0" w:color="auto"/>
        <w:right w:val="none" w:sz="0" w:space="0" w:color="auto"/>
      </w:divBdr>
    </w:div>
    <w:div w:id="731152228">
      <w:bodyDiv w:val="1"/>
      <w:marLeft w:val="0"/>
      <w:marRight w:val="0"/>
      <w:marTop w:val="0"/>
      <w:marBottom w:val="0"/>
      <w:divBdr>
        <w:top w:val="none" w:sz="0" w:space="0" w:color="auto"/>
        <w:left w:val="none" w:sz="0" w:space="0" w:color="auto"/>
        <w:bottom w:val="none" w:sz="0" w:space="0" w:color="auto"/>
        <w:right w:val="none" w:sz="0" w:space="0" w:color="auto"/>
      </w:divBdr>
    </w:div>
    <w:div w:id="761412684">
      <w:bodyDiv w:val="1"/>
      <w:marLeft w:val="0"/>
      <w:marRight w:val="0"/>
      <w:marTop w:val="0"/>
      <w:marBottom w:val="0"/>
      <w:divBdr>
        <w:top w:val="none" w:sz="0" w:space="0" w:color="auto"/>
        <w:left w:val="none" w:sz="0" w:space="0" w:color="auto"/>
        <w:bottom w:val="none" w:sz="0" w:space="0" w:color="auto"/>
        <w:right w:val="none" w:sz="0" w:space="0" w:color="auto"/>
      </w:divBdr>
    </w:div>
    <w:div w:id="773213900">
      <w:bodyDiv w:val="1"/>
      <w:marLeft w:val="0"/>
      <w:marRight w:val="0"/>
      <w:marTop w:val="0"/>
      <w:marBottom w:val="0"/>
      <w:divBdr>
        <w:top w:val="none" w:sz="0" w:space="0" w:color="auto"/>
        <w:left w:val="none" w:sz="0" w:space="0" w:color="auto"/>
        <w:bottom w:val="none" w:sz="0" w:space="0" w:color="auto"/>
        <w:right w:val="none" w:sz="0" w:space="0" w:color="auto"/>
      </w:divBdr>
    </w:div>
    <w:div w:id="773748881">
      <w:bodyDiv w:val="1"/>
      <w:marLeft w:val="0"/>
      <w:marRight w:val="0"/>
      <w:marTop w:val="0"/>
      <w:marBottom w:val="0"/>
      <w:divBdr>
        <w:top w:val="none" w:sz="0" w:space="0" w:color="auto"/>
        <w:left w:val="none" w:sz="0" w:space="0" w:color="auto"/>
        <w:bottom w:val="none" w:sz="0" w:space="0" w:color="auto"/>
        <w:right w:val="none" w:sz="0" w:space="0" w:color="auto"/>
      </w:divBdr>
    </w:div>
    <w:div w:id="806628024">
      <w:bodyDiv w:val="1"/>
      <w:marLeft w:val="0"/>
      <w:marRight w:val="0"/>
      <w:marTop w:val="0"/>
      <w:marBottom w:val="0"/>
      <w:divBdr>
        <w:top w:val="none" w:sz="0" w:space="0" w:color="auto"/>
        <w:left w:val="none" w:sz="0" w:space="0" w:color="auto"/>
        <w:bottom w:val="none" w:sz="0" w:space="0" w:color="auto"/>
        <w:right w:val="none" w:sz="0" w:space="0" w:color="auto"/>
      </w:divBdr>
    </w:div>
    <w:div w:id="808521196">
      <w:bodyDiv w:val="1"/>
      <w:marLeft w:val="0"/>
      <w:marRight w:val="0"/>
      <w:marTop w:val="0"/>
      <w:marBottom w:val="0"/>
      <w:divBdr>
        <w:top w:val="none" w:sz="0" w:space="0" w:color="auto"/>
        <w:left w:val="none" w:sz="0" w:space="0" w:color="auto"/>
        <w:bottom w:val="none" w:sz="0" w:space="0" w:color="auto"/>
        <w:right w:val="none" w:sz="0" w:space="0" w:color="auto"/>
      </w:divBdr>
    </w:div>
    <w:div w:id="841311459">
      <w:bodyDiv w:val="1"/>
      <w:marLeft w:val="0"/>
      <w:marRight w:val="0"/>
      <w:marTop w:val="0"/>
      <w:marBottom w:val="0"/>
      <w:divBdr>
        <w:top w:val="none" w:sz="0" w:space="0" w:color="auto"/>
        <w:left w:val="none" w:sz="0" w:space="0" w:color="auto"/>
        <w:bottom w:val="none" w:sz="0" w:space="0" w:color="auto"/>
        <w:right w:val="none" w:sz="0" w:space="0" w:color="auto"/>
      </w:divBdr>
    </w:div>
    <w:div w:id="877349935">
      <w:bodyDiv w:val="1"/>
      <w:marLeft w:val="0"/>
      <w:marRight w:val="0"/>
      <w:marTop w:val="0"/>
      <w:marBottom w:val="0"/>
      <w:divBdr>
        <w:top w:val="none" w:sz="0" w:space="0" w:color="auto"/>
        <w:left w:val="none" w:sz="0" w:space="0" w:color="auto"/>
        <w:bottom w:val="none" w:sz="0" w:space="0" w:color="auto"/>
        <w:right w:val="none" w:sz="0" w:space="0" w:color="auto"/>
      </w:divBdr>
      <w:divsChild>
        <w:div w:id="247738816">
          <w:marLeft w:val="0"/>
          <w:marRight w:val="0"/>
          <w:marTop w:val="120"/>
          <w:marBottom w:val="0"/>
          <w:divBdr>
            <w:top w:val="none" w:sz="0" w:space="0" w:color="auto"/>
            <w:left w:val="none" w:sz="0" w:space="0" w:color="auto"/>
            <w:bottom w:val="none" w:sz="0" w:space="0" w:color="auto"/>
            <w:right w:val="none" w:sz="0" w:space="0" w:color="auto"/>
          </w:divBdr>
        </w:div>
        <w:div w:id="924075681">
          <w:marLeft w:val="0"/>
          <w:marRight w:val="0"/>
          <w:marTop w:val="120"/>
          <w:marBottom w:val="0"/>
          <w:divBdr>
            <w:top w:val="none" w:sz="0" w:space="0" w:color="auto"/>
            <w:left w:val="none" w:sz="0" w:space="0" w:color="auto"/>
            <w:bottom w:val="none" w:sz="0" w:space="0" w:color="auto"/>
            <w:right w:val="none" w:sz="0" w:space="0" w:color="auto"/>
          </w:divBdr>
        </w:div>
        <w:div w:id="1435593676">
          <w:marLeft w:val="0"/>
          <w:marRight w:val="0"/>
          <w:marTop w:val="120"/>
          <w:marBottom w:val="0"/>
          <w:divBdr>
            <w:top w:val="none" w:sz="0" w:space="0" w:color="auto"/>
            <w:left w:val="none" w:sz="0" w:space="0" w:color="auto"/>
            <w:bottom w:val="none" w:sz="0" w:space="0" w:color="auto"/>
            <w:right w:val="none" w:sz="0" w:space="0" w:color="auto"/>
          </w:divBdr>
        </w:div>
      </w:divsChild>
    </w:div>
    <w:div w:id="892929682">
      <w:bodyDiv w:val="1"/>
      <w:marLeft w:val="0"/>
      <w:marRight w:val="0"/>
      <w:marTop w:val="0"/>
      <w:marBottom w:val="0"/>
      <w:divBdr>
        <w:top w:val="none" w:sz="0" w:space="0" w:color="auto"/>
        <w:left w:val="none" w:sz="0" w:space="0" w:color="auto"/>
        <w:bottom w:val="none" w:sz="0" w:space="0" w:color="auto"/>
        <w:right w:val="none" w:sz="0" w:space="0" w:color="auto"/>
      </w:divBdr>
    </w:div>
    <w:div w:id="950674339">
      <w:bodyDiv w:val="1"/>
      <w:marLeft w:val="0"/>
      <w:marRight w:val="0"/>
      <w:marTop w:val="0"/>
      <w:marBottom w:val="0"/>
      <w:divBdr>
        <w:top w:val="none" w:sz="0" w:space="0" w:color="auto"/>
        <w:left w:val="none" w:sz="0" w:space="0" w:color="auto"/>
        <w:bottom w:val="none" w:sz="0" w:space="0" w:color="auto"/>
        <w:right w:val="none" w:sz="0" w:space="0" w:color="auto"/>
      </w:divBdr>
    </w:div>
    <w:div w:id="966398123">
      <w:bodyDiv w:val="1"/>
      <w:marLeft w:val="0"/>
      <w:marRight w:val="0"/>
      <w:marTop w:val="0"/>
      <w:marBottom w:val="0"/>
      <w:divBdr>
        <w:top w:val="none" w:sz="0" w:space="0" w:color="auto"/>
        <w:left w:val="none" w:sz="0" w:space="0" w:color="auto"/>
        <w:bottom w:val="none" w:sz="0" w:space="0" w:color="auto"/>
        <w:right w:val="none" w:sz="0" w:space="0" w:color="auto"/>
      </w:divBdr>
    </w:div>
    <w:div w:id="969826273">
      <w:bodyDiv w:val="1"/>
      <w:marLeft w:val="0"/>
      <w:marRight w:val="0"/>
      <w:marTop w:val="0"/>
      <w:marBottom w:val="0"/>
      <w:divBdr>
        <w:top w:val="none" w:sz="0" w:space="0" w:color="auto"/>
        <w:left w:val="none" w:sz="0" w:space="0" w:color="auto"/>
        <w:bottom w:val="none" w:sz="0" w:space="0" w:color="auto"/>
        <w:right w:val="none" w:sz="0" w:space="0" w:color="auto"/>
      </w:divBdr>
    </w:div>
    <w:div w:id="973872350">
      <w:bodyDiv w:val="1"/>
      <w:marLeft w:val="0"/>
      <w:marRight w:val="0"/>
      <w:marTop w:val="0"/>
      <w:marBottom w:val="0"/>
      <w:divBdr>
        <w:top w:val="none" w:sz="0" w:space="0" w:color="auto"/>
        <w:left w:val="none" w:sz="0" w:space="0" w:color="auto"/>
        <w:bottom w:val="none" w:sz="0" w:space="0" w:color="auto"/>
        <w:right w:val="none" w:sz="0" w:space="0" w:color="auto"/>
      </w:divBdr>
    </w:div>
    <w:div w:id="987788380">
      <w:bodyDiv w:val="1"/>
      <w:marLeft w:val="0"/>
      <w:marRight w:val="0"/>
      <w:marTop w:val="0"/>
      <w:marBottom w:val="0"/>
      <w:divBdr>
        <w:top w:val="none" w:sz="0" w:space="0" w:color="auto"/>
        <w:left w:val="none" w:sz="0" w:space="0" w:color="auto"/>
        <w:bottom w:val="none" w:sz="0" w:space="0" w:color="auto"/>
        <w:right w:val="none" w:sz="0" w:space="0" w:color="auto"/>
      </w:divBdr>
    </w:div>
    <w:div w:id="1020936611">
      <w:bodyDiv w:val="1"/>
      <w:marLeft w:val="0"/>
      <w:marRight w:val="0"/>
      <w:marTop w:val="0"/>
      <w:marBottom w:val="0"/>
      <w:divBdr>
        <w:top w:val="none" w:sz="0" w:space="0" w:color="auto"/>
        <w:left w:val="none" w:sz="0" w:space="0" w:color="auto"/>
        <w:bottom w:val="none" w:sz="0" w:space="0" w:color="auto"/>
        <w:right w:val="none" w:sz="0" w:space="0" w:color="auto"/>
      </w:divBdr>
    </w:div>
    <w:div w:id="1038510986">
      <w:bodyDiv w:val="1"/>
      <w:marLeft w:val="0"/>
      <w:marRight w:val="0"/>
      <w:marTop w:val="0"/>
      <w:marBottom w:val="0"/>
      <w:divBdr>
        <w:top w:val="none" w:sz="0" w:space="0" w:color="auto"/>
        <w:left w:val="none" w:sz="0" w:space="0" w:color="auto"/>
        <w:bottom w:val="none" w:sz="0" w:space="0" w:color="auto"/>
        <w:right w:val="none" w:sz="0" w:space="0" w:color="auto"/>
      </w:divBdr>
    </w:div>
    <w:div w:id="1051618192">
      <w:bodyDiv w:val="1"/>
      <w:marLeft w:val="0"/>
      <w:marRight w:val="0"/>
      <w:marTop w:val="0"/>
      <w:marBottom w:val="0"/>
      <w:divBdr>
        <w:top w:val="none" w:sz="0" w:space="0" w:color="auto"/>
        <w:left w:val="none" w:sz="0" w:space="0" w:color="auto"/>
        <w:bottom w:val="none" w:sz="0" w:space="0" w:color="auto"/>
        <w:right w:val="none" w:sz="0" w:space="0" w:color="auto"/>
      </w:divBdr>
      <w:divsChild>
        <w:div w:id="487402277">
          <w:marLeft w:val="0"/>
          <w:marRight w:val="0"/>
          <w:marTop w:val="0"/>
          <w:marBottom w:val="0"/>
          <w:divBdr>
            <w:top w:val="none" w:sz="0" w:space="0" w:color="auto"/>
            <w:left w:val="none" w:sz="0" w:space="0" w:color="auto"/>
            <w:bottom w:val="none" w:sz="0" w:space="0" w:color="auto"/>
            <w:right w:val="none" w:sz="0" w:space="0" w:color="auto"/>
          </w:divBdr>
          <w:divsChild>
            <w:div w:id="1014843288">
              <w:marLeft w:val="0"/>
              <w:marRight w:val="0"/>
              <w:marTop w:val="0"/>
              <w:marBottom w:val="0"/>
              <w:divBdr>
                <w:top w:val="none" w:sz="0" w:space="0" w:color="auto"/>
                <w:left w:val="none" w:sz="0" w:space="0" w:color="auto"/>
                <w:bottom w:val="none" w:sz="0" w:space="0" w:color="auto"/>
                <w:right w:val="none" w:sz="0" w:space="0" w:color="auto"/>
              </w:divBdr>
            </w:div>
          </w:divsChild>
        </w:div>
        <w:div w:id="336346252">
          <w:marLeft w:val="0"/>
          <w:marRight w:val="0"/>
          <w:marTop w:val="0"/>
          <w:marBottom w:val="0"/>
          <w:divBdr>
            <w:top w:val="none" w:sz="0" w:space="0" w:color="auto"/>
            <w:left w:val="none" w:sz="0" w:space="0" w:color="auto"/>
            <w:bottom w:val="none" w:sz="0" w:space="0" w:color="auto"/>
            <w:right w:val="none" w:sz="0" w:space="0" w:color="auto"/>
          </w:divBdr>
          <w:divsChild>
            <w:div w:id="1576353373">
              <w:marLeft w:val="0"/>
              <w:marRight w:val="0"/>
              <w:marTop w:val="0"/>
              <w:marBottom w:val="570"/>
              <w:divBdr>
                <w:top w:val="none" w:sz="0" w:space="0" w:color="auto"/>
                <w:left w:val="none" w:sz="0" w:space="0" w:color="auto"/>
                <w:bottom w:val="none" w:sz="0" w:space="0" w:color="auto"/>
                <w:right w:val="none" w:sz="0" w:space="0" w:color="auto"/>
              </w:divBdr>
              <w:divsChild>
                <w:div w:id="9005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661305">
          <w:marLeft w:val="0"/>
          <w:marRight w:val="0"/>
          <w:marTop w:val="0"/>
          <w:marBottom w:val="0"/>
          <w:divBdr>
            <w:top w:val="none" w:sz="0" w:space="0" w:color="auto"/>
            <w:left w:val="none" w:sz="0" w:space="0" w:color="auto"/>
            <w:bottom w:val="none" w:sz="0" w:space="0" w:color="auto"/>
            <w:right w:val="none" w:sz="0" w:space="0" w:color="auto"/>
          </w:divBdr>
          <w:divsChild>
            <w:div w:id="160965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7805">
      <w:bodyDiv w:val="1"/>
      <w:marLeft w:val="0"/>
      <w:marRight w:val="0"/>
      <w:marTop w:val="0"/>
      <w:marBottom w:val="0"/>
      <w:divBdr>
        <w:top w:val="none" w:sz="0" w:space="0" w:color="auto"/>
        <w:left w:val="none" w:sz="0" w:space="0" w:color="auto"/>
        <w:bottom w:val="none" w:sz="0" w:space="0" w:color="auto"/>
        <w:right w:val="none" w:sz="0" w:space="0" w:color="auto"/>
      </w:divBdr>
    </w:div>
    <w:div w:id="1095176910">
      <w:bodyDiv w:val="1"/>
      <w:marLeft w:val="0"/>
      <w:marRight w:val="0"/>
      <w:marTop w:val="0"/>
      <w:marBottom w:val="0"/>
      <w:divBdr>
        <w:top w:val="none" w:sz="0" w:space="0" w:color="auto"/>
        <w:left w:val="none" w:sz="0" w:space="0" w:color="auto"/>
        <w:bottom w:val="none" w:sz="0" w:space="0" w:color="auto"/>
        <w:right w:val="none" w:sz="0" w:space="0" w:color="auto"/>
      </w:divBdr>
    </w:div>
    <w:div w:id="1140225077">
      <w:bodyDiv w:val="1"/>
      <w:marLeft w:val="0"/>
      <w:marRight w:val="0"/>
      <w:marTop w:val="0"/>
      <w:marBottom w:val="0"/>
      <w:divBdr>
        <w:top w:val="none" w:sz="0" w:space="0" w:color="auto"/>
        <w:left w:val="none" w:sz="0" w:space="0" w:color="auto"/>
        <w:bottom w:val="none" w:sz="0" w:space="0" w:color="auto"/>
        <w:right w:val="none" w:sz="0" w:space="0" w:color="auto"/>
      </w:divBdr>
    </w:div>
    <w:div w:id="1183939759">
      <w:bodyDiv w:val="1"/>
      <w:marLeft w:val="0"/>
      <w:marRight w:val="0"/>
      <w:marTop w:val="0"/>
      <w:marBottom w:val="0"/>
      <w:divBdr>
        <w:top w:val="none" w:sz="0" w:space="0" w:color="auto"/>
        <w:left w:val="none" w:sz="0" w:space="0" w:color="auto"/>
        <w:bottom w:val="none" w:sz="0" w:space="0" w:color="auto"/>
        <w:right w:val="none" w:sz="0" w:space="0" w:color="auto"/>
      </w:divBdr>
    </w:div>
    <w:div w:id="1221135553">
      <w:bodyDiv w:val="1"/>
      <w:marLeft w:val="0"/>
      <w:marRight w:val="0"/>
      <w:marTop w:val="0"/>
      <w:marBottom w:val="0"/>
      <w:divBdr>
        <w:top w:val="none" w:sz="0" w:space="0" w:color="auto"/>
        <w:left w:val="none" w:sz="0" w:space="0" w:color="auto"/>
        <w:bottom w:val="none" w:sz="0" w:space="0" w:color="auto"/>
        <w:right w:val="none" w:sz="0" w:space="0" w:color="auto"/>
      </w:divBdr>
    </w:div>
    <w:div w:id="1234270544">
      <w:bodyDiv w:val="1"/>
      <w:marLeft w:val="0"/>
      <w:marRight w:val="0"/>
      <w:marTop w:val="0"/>
      <w:marBottom w:val="0"/>
      <w:divBdr>
        <w:top w:val="none" w:sz="0" w:space="0" w:color="auto"/>
        <w:left w:val="none" w:sz="0" w:space="0" w:color="auto"/>
        <w:bottom w:val="none" w:sz="0" w:space="0" w:color="auto"/>
        <w:right w:val="none" w:sz="0" w:space="0" w:color="auto"/>
      </w:divBdr>
    </w:div>
    <w:div w:id="1245458984">
      <w:bodyDiv w:val="1"/>
      <w:marLeft w:val="0"/>
      <w:marRight w:val="0"/>
      <w:marTop w:val="0"/>
      <w:marBottom w:val="0"/>
      <w:divBdr>
        <w:top w:val="none" w:sz="0" w:space="0" w:color="auto"/>
        <w:left w:val="none" w:sz="0" w:space="0" w:color="auto"/>
        <w:bottom w:val="none" w:sz="0" w:space="0" w:color="auto"/>
        <w:right w:val="none" w:sz="0" w:space="0" w:color="auto"/>
      </w:divBdr>
    </w:div>
    <w:div w:id="1246500664">
      <w:bodyDiv w:val="1"/>
      <w:marLeft w:val="0"/>
      <w:marRight w:val="0"/>
      <w:marTop w:val="0"/>
      <w:marBottom w:val="0"/>
      <w:divBdr>
        <w:top w:val="none" w:sz="0" w:space="0" w:color="auto"/>
        <w:left w:val="none" w:sz="0" w:space="0" w:color="auto"/>
        <w:bottom w:val="none" w:sz="0" w:space="0" w:color="auto"/>
        <w:right w:val="none" w:sz="0" w:space="0" w:color="auto"/>
      </w:divBdr>
    </w:div>
    <w:div w:id="1277758387">
      <w:bodyDiv w:val="1"/>
      <w:marLeft w:val="0"/>
      <w:marRight w:val="0"/>
      <w:marTop w:val="0"/>
      <w:marBottom w:val="0"/>
      <w:divBdr>
        <w:top w:val="none" w:sz="0" w:space="0" w:color="auto"/>
        <w:left w:val="none" w:sz="0" w:space="0" w:color="auto"/>
        <w:bottom w:val="none" w:sz="0" w:space="0" w:color="auto"/>
        <w:right w:val="none" w:sz="0" w:space="0" w:color="auto"/>
      </w:divBdr>
    </w:div>
    <w:div w:id="1290239177">
      <w:bodyDiv w:val="1"/>
      <w:marLeft w:val="0"/>
      <w:marRight w:val="0"/>
      <w:marTop w:val="0"/>
      <w:marBottom w:val="0"/>
      <w:divBdr>
        <w:top w:val="none" w:sz="0" w:space="0" w:color="auto"/>
        <w:left w:val="none" w:sz="0" w:space="0" w:color="auto"/>
        <w:bottom w:val="none" w:sz="0" w:space="0" w:color="auto"/>
        <w:right w:val="none" w:sz="0" w:space="0" w:color="auto"/>
      </w:divBdr>
    </w:div>
    <w:div w:id="1335886704">
      <w:bodyDiv w:val="1"/>
      <w:marLeft w:val="0"/>
      <w:marRight w:val="0"/>
      <w:marTop w:val="0"/>
      <w:marBottom w:val="0"/>
      <w:divBdr>
        <w:top w:val="none" w:sz="0" w:space="0" w:color="auto"/>
        <w:left w:val="none" w:sz="0" w:space="0" w:color="auto"/>
        <w:bottom w:val="none" w:sz="0" w:space="0" w:color="auto"/>
        <w:right w:val="none" w:sz="0" w:space="0" w:color="auto"/>
      </w:divBdr>
    </w:div>
    <w:div w:id="1337614979">
      <w:bodyDiv w:val="1"/>
      <w:marLeft w:val="0"/>
      <w:marRight w:val="0"/>
      <w:marTop w:val="0"/>
      <w:marBottom w:val="0"/>
      <w:divBdr>
        <w:top w:val="none" w:sz="0" w:space="0" w:color="auto"/>
        <w:left w:val="none" w:sz="0" w:space="0" w:color="auto"/>
        <w:bottom w:val="none" w:sz="0" w:space="0" w:color="auto"/>
        <w:right w:val="none" w:sz="0" w:space="0" w:color="auto"/>
      </w:divBdr>
    </w:div>
    <w:div w:id="1350642955">
      <w:bodyDiv w:val="1"/>
      <w:marLeft w:val="0"/>
      <w:marRight w:val="0"/>
      <w:marTop w:val="0"/>
      <w:marBottom w:val="0"/>
      <w:divBdr>
        <w:top w:val="none" w:sz="0" w:space="0" w:color="auto"/>
        <w:left w:val="none" w:sz="0" w:space="0" w:color="auto"/>
        <w:bottom w:val="none" w:sz="0" w:space="0" w:color="auto"/>
        <w:right w:val="none" w:sz="0" w:space="0" w:color="auto"/>
      </w:divBdr>
      <w:divsChild>
        <w:div w:id="72095371">
          <w:marLeft w:val="0"/>
          <w:marRight w:val="0"/>
          <w:marTop w:val="0"/>
          <w:marBottom w:val="0"/>
          <w:divBdr>
            <w:top w:val="none" w:sz="0" w:space="0" w:color="auto"/>
            <w:left w:val="none" w:sz="0" w:space="0" w:color="auto"/>
            <w:bottom w:val="none" w:sz="0" w:space="0" w:color="auto"/>
            <w:right w:val="none" w:sz="0" w:space="0" w:color="auto"/>
          </w:divBdr>
        </w:div>
      </w:divsChild>
    </w:div>
    <w:div w:id="1352301680">
      <w:bodyDiv w:val="1"/>
      <w:marLeft w:val="0"/>
      <w:marRight w:val="0"/>
      <w:marTop w:val="0"/>
      <w:marBottom w:val="0"/>
      <w:divBdr>
        <w:top w:val="none" w:sz="0" w:space="0" w:color="auto"/>
        <w:left w:val="none" w:sz="0" w:space="0" w:color="auto"/>
        <w:bottom w:val="none" w:sz="0" w:space="0" w:color="auto"/>
        <w:right w:val="none" w:sz="0" w:space="0" w:color="auto"/>
      </w:divBdr>
    </w:div>
    <w:div w:id="1355228196">
      <w:bodyDiv w:val="1"/>
      <w:marLeft w:val="0"/>
      <w:marRight w:val="0"/>
      <w:marTop w:val="0"/>
      <w:marBottom w:val="0"/>
      <w:divBdr>
        <w:top w:val="none" w:sz="0" w:space="0" w:color="auto"/>
        <w:left w:val="none" w:sz="0" w:space="0" w:color="auto"/>
        <w:bottom w:val="none" w:sz="0" w:space="0" w:color="auto"/>
        <w:right w:val="none" w:sz="0" w:space="0" w:color="auto"/>
      </w:divBdr>
    </w:div>
    <w:div w:id="1362900082">
      <w:bodyDiv w:val="1"/>
      <w:marLeft w:val="0"/>
      <w:marRight w:val="0"/>
      <w:marTop w:val="0"/>
      <w:marBottom w:val="0"/>
      <w:divBdr>
        <w:top w:val="none" w:sz="0" w:space="0" w:color="auto"/>
        <w:left w:val="none" w:sz="0" w:space="0" w:color="auto"/>
        <w:bottom w:val="none" w:sz="0" w:space="0" w:color="auto"/>
        <w:right w:val="none" w:sz="0" w:space="0" w:color="auto"/>
      </w:divBdr>
    </w:div>
    <w:div w:id="1381787253">
      <w:bodyDiv w:val="1"/>
      <w:marLeft w:val="0"/>
      <w:marRight w:val="0"/>
      <w:marTop w:val="0"/>
      <w:marBottom w:val="0"/>
      <w:divBdr>
        <w:top w:val="none" w:sz="0" w:space="0" w:color="auto"/>
        <w:left w:val="none" w:sz="0" w:space="0" w:color="auto"/>
        <w:bottom w:val="none" w:sz="0" w:space="0" w:color="auto"/>
        <w:right w:val="none" w:sz="0" w:space="0" w:color="auto"/>
      </w:divBdr>
    </w:div>
    <w:div w:id="1387989518">
      <w:bodyDiv w:val="1"/>
      <w:marLeft w:val="0"/>
      <w:marRight w:val="0"/>
      <w:marTop w:val="0"/>
      <w:marBottom w:val="0"/>
      <w:divBdr>
        <w:top w:val="none" w:sz="0" w:space="0" w:color="auto"/>
        <w:left w:val="none" w:sz="0" w:space="0" w:color="auto"/>
        <w:bottom w:val="none" w:sz="0" w:space="0" w:color="auto"/>
        <w:right w:val="none" w:sz="0" w:space="0" w:color="auto"/>
      </w:divBdr>
    </w:div>
    <w:div w:id="1411121549">
      <w:bodyDiv w:val="1"/>
      <w:marLeft w:val="0"/>
      <w:marRight w:val="0"/>
      <w:marTop w:val="0"/>
      <w:marBottom w:val="0"/>
      <w:divBdr>
        <w:top w:val="none" w:sz="0" w:space="0" w:color="auto"/>
        <w:left w:val="none" w:sz="0" w:space="0" w:color="auto"/>
        <w:bottom w:val="none" w:sz="0" w:space="0" w:color="auto"/>
        <w:right w:val="none" w:sz="0" w:space="0" w:color="auto"/>
      </w:divBdr>
    </w:div>
    <w:div w:id="1429423688">
      <w:bodyDiv w:val="1"/>
      <w:marLeft w:val="0"/>
      <w:marRight w:val="0"/>
      <w:marTop w:val="0"/>
      <w:marBottom w:val="0"/>
      <w:divBdr>
        <w:top w:val="none" w:sz="0" w:space="0" w:color="auto"/>
        <w:left w:val="none" w:sz="0" w:space="0" w:color="auto"/>
        <w:bottom w:val="none" w:sz="0" w:space="0" w:color="auto"/>
        <w:right w:val="none" w:sz="0" w:space="0" w:color="auto"/>
      </w:divBdr>
    </w:div>
    <w:div w:id="1436099823">
      <w:bodyDiv w:val="1"/>
      <w:marLeft w:val="0"/>
      <w:marRight w:val="0"/>
      <w:marTop w:val="0"/>
      <w:marBottom w:val="0"/>
      <w:divBdr>
        <w:top w:val="none" w:sz="0" w:space="0" w:color="auto"/>
        <w:left w:val="none" w:sz="0" w:space="0" w:color="auto"/>
        <w:bottom w:val="none" w:sz="0" w:space="0" w:color="auto"/>
        <w:right w:val="none" w:sz="0" w:space="0" w:color="auto"/>
      </w:divBdr>
    </w:div>
    <w:div w:id="1437409490">
      <w:bodyDiv w:val="1"/>
      <w:marLeft w:val="0"/>
      <w:marRight w:val="0"/>
      <w:marTop w:val="0"/>
      <w:marBottom w:val="0"/>
      <w:divBdr>
        <w:top w:val="none" w:sz="0" w:space="0" w:color="auto"/>
        <w:left w:val="none" w:sz="0" w:space="0" w:color="auto"/>
        <w:bottom w:val="none" w:sz="0" w:space="0" w:color="auto"/>
        <w:right w:val="none" w:sz="0" w:space="0" w:color="auto"/>
      </w:divBdr>
    </w:div>
    <w:div w:id="1479106992">
      <w:bodyDiv w:val="1"/>
      <w:marLeft w:val="0"/>
      <w:marRight w:val="0"/>
      <w:marTop w:val="0"/>
      <w:marBottom w:val="0"/>
      <w:divBdr>
        <w:top w:val="none" w:sz="0" w:space="0" w:color="auto"/>
        <w:left w:val="none" w:sz="0" w:space="0" w:color="auto"/>
        <w:bottom w:val="none" w:sz="0" w:space="0" w:color="auto"/>
        <w:right w:val="none" w:sz="0" w:space="0" w:color="auto"/>
      </w:divBdr>
    </w:div>
    <w:div w:id="1484351357">
      <w:bodyDiv w:val="1"/>
      <w:marLeft w:val="0"/>
      <w:marRight w:val="0"/>
      <w:marTop w:val="0"/>
      <w:marBottom w:val="0"/>
      <w:divBdr>
        <w:top w:val="none" w:sz="0" w:space="0" w:color="auto"/>
        <w:left w:val="none" w:sz="0" w:space="0" w:color="auto"/>
        <w:bottom w:val="none" w:sz="0" w:space="0" w:color="auto"/>
        <w:right w:val="none" w:sz="0" w:space="0" w:color="auto"/>
      </w:divBdr>
    </w:div>
    <w:div w:id="1489327613">
      <w:bodyDiv w:val="1"/>
      <w:marLeft w:val="0"/>
      <w:marRight w:val="0"/>
      <w:marTop w:val="0"/>
      <w:marBottom w:val="0"/>
      <w:divBdr>
        <w:top w:val="none" w:sz="0" w:space="0" w:color="auto"/>
        <w:left w:val="none" w:sz="0" w:space="0" w:color="auto"/>
        <w:bottom w:val="none" w:sz="0" w:space="0" w:color="auto"/>
        <w:right w:val="none" w:sz="0" w:space="0" w:color="auto"/>
      </w:divBdr>
    </w:div>
    <w:div w:id="1492208519">
      <w:bodyDiv w:val="1"/>
      <w:marLeft w:val="0"/>
      <w:marRight w:val="0"/>
      <w:marTop w:val="0"/>
      <w:marBottom w:val="0"/>
      <w:divBdr>
        <w:top w:val="none" w:sz="0" w:space="0" w:color="auto"/>
        <w:left w:val="none" w:sz="0" w:space="0" w:color="auto"/>
        <w:bottom w:val="none" w:sz="0" w:space="0" w:color="auto"/>
        <w:right w:val="none" w:sz="0" w:space="0" w:color="auto"/>
      </w:divBdr>
    </w:div>
    <w:div w:id="1520311542">
      <w:bodyDiv w:val="1"/>
      <w:marLeft w:val="0"/>
      <w:marRight w:val="0"/>
      <w:marTop w:val="0"/>
      <w:marBottom w:val="0"/>
      <w:divBdr>
        <w:top w:val="none" w:sz="0" w:space="0" w:color="auto"/>
        <w:left w:val="none" w:sz="0" w:space="0" w:color="auto"/>
        <w:bottom w:val="none" w:sz="0" w:space="0" w:color="auto"/>
        <w:right w:val="none" w:sz="0" w:space="0" w:color="auto"/>
      </w:divBdr>
    </w:div>
    <w:div w:id="1523862776">
      <w:bodyDiv w:val="1"/>
      <w:marLeft w:val="0"/>
      <w:marRight w:val="0"/>
      <w:marTop w:val="0"/>
      <w:marBottom w:val="0"/>
      <w:divBdr>
        <w:top w:val="none" w:sz="0" w:space="0" w:color="auto"/>
        <w:left w:val="none" w:sz="0" w:space="0" w:color="auto"/>
        <w:bottom w:val="none" w:sz="0" w:space="0" w:color="auto"/>
        <w:right w:val="none" w:sz="0" w:space="0" w:color="auto"/>
      </w:divBdr>
    </w:div>
    <w:div w:id="1542672505">
      <w:bodyDiv w:val="1"/>
      <w:marLeft w:val="0"/>
      <w:marRight w:val="0"/>
      <w:marTop w:val="0"/>
      <w:marBottom w:val="0"/>
      <w:divBdr>
        <w:top w:val="none" w:sz="0" w:space="0" w:color="auto"/>
        <w:left w:val="none" w:sz="0" w:space="0" w:color="auto"/>
        <w:bottom w:val="none" w:sz="0" w:space="0" w:color="auto"/>
        <w:right w:val="none" w:sz="0" w:space="0" w:color="auto"/>
      </w:divBdr>
    </w:div>
    <w:div w:id="1559437998">
      <w:bodyDiv w:val="1"/>
      <w:marLeft w:val="0"/>
      <w:marRight w:val="0"/>
      <w:marTop w:val="0"/>
      <w:marBottom w:val="0"/>
      <w:divBdr>
        <w:top w:val="none" w:sz="0" w:space="0" w:color="auto"/>
        <w:left w:val="none" w:sz="0" w:space="0" w:color="auto"/>
        <w:bottom w:val="none" w:sz="0" w:space="0" w:color="auto"/>
        <w:right w:val="none" w:sz="0" w:space="0" w:color="auto"/>
      </w:divBdr>
    </w:div>
    <w:div w:id="1592350882">
      <w:bodyDiv w:val="1"/>
      <w:marLeft w:val="0"/>
      <w:marRight w:val="0"/>
      <w:marTop w:val="0"/>
      <w:marBottom w:val="0"/>
      <w:divBdr>
        <w:top w:val="none" w:sz="0" w:space="0" w:color="auto"/>
        <w:left w:val="none" w:sz="0" w:space="0" w:color="auto"/>
        <w:bottom w:val="none" w:sz="0" w:space="0" w:color="auto"/>
        <w:right w:val="none" w:sz="0" w:space="0" w:color="auto"/>
      </w:divBdr>
    </w:div>
    <w:div w:id="1606616619">
      <w:bodyDiv w:val="1"/>
      <w:marLeft w:val="0"/>
      <w:marRight w:val="0"/>
      <w:marTop w:val="0"/>
      <w:marBottom w:val="0"/>
      <w:divBdr>
        <w:top w:val="none" w:sz="0" w:space="0" w:color="auto"/>
        <w:left w:val="none" w:sz="0" w:space="0" w:color="auto"/>
        <w:bottom w:val="none" w:sz="0" w:space="0" w:color="auto"/>
        <w:right w:val="none" w:sz="0" w:space="0" w:color="auto"/>
      </w:divBdr>
    </w:div>
    <w:div w:id="1628777563">
      <w:bodyDiv w:val="1"/>
      <w:marLeft w:val="0"/>
      <w:marRight w:val="0"/>
      <w:marTop w:val="0"/>
      <w:marBottom w:val="0"/>
      <w:divBdr>
        <w:top w:val="none" w:sz="0" w:space="0" w:color="auto"/>
        <w:left w:val="none" w:sz="0" w:space="0" w:color="auto"/>
        <w:bottom w:val="none" w:sz="0" w:space="0" w:color="auto"/>
        <w:right w:val="none" w:sz="0" w:space="0" w:color="auto"/>
      </w:divBdr>
    </w:div>
    <w:div w:id="1678072450">
      <w:bodyDiv w:val="1"/>
      <w:marLeft w:val="0"/>
      <w:marRight w:val="0"/>
      <w:marTop w:val="0"/>
      <w:marBottom w:val="0"/>
      <w:divBdr>
        <w:top w:val="none" w:sz="0" w:space="0" w:color="auto"/>
        <w:left w:val="none" w:sz="0" w:space="0" w:color="auto"/>
        <w:bottom w:val="none" w:sz="0" w:space="0" w:color="auto"/>
        <w:right w:val="none" w:sz="0" w:space="0" w:color="auto"/>
      </w:divBdr>
    </w:div>
    <w:div w:id="1681468654">
      <w:bodyDiv w:val="1"/>
      <w:marLeft w:val="0"/>
      <w:marRight w:val="0"/>
      <w:marTop w:val="0"/>
      <w:marBottom w:val="0"/>
      <w:divBdr>
        <w:top w:val="none" w:sz="0" w:space="0" w:color="auto"/>
        <w:left w:val="none" w:sz="0" w:space="0" w:color="auto"/>
        <w:bottom w:val="none" w:sz="0" w:space="0" w:color="auto"/>
        <w:right w:val="none" w:sz="0" w:space="0" w:color="auto"/>
      </w:divBdr>
    </w:div>
    <w:div w:id="1708486497">
      <w:bodyDiv w:val="1"/>
      <w:marLeft w:val="0"/>
      <w:marRight w:val="0"/>
      <w:marTop w:val="0"/>
      <w:marBottom w:val="0"/>
      <w:divBdr>
        <w:top w:val="none" w:sz="0" w:space="0" w:color="auto"/>
        <w:left w:val="none" w:sz="0" w:space="0" w:color="auto"/>
        <w:bottom w:val="none" w:sz="0" w:space="0" w:color="auto"/>
        <w:right w:val="none" w:sz="0" w:space="0" w:color="auto"/>
      </w:divBdr>
    </w:div>
    <w:div w:id="1719356896">
      <w:bodyDiv w:val="1"/>
      <w:marLeft w:val="0"/>
      <w:marRight w:val="0"/>
      <w:marTop w:val="0"/>
      <w:marBottom w:val="0"/>
      <w:divBdr>
        <w:top w:val="none" w:sz="0" w:space="0" w:color="auto"/>
        <w:left w:val="none" w:sz="0" w:space="0" w:color="auto"/>
        <w:bottom w:val="none" w:sz="0" w:space="0" w:color="auto"/>
        <w:right w:val="none" w:sz="0" w:space="0" w:color="auto"/>
      </w:divBdr>
    </w:div>
    <w:div w:id="1726029604">
      <w:bodyDiv w:val="1"/>
      <w:marLeft w:val="0"/>
      <w:marRight w:val="0"/>
      <w:marTop w:val="0"/>
      <w:marBottom w:val="0"/>
      <w:divBdr>
        <w:top w:val="none" w:sz="0" w:space="0" w:color="auto"/>
        <w:left w:val="none" w:sz="0" w:space="0" w:color="auto"/>
        <w:bottom w:val="none" w:sz="0" w:space="0" w:color="auto"/>
        <w:right w:val="none" w:sz="0" w:space="0" w:color="auto"/>
      </w:divBdr>
    </w:div>
    <w:div w:id="1730306878">
      <w:bodyDiv w:val="1"/>
      <w:marLeft w:val="0"/>
      <w:marRight w:val="0"/>
      <w:marTop w:val="0"/>
      <w:marBottom w:val="0"/>
      <w:divBdr>
        <w:top w:val="none" w:sz="0" w:space="0" w:color="auto"/>
        <w:left w:val="none" w:sz="0" w:space="0" w:color="auto"/>
        <w:bottom w:val="none" w:sz="0" w:space="0" w:color="auto"/>
        <w:right w:val="none" w:sz="0" w:space="0" w:color="auto"/>
      </w:divBdr>
    </w:div>
    <w:div w:id="1773276725">
      <w:bodyDiv w:val="1"/>
      <w:marLeft w:val="0"/>
      <w:marRight w:val="0"/>
      <w:marTop w:val="0"/>
      <w:marBottom w:val="0"/>
      <w:divBdr>
        <w:top w:val="none" w:sz="0" w:space="0" w:color="auto"/>
        <w:left w:val="none" w:sz="0" w:space="0" w:color="auto"/>
        <w:bottom w:val="none" w:sz="0" w:space="0" w:color="auto"/>
        <w:right w:val="none" w:sz="0" w:space="0" w:color="auto"/>
      </w:divBdr>
    </w:div>
    <w:div w:id="1808232959">
      <w:bodyDiv w:val="1"/>
      <w:marLeft w:val="0"/>
      <w:marRight w:val="0"/>
      <w:marTop w:val="0"/>
      <w:marBottom w:val="0"/>
      <w:divBdr>
        <w:top w:val="none" w:sz="0" w:space="0" w:color="auto"/>
        <w:left w:val="none" w:sz="0" w:space="0" w:color="auto"/>
        <w:bottom w:val="none" w:sz="0" w:space="0" w:color="auto"/>
        <w:right w:val="none" w:sz="0" w:space="0" w:color="auto"/>
      </w:divBdr>
    </w:div>
    <w:div w:id="1841771162">
      <w:bodyDiv w:val="1"/>
      <w:marLeft w:val="0"/>
      <w:marRight w:val="0"/>
      <w:marTop w:val="0"/>
      <w:marBottom w:val="0"/>
      <w:divBdr>
        <w:top w:val="none" w:sz="0" w:space="0" w:color="auto"/>
        <w:left w:val="none" w:sz="0" w:space="0" w:color="auto"/>
        <w:bottom w:val="none" w:sz="0" w:space="0" w:color="auto"/>
        <w:right w:val="none" w:sz="0" w:space="0" w:color="auto"/>
      </w:divBdr>
    </w:div>
    <w:div w:id="1856311840">
      <w:bodyDiv w:val="1"/>
      <w:marLeft w:val="0"/>
      <w:marRight w:val="0"/>
      <w:marTop w:val="0"/>
      <w:marBottom w:val="0"/>
      <w:divBdr>
        <w:top w:val="none" w:sz="0" w:space="0" w:color="auto"/>
        <w:left w:val="none" w:sz="0" w:space="0" w:color="auto"/>
        <w:bottom w:val="none" w:sz="0" w:space="0" w:color="auto"/>
        <w:right w:val="none" w:sz="0" w:space="0" w:color="auto"/>
      </w:divBdr>
      <w:divsChild>
        <w:div w:id="1472753409">
          <w:marLeft w:val="0"/>
          <w:marRight w:val="0"/>
          <w:marTop w:val="0"/>
          <w:marBottom w:val="0"/>
          <w:divBdr>
            <w:top w:val="none" w:sz="0" w:space="0" w:color="auto"/>
            <w:left w:val="none" w:sz="0" w:space="0" w:color="auto"/>
            <w:bottom w:val="none" w:sz="0" w:space="0" w:color="auto"/>
            <w:right w:val="none" w:sz="0" w:space="0" w:color="auto"/>
          </w:divBdr>
          <w:divsChild>
            <w:div w:id="511846732">
              <w:marLeft w:val="0"/>
              <w:marRight w:val="0"/>
              <w:marTop w:val="0"/>
              <w:marBottom w:val="300"/>
              <w:divBdr>
                <w:top w:val="none" w:sz="0" w:space="0" w:color="auto"/>
                <w:left w:val="none" w:sz="0" w:space="0" w:color="auto"/>
                <w:bottom w:val="none" w:sz="0" w:space="0" w:color="auto"/>
                <w:right w:val="none" w:sz="0" w:space="0" w:color="auto"/>
              </w:divBdr>
              <w:divsChild>
                <w:div w:id="1956596488">
                  <w:marLeft w:val="150"/>
                  <w:marRight w:val="150"/>
                  <w:marTop w:val="0"/>
                  <w:marBottom w:val="300"/>
                  <w:divBdr>
                    <w:top w:val="none" w:sz="0" w:space="0" w:color="auto"/>
                    <w:left w:val="none" w:sz="0" w:space="0" w:color="auto"/>
                    <w:bottom w:val="none" w:sz="0" w:space="0" w:color="auto"/>
                    <w:right w:val="none" w:sz="0" w:space="0" w:color="auto"/>
                  </w:divBdr>
                  <w:divsChild>
                    <w:div w:id="1701734894">
                      <w:marLeft w:val="0"/>
                      <w:marRight w:val="0"/>
                      <w:marTop w:val="0"/>
                      <w:marBottom w:val="0"/>
                      <w:divBdr>
                        <w:top w:val="none" w:sz="0" w:space="0" w:color="auto"/>
                        <w:left w:val="none" w:sz="0" w:space="0" w:color="auto"/>
                        <w:bottom w:val="none" w:sz="0" w:space="0" w:color="auto"/>
                        <w:right w:val="none" w:sz="0" w:space="0" w:color="auto"/>
                      </w:divBdr>
                      <w:divsChild>
                        <w:div w:id="76665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335426">
      <w:bodyDiv w:val="1"/>
      <w:marLeft w:val="0"/>
      <w:marRight w:val="0"/>
      <w:marTop w:val="0"/>
      <w:marBottom w:val="0"/>
      <w:divBdr>
        <w:top w:val="none" w:sz="0" w:space="0" w:color="auto"/>
        <w:left w:val="none" w:sz="0" w:space="0" w:color="auto"/>
        <w:bottom w:val="none" w:sz="0" w:space="0" w:color="auto"/>
        <w:right w:val="none" w:sz="0" w:space="0" w:color="auto"/>
      </w:divBdr>
    </w:div>
    <w:div w:id="1890337488">
      <w:bodyDiv w:val="1"/>
      <w:marLeft w:val="0"/>
      <w:marRight w:val="0"/>
      <w:marTop w:val="0"/>
      <w:marBottom w:val="0"/>
      <w:divBdr>
        <w:top w:val="none" w:sz="0" w:space="0" w:color="auto"/>
        <w:left w:val="none" w:sz="0" w:space="0" w:color="auto"/>
        <w:bottom w:val="none" w:sz="0" w:space="0" w:color="auto"/>
        <w:right w:val="none" w:sz="0" w:space="0" w:color="auto"/>
      </w:divBdr>
    </w:div>
    <w:div w:id="1928877868">
      <w:bodyDiv w:val="1"/>
      <w:marLeft w:val="0"/>
      <w:marRight w:val="0"/>
      <w:marTop w:val="0"/>
      <w:marBottom w:val="0"/>
      <w:divBdr>
        <w:top w:val="none" w:sz="0" w:space="0" w:color="auto"/>
        <w:left w:val="none" w:sz="0" w:space="0" w:color="auto"/>
        <w:bottom w:val="none" w:sz="0" w:space="0" w:color="auto"/>
        <w:right w:val="none" w:sz="0" w:space="0" w:color="auto"/>
      </w:divBdr>
    </w:div>
    <w:div w:id="1974601697">
      <w:bodyDiv w:val="1"/>
      <w:marLeft w:val="0"/>
      <w:marRight w:val="0"/>
      <w:marTop w:val="0"/>
      <w:marBottom w:val="0"/>
      <w:divBdr>
        <w:top w:val="none" w:sz="0" w:space="0" w:color="auto"/>
        <w:left w:val="none" w:sz="0" w:space="0" w:color="auto"/>
        <w:bottom w:val="none" w:sz="0" w:space="0" w:color="auto"/>
        <w:right w:val="none" w:sz="0" w:space="0" w:color="auto"/>
      </w:divBdr>
    </w:div>
    <w:div w:id="1987472726">
      <w:bodyDiv w:val="1"/>
      <w:marLeft w:val="0"/>
      <w:marRight w:val="0"/>
      <w:marTop w:val="0"/>
      <w:marBottom w:val="0"/>
      <w:divBdr>
        <w:top w:val="none" w:sz="0" w:space="0" w:color="auto"/>
        <w:left w:val="none" w:sz="0" w:space="0" w:color="auto"/>
        <w:bottom w:val="none" w:sz="0" w:space="0" w:color="auto"/>
        <w:right w:val="none" w:sz="0" w:space="0" w:color="auto"/>
      </w:divBdr>
    </w:div>
    <w:div w:id="2012022835">
      <w:bodyDiv w:val="1"/>
      <w:marLeft w:val="0"/>
      <w:marRight w:val="0"/>
      <w:marTop w:val="0"/>
      <w:marBottom w:val="0"/>
      <w:divBdr>
        <w:top w:val="none" w:sz="0" w:space="0" w:color="auto"/>
        <w:left w:val="none" w:sz="0" w:space="0" w:color="auto"/>
        <w:bottom w:val="none" w:sz="0" w:space="0" w:color="auto"/>
        <w:right w:val="none" w:sz="0" w:space="0" w:color="auto"/>
      </w:divBdr>
    </w:div>
    <w:div w:id="2016615488">
      <w:bodyDiv w:val="1"/>
      <w:marLeft w:val="0"/>
      <w:marRight w:val="0"/>
      <w:marTop w:val="0"/>
      <w:marBottom w:val="0"/>
      <w:divBdr>
        <w:top w:val="none" w:sz="0" w:space="0" w:color="auto"/>
        <w:left w:val="none" w:sz="0" w:space="0" w:color="auto"/>
        <w:bottom w:val="none" w:sz="0" w:space="0" w:color="auto"/>
        <w:right w:val="none" w:sz="0" w:space="0" w:color="auto"/>
      </w:divBdr>
    </w:div>
    <w:div w:id="2018923241">
      <w:bodyDiv w:val="1"/>
      <w:marLeft w:val="0"/>
      <w:marRight w:val="0"/>
      <w:marTop w:val="0"/>
      <w:marBottom w:val="0"/>
      <w:divBdr>
        <w:top w:val="none" w:sz="0" w:space="0" w:color="auto"/>
        <w:left w:val="none" w:sz="0" w:space="0" w:color="auto"/>
        <w:bottom w:val="none" w:sz="0" w:space="0" w:color="auto"/>
        <w:right w:val="none" w:sz="0" w:space="0" w:color="auto"/>
      </w:divBdr>
      <w:divsChild>
        <w:div w:id="1204057416">
          <w:marLeft w:val="0"/>
          <w:marRight w:val="0"/>
          <w:marTop w:val="120"/>
          <w:marBottom w:val="0"/>
          <w:divBdr>
            <w:top w:val="none" w:sz="0" w:space="0" w:color="auto"/>
            <w:left w:val="none" w:sz="0" w:space="0" w:color="auto"/>
            <w:bottom w:val="none" w:sz="0" w:space="0" w:color="auto"/>
            <w:right w:val="none" w:sz="0" w:space="0" w:color="auto"/>
          </w:divBdr>
        </w:div>
        <w:div w:id="1482114786">
          <w:marLeft w:val="0"/>
          <w:marRight w:val="0"/>
          <w:marTop w:val="120"/>
          <w:marBottom w:val="0"/>
          <w:divBdr>
            <w:top w:val="none" w:sz="0" w:space="0" w:color="auto"/>
            <w:left w:val="none" w:sz="0" w:space="0" w:color="auto"/>
            <w:bottom w:val="none" w:sz="0" w:space="0" w:color="auto"/>
            <w:right w:val="none" w:sz="0" w:space="0" w:color="auto"/>
          </w:divBdr>
        </w:div>
        <w:div w:id="1685201995">
          <w:marLeft w:val="0"/>
          <w:marRight w:val="0"/>
          <w:marTop w:val="120"/>
          <w:marBottom w:val="0"/>
          <w:divBdr>
            <w:top w:val="none" w:sz="0" w:space="0" w:color="auto"/>
            <w:left w:val="none" w:sz="0" w:space="0" w:color="auto"/>
            <w:bottom w:val="none" w:sz="0" w:space="0" w:color="auto"/>
            <w:right w:val="none" w:sz="0" w:space="0" w:color="auto"/>
          </w:divBdr>
        </w:div>
      </w:divsChild>
    </w:div>
    <w:div w:id="2042968618">
      <w:bodyDiv w:val="1"/>
      <w:marLeft w:val="0"/>
      <w:marRight w:val="0"/>
      <w:marTop w:val="0"/>
      <w:marBottom w:val="0"/>
      <w:divBdr>
        <w:top w:val="none" w:sz="0" w:space="0" w:color="auto"/>
        <w:left w:val="none" w:sz="0" w:space="0" w:color="auto"/>
        <w:bottom w:val="none" w:sz="0" w:space="0" w:color="auto"/>
        <w:right w:val="none" w:sz="0" w:space="0" w:color="auto"/>
      </w:divBdr>
      <w:divsChild>
        <w:div w:id="1066102938">
          <w:marLeft w:val="0"/>
          <w:marRight w:val="0"/>
          <w:marTop w:val="0"/>
          <w:marBottom w:val="0"/>
          <w:divBdr>
            <w:top w:val="none" w:sz="0" w:space="0" w:color="auto"/>
            <w:left w:val="none" w:sz="0" w:space="0" w:color="auto"/>
            <w:bottom w:val="none" w:sz="0" w:space="0" w:color="auto"/>
            <w:right w:val="none" w:sz="0" w:space="0" w:color="auto"/>
          </w:divBdr>
        </w:div>
      </w:divsChild>
    </w:div>
    <w:div w:id="2043900270">
      <w:bodyDiv w:val="1"/>
      <w:marLeft w:val="0"/>
      <w:marRight w:val="0"/>
      <w:marTop w:val="0"/>
      <w:marBottom w:val="0"/>
      <w:divBdr>
        <w:top w:val="none" w:sz="0" w:space="0" w:color="auto"/>
        <w:left w:val="none" w:sz="0" w:space="0" w:color="auto"/>
        <w:bottom w:val="none" w:sz="0" w:space="0" w:color="auto"/>
        <w:right w:val="none" w:sz="0" w:space="0" w:color="auto"/>
      </w:divBdr>
    </w:div>
    <w:div w:id="2055541652">
      <w:bodyDiv w:val="1"/>
      <w:marLeft w:val="0"/>
      <w:marRight w:val="0"/>
      <w:marTop w:val="0"/>
      <w:marBottom w:val="0"/>
      <w:divBdr>
        <w:top w:val="none" w:sz="0" w:space="0" w:color="auto"/>
        <w:left w:val="none" w:sz="0" w:space="0" w:color="auto"/>
        <w:bottom w:val="none" w:sz="0" w:space="0" w:color="auto"/>
        <w:right w:val="none" w:sz="0" w:space="0" w:color="auto"/>
      </w:divBdr>
    </w:div>
    <w:div w:id="2061979894">
      <w:bodyDiv w:val="1"/>
      <w:marLeft w:val="0"/>
      <w:marRight w:val="0"/>
      <w:marTop w:val="0"/>
      <w:marBottom w:val="0"/>
      <w:divBdr>
        <w:top w:val="none" w:sz="0" w:space="0" w:color="auto"/>
        <w:left w:val="none" w:sz="0" w:space="0" w:color="auto"/>
        <w:bottom w:val="none" w:sz="0" w:space="0" w:color="auto"/>
        <w:right w:val="none" w:sz="0" w:space="0" w:color="auto"/>
      </w:divBdr>
    </w:div>
    <w:div w:id="2072262484">
      <w:bodyDiv w:val="1"/>
      <w:marLeft w:val="0"/>
      <w:marRight w:val="0"/>
      <w:marTop w:val="0"/>
      <w:marBottom w:val="0"/>
      <w:divBdr>
        <w:top w:val="none" w:sz="0" w:space="0" w:color="auto"/>
        <w:left w:val="none" w:sz="0" w:space="0" w:color="auto"/>
        <w:bottom w:val="none" w:sz="0" w:space="0" w:color="auto"/>
        <w:right w:val="none" w:sz="0" w:space="0" w:color="auto"/>
      </w:divBdr>
    </w:div>
    <w:div w:id="2096977955">
      <w:bodyDiv w:val="1"/>
      <w:marLeft w:val="0"/>
      <w:marRight w:val="0"/>
      <w:marTop w:val="0"/>
      <w:marBottom w:val="0"/>
      <w:divBdr>
        <w:top w:val="none" w:sz="0" w:space="0" w:color="auto"/>
        <w:left w:val="none" w:sz="0" w:space="0" w:color="auto"/>
        <w:bottom w:val="none" w:sz="0" w:space="0" w:color="auto"/>
        <w:right w:val="none" w:sz="0" w:space="0" w:color="auto"/>
      </w:divBdr>
    </w:div>
    <w:div w:id="2100833315">
      <w:bodyDiv w:val="1"/>
      <w:marLeft w:val="0"/>
      <w:marRight w:val="0"/>
      <w:marTop w:val="0"/>
      <w:marBottom w:val="0"/>
      <w:divBdr>
        <w:top w:val="none" w:sz="0" w:space="0" w:color="auto"/>
        <w:left w:val="none" w:sz="0" w:space="0" w:color="auto"/>
        <w:bottom w:val="none" w:sz="0" w:space="0" w:color="auto"/>
        <w:right w:val="none" w:sz="0" w:space="0" w:color="auto"/>
      </w:divBdr>
    </w:div>
    <w:div w:id="2110346757">
      <w:bodyDiv w:val="1"/>
      <w:marLeft w:val="0"/>
      <w:marRight w:val="0"/>
      <w:marTop w:val="0"/>
      <w:marBottom w:val="0"/>
      <w:divBdr>
        <w:top w:val="none" w:sz="0" w:space="0" w:color="auto"/>
        <w:left w:val="none" w:sz="0" w:space="0" w:color="auto"/>
        <w:bottom w:val="none" w:sz="0" w:space="0" w:color="auto"/>
        <w:right w:val="none" w:sz="0" w:space="0" w:color="auto"/>
      </w:divBdr>
    </w:div>
    <w:div w:id="2110545183">
      <w:bodyDiv w:val="1"/>
      <w:marLeft w:val="0"/>
      <w:marRight w:val="0"/>
      <w:marTop w:val="0"/>
      <w:marBottom w:val="0"/>
      <w:divBdr>
        <w:top w:val="none" w:sz="0" w:space="0" w:color="auto"/>
        <w:left w:val="none" w:sz="0" w:space="0" w:color="auto"/>
        <w:bottom w:val="none" w:sz="0" w:space="0" w:color="auto"/>
        <w:right w:val="none" w:sz="0" w:space="0" w:color="auto"/>
      </w:divBdr>
    </w:div>
    <w:div w:id="211859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122AED5F5F14EE7EB12823D6632110833905A11403475C79A1E91A82E6CC0CCF84EA372CF026B04A43F9705DBAED5A37DF0D6CC21E0EC832DB13BA0SBh6N" TargetMode="External"/><Relationship Id="rId18" Type="http://schemas.openxmlformats.org/officeDocument/2006/relationships/hyperlink" Target="consultantplus://offline/ref=3122AED5F5F14EE7EB12823D6632110833905A11403475C79A1E91A82E6CC0CCF84EA372CF026B04A43F9705DBAED5A37DF0D6CC21E0EC832DB13BA0SBh6N" TargetMode="External"/><Relationship Id="rId26" Type="http://schemas.openxmlformats.org/officeDocument/2006/relationships/hyperlink" Target="consultantplus://offline/ref=3122AED5F5F14EE7EB12823D6632110833905A11403475C79A1E91A82E6CC0CCF84EA372CF026B04A43F9705DBAED5A37DF0D6CC21E0EC832DB13BA0SBh6N" TargetMode="External"/><Relationship Id="rId39" Type="http://schemas.openxmlformats.org/officeDocument/2006/relationships/hyperlink" Target="consultantplus://offline/ref=964A90E059F542C0F9882E73C67FCF230CF71CD4BE03757EC41236A9B51BFA4B9F54A3FD093B8E12C0DE1D5FC8661E93C2FF56D8069FF6B9X8b9J" TargetMode="External"/><Relationship Id="rId21" Type="http://schemas.openxmlformats.org/officeDocument/2006/relationships/hyperlink" Target="consultantplus://offline/ref=3122AED5F5F14EE7EB12823D6632110833905A11403475C79A1E91A82E6CC0CCF84EA372CF026B04A43F9705DBAED5A37DF0D6CC21E0EC832DB13BA0SBh6N" TargetMode="External"/><Relationship Id="rId34" Type="http://schemas.openxmlformats.org/officeDocument/2006/relationships/hyperlink" Target="consultantplus://offline/ref=964A90E059F542C0F9882E73C67FCF2309FF14D8B651227C954738ACBD4BA05B891DAEFE173B890AC1D548X0b7J" TargetMode="External"/><Relationship Id="rId42" Type="http://schemas.openxmlformats.org/officeDocument/2006/relationships/hyperlink" Target="consultantplus://offline/ref=64527697D5FD3669102AB402B32D03E5E1306F03893970CC62FA45E24752B6CEFA25182C505F8D792DFA5F847DFD90F50A8BF63E44DE98ECCDT6M"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3122AED5F5F14EE7EB12823D6632110833905A11403475C79A1E91A82E6CC0CCF84EA372CF026B04A43F9705DBAED5A37DF0D6CC21E0EC832DB13BA0SBh6N" TargetMode="External"/><Relationship Id="rId20" Type="http://schemas.openxmlformats.org/officeDocument/2006/relationships/hyperlink" Target="consultantplus://offline/ref=3122AED5F5F14EE7EB12823D6632110833905A11403475C79A1E91A82E6CC0CCF84EA372CF026B04A43F9705DBAED5A37DF0D6CC21E0EC832DB13BA0SBh6N" TargetMode="External"/><Relationship Id="rId29" Type="http://schemas.openxmlformats.org/officeDocument/2006/relationships/header" Target="header1.xml"/><Relationship Id="rId41" Type="http://schemas.openxmlformats.org/officeDocument/2006/relationships/hyperlink" Target="consultantplus://offline/ref=64527697D5FD3669102AB402B32D03E5E3316802863D70CC62FA45E24752B6CEFA25182C505F8D792FFA5F847DFD90F50A8BF63E44DE98ECCDT6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122AED5F5F14EE7EB12823D6632110833905A11403475C79A1E91A82E6CC0CCF84EA372CF026B04A43F9705DBAED5A37DF0D6CC21E0EC832DB13BA0SBh6N" TargetMode="External"/><Relationship Id="rId24" Type="http://schemas.openxmlformats.org/officeDocument/2006/relationships/hyperlink" Target="consultantplus://offline/ref=3122AED5F5F14EE7EB12823D6632110833905A11403475C79A1E91A82E6CC0CCF84EA372CF026B04A43F9705DBAED5A37DF0D6CC21E0EC832DB13BA0SBh6N" TargetMode="External"/><Relationship Id="rId32" Type="http://schemas.openxmlformats.org/officeDocument/2006/relationships/hyperlink" Target="http://rulaws.ru/goverment/Postanovlenie-Pravitelstva-RF-ot-13.08.1996-N-997/" TargetMode="External"/><Relationship Id="rId37" Type="http://schemas.openxmlformats.org/officeDocument/2006/relationships/hyperlink" Target="consultantplus://offline/ref=964A90E059F542C0F9882E73C67FCF230CF71CD4BE03757EC41236A9B51BFA4B9F54A3FD093B8E16C0DE1D5FC8661E93C2FF56D8069FF6B9X8b9J" TargetMode="External"/><Relationship Id="rId40" Type="http://schemas.openxmlformats.org/officeDocument/2006/relationships/hyperlink" Target="consultantplus://offline/ref=964A90E059F542C0F9882E73C67FCF230EFE14DFBE04757EC41236A9B51BFA4B8D54FBF109399314C7CB4B0E8DX3bAJ" TargetMode="External"/><Relationship Id="rId5" Type="http://schemas.openxmlformats.org/officeDocument/2006/relationships/settings" Target="settings.xml"/><Relationship Id="rId15" Type="http://schemas.openxmlformats.org/officeDocument/2006/relationships/hyperlink" Target="consultantplus://offline/ref=3122AED5F5F14EE7EB12823D6632110833905A11403475C79A1E91A82E6CC0CCF84EA372CF026B04A43F9705DBAED5A37DF0D6CC21E0EC832DB13BA0SBh6N" TargetMode="External"/><Relationship Id="rId23" Type="http://schemas.openxmlformats.org/officeDocument/2006/relationships/hyperlink" Target="consultantplus://offline/ref=3122AED5F5F14EE7EB12823D6632110833905A11403475C79A1E91A82E6CC0CCF84EA372CF026B04A43F9705DBAED5A37DF0D6CC21E0EC832DB13BA0SBh6N" TargetMode="External"/><Relationship Id="rId28" Type="http://schemas.openxmlformats.org/officeDocument/2006/relationships/hyperlink" Target="consultantplus://offline/ref=3122AED5F5F14EE7EB12823D6632110833905A11403475C79A1E91A82E6CC0CCF84EA372CF026B04A43F9705DBAED5A37DF0D6CC21E0EC832DB13BA0SBh6N" TargetMode="External"/><Relationship Id="rId36" Type="http://schemas.openxmlformats.org/officeDocument/2006/relationships/hyperlink" Target="consultantplus://offline/ref=964A90E059F542C0F9882E73C67FCF230EF41CD8BD0C2874CC4B3AABB214A55C981DAFFC093B8C17C881184AD93E1391DEE152C21A9DF7XBb1J" TargetMode="External"/><Relationship Id="rId10" Type="http://schemas.openxmlformats.org/officeDocument/2006/relationships/hyperlink" Target="consultantplus://offline/ref=3122AED5F5F14EE7EB12823D6632110833905A11403475C79A1E91A82E6CC0CCF84EA372CF026B04A43F9705DBAED5A37DF0D6CC21E0EC832DB13BA0SBh6N" TargetMode="External"/><Relationship Id="rId19" Type="http://schemas.openxmlformats.org/officeDocument/2006/relationships/hyperlink" Target="consultantplus://offline/ref=3122AED5F5F14EE7EB12823D6632110833905A11403475C79A1E91A82E6CC0CCF84EA372CF026B04A43F9705DBAED5A37DF0D6CC21E0EC832DB13BA0SBh6N" TargetMode="External"/><Relationship Id="rId31" Type="http://schemas.openxmlformats.org/officeDocument/2006/relationships/hyperlink" Target="http://rulaws.ru/goverment/Rasporyazhenie-Pravitelstva-RF-ot-31.12.2008-N-2055-r/"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D2AB8A7FB00A17ECA1F36E56E959BF978D4878EDCF6CD3C4CC113121D7852023460D4141581619301F7CD0DABFE1E11D30Q8n7N" TargetMode="External"/><Relationship Id="rId14" Type="http://schemas.openxmlformats.org/officeDocument/2006/relationships/hyperlink" Target="consultantplus://offline/ref=3122AED5F5F14EE7EB12823D6632110833905A11403475C79A1E91A82E6CC0CCF84EA372CF026B04A43F9705DBAED5A37DF0D6CC21E0EC832DB13BA0SBh6N" TargetMode="External"/><Relationship Id="rId22" Type="http://schemas.openxmlformats.org/officeDocument/2006/relationships/hyperlink" Target="consultantplus://offline/ref=3122AED5F5F14EE7EB12823D6632110833905A11403475C79A1E91A82E6CC0CCF84EA372CF026B04A43F9705DBAED5A37DF0D6CC21E0EC832DB13BA0SBh6N" TargetMode="External"/><Relationship Id="rId27" Type="http://schemas.openxmlformats.org/officeDocument/2006/relationships/hyperlink" Target="consultantplus://offline/ref=3122AED5F5F14EE7EB12823D6632110833905A11403475C79A1E91A82E6CC0CCF84EA372CF026B04A43F9705DBAED5A37DF0D6CC21E0EC832DB13BA0SBh6N" TargetMode="External"/><Relationship Id="rId30" Type="http://schemas.openxmlformats.org/officeDocument/2006/relationships/footer" Target="footer1.xml"/><Relationship Id="rId35" Type="http://schemas.openxmlformats.org/officeDocument/2006/relationships/hyperlink" Target="consultantplus://offline/ref=964A90E059F542C0F9882E73C67FCF230CF619DCBA00757EC41236A9B51BFA4B9F54A3FD093B8F1CC6DE1D5FC8661E93C2FF56D8069FF6B9X8b9J"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3122AED5F5F14EE7EB12823D6632110833905A11403475C79A1E91A82E6CC0CCF84EA372CF026B04A43F9705DBAED5A37DF0D6CC21E0EC832DB13BA0SBh6N" TargetMode="External"/><Relationship Id="rId17" Type="http://schemas.openxmlformats.org/officeDocument/2006/relationships/hyperlink" Target="consultantplus://offline/ref=3122AED5F5F14EE7EB12823D6632110833905A11403475C79A1E91A82E6CC0CCF84EA372CF026B04A43F9705DBAED5A37DF0D6CC21E0EC832DB13BA0SBh6N" TargetMode="External"/><Relationship Id="rId25" Type="http://schemas.openxmlformats.org/officeDocument/2006/relationships/hyperlink" Target="consultantplus://offline/ref=3122AED5F5F14EE7EB12823D6632110833905A11403475C79A1E91A82E6CC0CCF84EA372CF026B04A43F9705DBAED5A37DF0D6CC21E0EC832DB13BA0SBh6N" TargetMode="External"/><Relationship Id="rId33" Type="http://schemas.openxmlformats.org/officeDocument/2006/relationships/hyperlink" Target="consultantplus://offline/ref=964A90E059F542C0F9882E73C67FCF230CF618D9B906757EC41236A9B51BFA4B8D54FBF109399314C7CB4B0E8DX3bAJ" TargetMode="External"/><Relationship Id="rId38" Type="http://schemas.openxmlformats.org/officeDocument/2006/relationships/hyperlink" Target="consultantplus://offline/ref=964A90E059F542C0F9882E73C67FCF230DF51CD9BE04757EC41236A9B51BFA4B9F54A3FD093B8D15C3DE1D5FC8661E93C2FF56D8069FF6B9X8b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A06F4-FA56-47A9-A1B4-651B5701A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81</Pages>
  <Words>32853</Words>
  <Characters>187264</Characters>
  <Application>Microsoft Office Word</Application>
  <DocSecurity>0</DocSecurity>
  <Lines>1560</Lines>
  <Paragraphs>439</Paragraphs>
  <ScaleCrop>false</ScaleCrop>
  <HeadingPairs>
    <vt:vector size="2" baseType="variant">
      <vt:variant>
        <vt:lpstr>Название</vt:lpstr>
      </vt:variant>
      <vt:variant>
        <vt:i4>1</vt:i4>
      </vt:variant>
    </vt:vector>
  </HeadingPairs>
  <TitlesOfParts>
    <vt:vector size="1" baseType="lpstr">
      <vt:lpstr>Материалы по обоснованию Схемы территориального планирования Бабынинского района Калужской области</vt:lpstr>
    </vt:vector>
  </TitlesOfParts>
  <Company/>
  <LinksUpToDate>false</LinksUpToDate>
  <CharactersWithSpaces>219678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 по обоснованию Схемы территориального планирования Бабынинского района Калужской области</dc:title>
  <dc:creator>Емельянова Марина</dc:creator>
  <cp:lastModifiedBy>Емельянова Марина Анатольевна</cp:lastModifiedBy>
  <cp:revision>14</cp:revision>
  <cp:lastPrinted>2022-11-28T12:03:00Z</cp:lastPrinted>
  <dcterms:created xsi:type="dcterms:W3CDTF">2022-11-28T12:17:00Z</dcterms:created>
  <dcterms:modified xsi:type="dcterms:W3CDTF">2023-09-19T13:03:00Z</dcterms:modified>
</cp:coreProperties>
</file>