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7"/>
        <w:gridCol w:w="283"/>
        <w:gridCol w:w="284"/>
        <w:gridCol w:w="283"/>
        <w:gridCol w:w="284"/>
        <w:gridCol w:w="283"/>
        <w:gridCol w:w="284"/>
        <w:gridCol w:w="142"/>
        <w:gridCol w:w="708"/>
        <w:gridCol w:w="708"/>
        <w:gridCol w:w="264"/>
        <w:gridCol w:w="20"/>
      </w:tblGrid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</w:tc>
      </w:tr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Правительства</w:t>
            </w:r>
          </w:p>
        </w:tc>
      </w:tr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9B0087" w:rsidTr="009B00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087" w:rsidTr="009B00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Экземпляр № </w:t>
            </w:r>
          </w:p>
        </w:tc>
        <w:tc>
          <w:tcPr>
            <w:tcW w:w="2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087" w:rsidTr="009B0087">
        <w:trPr>
          <w:gridAfter w:val="5"/>
          <w:wAfter w:w="1843" w:type="dxa"/>
        </w:trPr>
        <w:tc>
          <w:tcPr>
            <w:tcW w:w="606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087" w:rsidTr="009B0087">
        <w:trPr>
          <w:gridAfter w:val="1"/>
          <w:wAfter w:w="2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Учетный номер паспорта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ВОИНСКОГО ЗАХОРОНЕНИЯ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воинского захоронения</w:t>
      </w:r>
    </w:p>
    <w:p w:rsidR="009B0087" w:rsidRDefault="009B0087" w:rsidP="009B00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Братская могила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(местонахождение) воинского захоронения</w:t>
      </w:r>
    </w:p>
    <w:p w:rsidR="009B0087" w:rsidRDefault="009B0087" w:rsidP="009B00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(Согласно кадастровым сведениям или по данным организации, осуществляющей государственный технический учет и (или) техническую инвентаризацию объектов градостроительной деятельности; для объектов, расположенных вне границ населенных пунктов или не имеющих адреса,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писание местоположения)</w:t>
      </w:r>
    </w:p>
    <w:p w:rsidR="009B0087" w:rsidRDefault="009B0087" w:rsidP="009B00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Калужская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захоронения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 г.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воинского захоронения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Братская могила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захоронения (кв.м.)</w:t>
      </w:r>
    </w:p>
    <w:p w:rsidR="009B0087" w:rsidRDefault="009B0087" w:rsidP="009B00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=3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Краткое описание памятника (надгробия) на захоронении 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.Надгробие представляет собой скульптуру советского коленопреклоненного солдата, возлагающего венок</w:t>
            </w:r>
          </w:p>
        </w:tc>
      </w:tr>
    </w:tbl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захороненных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3"/>
        <w:gridCol w:w="2393"/>
        <w:gridCol w:w="2393"/>
      </w:tblGrid>
      <w:tr w:rsidR="009B0087" w:rsidTr="009B008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(военнослужащие, участники сопротивления, жертвы войны и др.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B0087" w:rsidTr="009B00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неизвестных</w:t>
            </w:r>
          </w:p>
        </w:tc>
      </w:tr>
      <w:tr w:rsidR="009B0087" w:rsidTr="009B00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погибшие в ходе боевых действий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Персональные сведения 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захороненных</w:t>
      </w:r>
      <w:proofErr w:type="gramEnd"/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1"/>
        <w:gridCol w:w="1842"/>
        <w:gridCol w:w="24"/>
        <w:gridCol w:w="827"/>
        <w:gridCol w:w="1417"/>
        <w:gridCol w:w="1560"/>
        <w:gridCol w:w="1844"/>
      </w:tblGrid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гибели или смерти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Откуда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перезахоронен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дата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Андрианов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Григорий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                      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Артамонов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Бабицкий</w:t>
            </w:r>
            <w:proofErr w:type="spellEnd"/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13.02.1942г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                         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                        д. Козино.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Вахрушев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Егорович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Рыжково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Лев Петрович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Иван Семенович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 Андрей 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 Григорьевич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Лазарь Семенович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Рыжково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Доньшин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Платонович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 Борис Тимофеевич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Григорий Николаевич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Злотвер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 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Зуйков Алексей Наумович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 Николай 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 Павел Григорьевич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Кабанов Петр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Козино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Канунников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Сав….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Катков Борис 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Рыжково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 Алексей 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Лапушкин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 Константин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Маиенов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Самойлович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Иван 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Сороченка</w:t>
            </w:r>
            <w:proofErr w:type="spellEnd"/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Николай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Козино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Малофеев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Мельников Василий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григорьевич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…И…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02.02.1942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02.08.1941г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Подолуйцы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Муравлев Василий 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Ненашев Федор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 Антон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 Виктор Николаевич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Печенкин Иван Васильевич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Машкино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Илларионович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01.06.1943г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Пушкарев Григорий Никитич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Сабуреков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Сазонов Гавриил Васильевич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 Михаил 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 Иван 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Седов Сергей Романович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Алексей Николаевич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Стариков Василий 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 Алексей 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Феденев Леонид Николаевич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Федотычев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Афанасий Ефимович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Четвериков Степан Алекс…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Шабанов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Шобанов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Митрофан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01. 1942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Ильино</w:t>
            </w:r>
          </w:p>
        </w:tc>
      </w:tr>
      <w:tr w:rsidR="009B0087" w:rsidTr="009B0087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Шандуров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Ильино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Шиганин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Иван 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18.03.1943г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Шлаптов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14.09.1941г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Ильино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сержант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Юдин Владимир Илларионович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Вишенки</w:t>
            </w:r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Боец Тульского рабочего полка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Мирьякут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13(16).01.           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Маляевка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Симаков Федор Васильевич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1941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Ярцево Смоленская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омандир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Богданов Алексей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Бурсак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Моисеевич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04.01.1942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Немчинов Василий Дмитриевич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Сосков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…С…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Фоменко Александр Михайлович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 Моисей Степанович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  <w:tr w:rsidR="009B0087" w:rsidTr="009B00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Шустов Михаил Александрович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07.01.1942г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братская могила 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Стрельня</w:t>
            </w:r>
            <w:proofErr w:type="spellEnd"/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шествует над захоронением (название учреждения) документ, закрепляющий шефство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 УМГ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AD5" w:rsidRPr="00306AD5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захоронени</w:t>
      </w:r>
      <w:r w:rsidR="00306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306AD5" w:rsidRDefault="00306AD5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9B0087" w:rsidTr="009B0087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0087" w:rsidRPr="00306AD5" w:rsidRDefault="009B0087" w:rsidP="00306AD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Фотографическое изображение (общий вид) воинского захоронения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306AD5" w:rsidP="0030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align>top</wp:align>
            </wp:positionV>
            <wp:extent cx="5759450" cy="4024630"/>
            <wp:effectExtent l="19050" t="0" r="0" b="0"/>
            <wp:wrapSquare wrapText="bothSides"/>
            <wp:docPr id="6" name="Рисунок 1" descr="C:\Users\User\Downloads\IMG-202012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122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19" t="24879" r="2030" b="2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2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 расположения воинского захоронения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7225" cy="2905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отнесении воинского захоронения к объектам культурного наследия (памятники истории и культуры) народов Российской Федерации (наименование, категория, дата и номер соответствующего решения)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охранной зоне и (или) зоне охраняемого природного ландшафта воинского захоронения (наименование, дата, и номер акта (актов) органа власти об утверждении)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Главы администрации СП « Село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от 18.03.2013 года № 12  « Об утверждении охранной зоны вокруг Братской могилы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Стрельня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Бабынинского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Калужской области»</w:t>
      </w: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библиография и (или архивные источники о воинском захоронении)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Братская могила находится в центре с. </w:t>
      </w:r>
      <w:proofErr w:type="spellStart"/>
      <w:r>
        <w:rPr>
          <w:rFonts w:ascii="Times New Roman" w:hAnsi="Times New Roman"/>
          <w:sz w:val="24"/>
          <w:szCs w:val="24"/>
        </w:rPr>
        <w:t>Стрельня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Она возникла в 1942 году на месте захоронения воинов, умерших от ран в госпитале, размещавшемся в </w:t>
      </w:r>
      <w:proofErr w:type="spellStart"/>
      <w:r>
        <w:rPr>
          <w:rFonts w:ascii="Times New Roman" w:hAnsi="Times New Roman"/>
          <w:sz w:val="24"/>
          <w:szCs w:val="24"/>
        </w:rPr>
        <w:t>Стрельнинской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школе. В послевоенные годы сюда был перезахоронен прах солдат и офицеров, погибших в деревнях Вишенки, Ильино, Козино, </w:t>
      </w:r>
      <w:proofErr w:type="spellStart"/>
      <w:r>
        <w:rPr>
          <w:rFonts w:ascii="Times New Roman" w:hAnsi="Times New Roman"/>
          <w:sz w:val="24"/>
          <w:szCs w:val="24"/>
        </w:rPr>
        <w:t>Лунино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Маляевка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Машкино, </w:t>
      </w:r>
      <w:proofErr w:type="spellStart"/>
      <w:r>
        <w:rPr>
          <w:rFonts w:ascii="Times New Roman" w:hAnsi="Times New Roman"/>
          <w:sz w:val="24"/>
          <w:szCs w:val="24"/>
        </w:rPr>
        <w:t>Подолуйцы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Рыжково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Сороченка</w:t>
      </w:r>
      <w:proofErr w:type="spellEnd"/>
      <w:r>
        <w:rPr>
          <w:rFonts w:ascii="Times New Roman" w:hAnsi="Times New Roman"/>
          <w:sz w:val="24"/>
          <w:szCs w:val="24"/>
        </w:rPr>
        <w:t xml:space="preserve">. Всего в могиле </w:t>
      </w:r>
      <w:proofErr w:type="gramStart"/>
      <w:r>
        <w:rPr>
          <w:rFonts w:ascii="Times New Roman" w:hAnsi="Times New Roman"/>
          <w:sz w:val="24"/>
          <w:szCs w:val="24"/>
        </w:rPr>
        <w:t>захоронены</w:t>
      </w:r>
      <w:proofErr w:type="gramEnd"/>
      <w:r>
        <w:rPr>
          <w:rFonts w:ascii="Times New Roman" w:hAnsi="Times New Roman"/>
          <w:sz w:val="24"/>
          <w:szCs w:val="24"/>
        </w:rPr>
        <w:t xml:space="preserve"> 92 солдата и офицера. Над могилой в 1965т году установлен памятник: на кирпичном прямоугольном постаменте гипсовая скульптура коленопреклоненного солдата, возлагающего венок. Вокруг могилы с памятником  установлена декоративная ограда</w:t>
      </w: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Проезд электропоездом Калуга – Сухиничи до ст. Бабынино, далее автобусом местных линий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Стрельня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96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39"/>
        <w:gridCol w:w="567"/>
      </w:tblGrid>
      <w:tr w:rsidR="009B0087" w:rsidTr="009B0087">
        <w:tc>
          <w:tcPr>
            <w:tcW w:w="9039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в паспорте листов 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 скульптуры </w:t>
      </w: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Уполномоченное должностное лицо муниципального образования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190"/>
        <w:gridCol w:w="3190"/>
        <w:gridCol w:w="3191"/>
      </w:tblGrid>
      <w:tr w:rsidR="009B0087" w:rsidTr="009B0087"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« Село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В.А. Ефремов</w:t>
            </w:r>
          </w:p>
        </w:tc>
      </w:tr>
      <w:tr w:rsidR="009B0087" w:rsidTr="009B0087"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C45068" w:rsidP="00C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М.П. 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министерства обороны РФ (по согласованию)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794"/>
        <w:gridCol w:w="2586"/>
        <w:gridCol w:w="3191"/>
      </w:tblGrid>
      <w:tr w:rsidR="009B0087" w:rsidTr="009B0087">
        <w:tc>
          <w:tcPr>
            <w:tcW w:w="3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Военный комиссар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Бабынинскому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Мещовскому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25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И.Б. Маркин</w:t>
            </w:r>
          </w:p>
        </w:tc>
      </w:tr>
      <w:tr w:rsidR="009B0087" w:rsidTr="009B0087">
        <w:tc>
          <w:tcPr>
            <w:tcW w:w="3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36"/>
        <w:gridCol w:w="336"/>
        <w:gridCol w:w="284"/>
        <w:gridCol w:w="336"/>
        <w:gridCol w:w="336"/>
        <w:gridCol w:w="284"/>
        <w:gridCol w:w="336"/>
        <w:gridCol w:w="336"/>
        <w:gridCol w:w="336"/>
        <w:gridCol w:w="336"/>
        <w:gridCol w:w="385"/>
      </w:tblGrid>
      <w:tr w:rsidR="009B0087" w:rsidTr="009B0087"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9B0087" w:rsidRDefault="009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оформления паспорта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(число, месяц, год)</w:t>
      </w: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087" w:rsidRDefault="009B0087" w:rsidP="009B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B4C" w:rsidRDefault="00464B4C"/>
    <w:sectPr w:rsidR="00464B4C" w:rsidSect="0046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5A22"/>
    <w:multiLevelType w:val="hybridMultilevel"/>
    <w:tmpl w:val="3598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87"/>
    <w:rsid w:val="00306AD5"/>
    <w:rsid w:val="00311989"/>
    <w:rsid w:val="004230F8"/>
    <w:rsid w:val="00464B4C"/>
    <w:rsid w:val="00557143"/>
    <w:rsid w:val="00735163"/>
    <w:rsid w:val="00843F3D"/>
    <w:rsid w:val="009B0087"/>
    <w:rsid w:val="00C4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008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B0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2021-02-10T05:46:00Z</cp:lastPrinted>
  <dcterms:created xsi:type="dcterms:W3CDTF">2020-12-21T11:39:00Z</dcterms:created>
  <dcterms:modified xsi:type="dcterms:W3CDTF">2021-02-10T05:48:00Z</dcterms:modified>
</cp:coreProperties>
</file>