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C6" w:rsidRPr="00310AC6" w:rsidRDefault="00310AC6" w:rsidP="00310AC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310AC6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310AC6" w:rsidRPr="00310AC6" w:rsidRDefault="00310AC6" w:rsidP="00310AC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10AC6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310AC6" w:rsidRPr="00310AC6" w:rsidRDefault="00310AC6" w:rsidP="00310AC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10AC6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5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AC6" w:rsidRPr="00310AC6" w:rsidRDefault="00310AC6" w:rsidP="00310AC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310AC6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310AC6" w:rsidRPr="00310AC6" w:rsidRDefault="00310AC6" w:rsidP="00310AC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310AC6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310AC6" w:rsidRPr="00310AC6" w:rsidRDefault="00310AC6" w:rsidP="00310AC6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10AC6" w:rsidRPr="00310AC6" w:rsidRDefault="00310AC6" w:rsidP="00310AC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10AC6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310AC6" w:rsidRPr="00310AC6" w:rsidRDefault="00310AC6" w:rsidP="00310AC6">
      <w:pPr>
        <w:spacing w:line="360" w:lineRule="auto"/>
        <w:ind w:right="424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spacing w:line="360" w:lineRule="auto"/>
        <w:ind w:left="-426" w:right="424"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Cs/>
          <w:kern w:val="28"/>
          <w:sz w:val="26"/>
          <w:szCs w:val="26"/>
        </w:rPr>
        <w:t>от 01.06. 2022 г.</w:t>
      </w:r>
      <w:r w:rsidRPr="00310AC6">
        <w:rPr>
          <w:rFonts w:ascii="Times New Roman" w:hAnsi="Times New Roman"/>
          <w:bCs/>
          <w:kern w:val="28"/>
          <w:sz w:val="26"/>
          <w:szCs w:val="26"/>
        </w:rPr>
        <w:tab/>
        <w:t xml:space="preserve"> №290 </w:t>
      </w:r>
    </w:p>
    <w:p w:rsidR="00310AC6" w:rsidRPr="00310AC6" w:rsidRDefault="00310AC6" w:rsidP="00310AC6">
      <w:pPr>
        <w:spacing w:line="360" w:lineRule="auto"/>
        <w:ind w:right="424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spacing w:line="276" w:lineRule="auto"/>
        <w:ind w:right="424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 xml:space="preserve">О внесении изменений в </w:t>
      </w:r>
      <w:proofErr w:type="gramStart"/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>Муниципальную</w:t>
      </w:r>
      <w:proofErr w:type="gramEnd"/>
    </w:p>
    <w:p w:rsidR="00310AC6" w:rsidRPr="00310AC6" w:rsidRDefault="00310AC6" w:rsidP="00310AC6">
      <w:pPr>
        <w:spacing w:line="276" w:lineRule="auto"/>
        <w:ind w:right="424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>Программу «Совершенствование и развитие</w:t>
      </w:r>
    </w:p>
    <w:p w:rsidR="00310AC6" w:rsidRPr="00310AC6" w:rsidRDefault="00310AC6" w:rsidP="00310AC6">
      <w:pPr>
        <w:spacing w:line="276" w:lineRule="auto"/>
        <w:ind w:right="424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 xml:space="preserve">Сети автомобильных дорог Бабынинского </w:t>
      </w:r>
    </w:p>
    <w:p w:rsidR="00310AC6" w:rsidRPr="00310AC6" w:rsidRDefault="00310AC6" w:rsidP="00310AC6">
      <w:pPr>
        <w:spacing w:line="276" w:lineRule="auto"/>
        <w:ind w:right="424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>района на период 2020-2022 годы.</w:t>
      </w:r>
    </w:p>
    <w:p w:rsidR="00310AC6" w:rsidRPr="00310AC6" w:rsidRDefault="00310AC6" w:rsidP="00310AC6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310AC6" w:rsidRPr="00310AC6" w:rsidRDefault="00310AC6" w:rsidP="00310AC6">
      <w:pPr>
        <w:spacing w:line="276" w:lineRule="auto"/>
        <w:ind w:right="34"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района «Бабынинский район» Калужской области,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10AC6">
        <w:rPr>
          <w:rFonts w:ascii="Times New Roman" w:hAnsi="Times New Roman"/>
          <w:b/>
          <w:sz w:val="26"/>
          <w:szCs w:val="26"/>
        </w:rPr>
        <w:t>ПОСТАНОВЛЯЕТ: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ind w:right="34" w:firstLine="0"/>
        <w:rPr>
          <w:rFonts w:ascii="Times New Roman" w:hAnsi="Times New Roman"/>
          <w:bCs/>
          <w:sz w:val="26"/>
          <w:szCs w:val="26"/>
        </w:rPr>
      </w:pPr>
      <w:r w:rsidRPr="00310AC6">
        <w:rPr>
          <w:rFonts w:ascii="Times New Roman" w:hAnsi="Times New Roman"/>
          <w:color w:val="000000"/>
          <w:sz w:val="26"/>
          <w:szCs w:val="26"/>
        </w:rPr>
        <w:t>1. Внести в</w:t>
      </w:r>
      <w:r w:rsidRPr="00310AC6">
        <w:rPr>
          <w:rFonts w:ascii="Times New Roman" w:hAnsi="Times New Roman"/>
          <w:sz w:val="26"/>
          <w:szCs w:val="26"/>
        </w:rPr>
        <w:t xml:space="preserve"> Муниципальную программу «</w:t>
      </w:r>
      <w:r w:rsidRPr="00310AC6">
        <w:rPr>
          <w:rFonts w:ascii="Times New Roman" w:hAnsi="Times New Roman"/>
          <w:bCs/>
          <w:sz w:val="26"/>
          <w:szCs w:val="26"/>
        </w:rPr>
        <w:t>Совершенствование и развитие сети автомобильных дорог Бабынинского района на период 2020-2022годы», утвержденную</w:t>
      </w:r>
      <w:r w:rsidRPr="00310AC6">
        <w:rPr>
          <w:rFonts w:ascii="Times New Roman" w:hAnsi="Times New Roman"/>
          <w:sz w:val="26"/>
          <w:szCs w:val="26"/>
        </w:rPr>
        <w:t xml:space="preserve"> </w:t>
      </w:r>
      <w:r w:rsidRPr="00310AC6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МР «Бабынинский район» от </w:t>
      </w:r>
      <w:hyperlink r:id="rId6" w:tgtFrame="Logical" w:history="1">
        <w:r w:rsidRPr="00310AC6">
          <w:rPr>
            <w:rStyle w:val="a3"/>
            <w:rFonts w:ascii="Times New Roman" w:hAnsi="Times New Roman"/>
            <w:sz w:val="26"/>
            <w:szCs w:val="26"/>
          </w:rPr>
          <w:t>19.12.2019г. №7</w:t>
        </w:r>
        <w:bookmarkStart w:id="6" w:name="_GoBack"/>
        <w:bookmarkEnd w:id="6"/>
        <w:r w:rsidRPr="00310AC6">
          <w:rPr>
            <w:rStyle w:val="a3"/>
            <w:rFonts w:ascii="Times New Roman" w:hAnsi="Times New Roman"/>
            <w:sz w:val="26"/>
            <w:szCs w:val="26"/>
          </w:rPr>
          <w:t>04</w:t>
        </w:r>
      </w:hyperlink>
      <w:r w:rsidRPr="00310AC6">
        <w:rPr>
          <w:rFonts w:ascii="Times New Roman" w:hAnsi="Times New Roman"/>
          <w:color w:val="000000"/>
          <w:sz w:val="26"/>
          <w:szCs w:val="26"/>
        </w:rPr>
        <w:t xml:space="preserve"> «Об утверждении муниципальной программы </w:t>
      </w:r>
      <w:r w:rsidRPr="00310AC6">
        <w:rPr>
          <w:rFonts w:ascii="Times New Roman" w:hAnsi="Times New Roman"/>
          <w:bCs/>
          <w:sz w:val="26"/>
          <w:szCs w:val="26"/>
        </w:rPr>
        <w:t>«Совершенствование и развитие сети автомобильных дорог Бабынинского района на период 2020-2022 годы»</w:t>
      </w:r>
      <w:r w:rsidRPr="00310AC6">
        <w:rPr>
          <w:rFonts w:ascii="Times New Roman" w:hAnsi="Times New Roman"/>
          <w:sz w:val="26"/>
          <w:szCs w:val="26"/>
        </w:rPr>
        <w:t xml:space="preserve"> (далее – Муниципальная программа) следующие изменения:</w:t>
      </w:r>
      <w:r w:rsidRPr="00310AC6">
        <w:rPr>
          <w:rFonts w:ascii="Times New Roman" w:hAnsi="Times New Roman"/>
          <w:bCs/>
          <w:sz w:val="26"/>
          <w:szCs w:val="26"/>
        </w:rPr>
        <w:t xml:space="preserve"> </w:t>
      </w:r>
    </w:p>
    <w:p w:rsidR="00310AC6" w:rsidRPr="00310AC6" w:rsidRDefault="00310AC6" w:rsidP="00310AC6">
      <w:pPr>
        <w:tabs>
          <w:tab w:val="left" w:pos="1230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r w:rsidRPr="00310AC6">
        <w:rPr>
          <w:rFonts w:ascii="Times New Roman" w:hAnsi="Times New Roman"/>
          <w:color w:val="000000"/>
          <w:sz w:val="26"/>
          <w:szCs w:val="26"/>
        </w:rPr>
        <w:t xml:space="preserve">1.1. В паспорте </w:t>
      </w:r>
      <w:r w:rsidRPr="00310AC6">
        <w:rPr>
          <w:rFonts w:ascii="Times New Roman" w:hAnsi="Times New Roman"/>
          <w:sz w:val="26"/>
          <w:szCs w:val="26"/>
        </w:rPr>
        <w:t xml:space="preserve">Муниципальной программы, пункт «Объемы и источники финансирования», изложить в следующей редакции: </w:t>
      </w:r>
    </w:p>
    <w:p w:rsidR="00310AC6" w:rsidRPr="00310AC6" w:rsidRDefault="00310AC6" w:rsidP="00310AC6">
      <w:pPr>
        <w:tabs>
          <w:tab w:val="left" w:pos="1230"/>
        </w:tabs>
        <w:ind w:left="360" w:firstLine="0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3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8520"/>
      </w:tblGrid>
      <w:tr w:rsidR="00310AC6" w:rsidRPr="00310AC6" w:rsidTr="00F2114C">
        <w:tc>
          <w:tcPr>
            <w:tcW w:w="1417" w:type="dxa"/>
          </w:tcPr>
          <w:p w:rsidR="00310AC6" w:rsidRPr="00310AC6" w:rsidRDefault="00310AC6" w:rsidP="00F2114C">
            <w:pPr>
              <w:tabs>
                <w:tab w:val="left" w:pos="1230"/>
              </w:tabs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A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8520" w:type="dxa"/>
            <w:tcBorders>
              <w:bottom w:val="nil"/>
              <w:right w:val="nil"/>
            </w:tcBorders>
          </w:tcPr>
          <w:tbl>
            <w:tblPr>
              <w:tblW w:w="7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61"/>
              <w:gridCol w:w="1719"/>
              <w:gridCol w:w="1276"/>
              <w:gridCol w:w="1696"/>
              <w:gridCol w:w="1808"/>
            </w:tblGrid>
            <w:tr w:rsidR="00310AC6" w:rsidRPr="00310AC6" w:rsidTr="00F2114C">
              <w:trPr>
                <w:trHeight w:val="285"/>
              </w:trPr>
              <w:tc>
                <w:tcPr>
                  <w:tcW w:w="8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proofErr w:type="spellStart"/>
                  <w:r w:rsidRPr="00310AC6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Всего</w:t>
                  </w:r>
                  <w:proofErr w:type="spellEnd"/>
                  <w:r w:rsidRPr="00310AC6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 (</w:t>
                  </w:r>
                  <w:proofErr w:type="spellStart"/>
                  <w:r w:rsidRPr="00310AC6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млн.руб</w:t>
                  </w:r>
                  <w:proofErr w:type="spellEnd"/>
                  <w:r w:rsidRPr="00310AC6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.)</w:t>
                  </w:r>
                </w:p>
              </w:tc>
              <w:tc>
                <w:tcPr>
                  <w:tcW w:w="47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том числе</w:t>
                  </w:r>
                </w:p>
              </w:tc>
            </w:tr>
            <w:tr w:rsidR="00310AC6" w:rsidRPr="00310AC6" w:rsidTr="00F2114C">
              <w:trPr>
                <w:trHeight w:val="300"/>
              </w:trPr>
              <w:tc>
                <w:tcPr>
                  <w:tcW w:w="8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310AC6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Дорожный</w:t>
                  </w:r>
                  <w:proofErr w:type="spellEnd"/>
                  <w:r w:rsidRPr="00310AC6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фонд (млн.руб.)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Областной бюджет</w:t>
                  </w:r>
                </w:p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(млн</w:t>
                  </w:r>
                  <w:proofErr w:type="gramStart"/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.р</w:t>
                  </w:r>
                  <w:proofErr w:type="gramEnd"/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уб.)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Бюджеты МО</w:t>
                  </w:r>
                </w:p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(млн</w:t>
                  </w:r>
                  <w:proofErr w:type="gramStart"/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.р</w:t>
                  </w:r>
                  <w:proofErr w:type="gramEnd"/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уб.)</w:t>
                  </w:r>
                </w:p>
              </w:tc>
            </w:tr>
            <w:tr w:rsidR="00310AC6" w:rsidRPr="00310AC6" w:rsidTr="00F2114C">
              <w:trPr>
                <w:trHeight w:val="304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proofErr w:type="spellStart"/>
                  <w:r w:rsidRPr="00310AC6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20</w:t>
                  </w:r>
                  <w:proofErr w:type="spellEnd"/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8.59465877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7.98995303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 xml:space="preserve"> 0.60470574</w:t>
                  </w:r>
                </w:p>
              </w:tc>
            </w:tr>
            <w:tr w:rsidR="00310AC6" w:rsidRPr="00310AC6" w:rsidTr="00F2114C">
              <w:trPr>
                <w:trHeight w:val="316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Pr="00310AC6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21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25.00028734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23.95134334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 xml:space="preserve"> 1.048944</w:t>
                  </w:r>
                </w:p>
              </w:tc>
            </w:tr>
            <w:tr w:rsidR="00310AC6" w:rsidRPr="00310AC6" w:rsidTr="00F2114C">
              <w:trPr>
                <w:trHeight w:val="147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>85.26163728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 xml:space="preserve">76,12400961 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10AC6">
                    <w:rPr>
                      <w:rFonts w:ascii="Times New Roman" w:hAnsi="Times New Roman"/>
                      <w:sz w:val="26"/>
                      <w:szCs w:val="26"/>
                    </w:rPr>
                    <w:t xml:space="preserve"> 9,13762767</w:t>
                  </w:r>
                </w:p>
              </w:tc>
            </w:tr>
            <w:tr w:rsidR="00310AC6" w:rsidRPr="00310AC6" w:rsidTr="00F2114C">
              <w:trPr>
                <w:trHeight w:val="147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10AC6" w:rsidRPr="00310AC6" w:rsidRDefault="00310AC6" w:rsidP="00F2114C">
                  <w:pPr>
                    <w:tabs>
                      <w:tab w:val="left" w:pos="1230"/>
                    </w:tabs>
                    <w:autoSpaceDE w:val="0"/>
                    <w:autoSpaceDN w:val="0"/>
                    <w:ind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10AC6" w:rsidRPr="00310AC6" w:rsidRDefault="00310AC6" w:rsidP="00F2114C">
            <w:pPr>
              <w:tabs>
                <w:tab w:val="left" w:pos="1230"/>
              </w:tabs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0AC6" w:rsidRPr="00310AC6" w:rsidRDefault="00310AC6" w:rsidP="00310AC6">
      <w:pPr>
        <w:ind w:firstLine="0"/>
        <w:rPr>
          <w:rFonts w:ascii="Times New Roman" w:hAnsi="Times New Roman"/>
          <w:bCs/>
          <w:sz w:val="26"/>
          <w:szCs w:val="26"/>
        </w:rPr>
      </w:pPr>
      <w:r w:rsidRPr="00310AC6">
        <w:rPr>
          <w:rFonts w:ascii="Times New Roman" w:hAnsi="Times New Roman"/>
          <w:bCs/>
          <w:sz w:val="26"/>
          <w:szCs w:val="26"/>
        </w:rPr>
        <w:t xml:space="preserve"> 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bCs/>
          <w:sz w:val="26"/>
          <w:szCs w:val="26"/>
        </w:rPr>
        <w:lastRenderedPageBreak/>
        <w:t xml:space="preserve"> 1.2.</w:t>
      </w:r>
      <w:r w:rsidRPr="00310AC6">
        <w:rPr>
          <w:rFonts w:ascii="Times New Roman" w:hAnsi="Times New Roman"/>
          <w:sz w:val="26"/>
          <w:szCs w:val="26"/>
        </w:rPr>
        <w:t xml:space="preserve"> В Муниципальной программе раздел 2 «Основные цели и задачи Программы» изложить в новой редакции, </w:t>
      </w:r>
      <w:proofErr w:type="gramStart"/>
      <w:r w:rsidRPr="00310AC6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310AC6">
        <w:rPr>
          <w:rFonts w:ascii="Times New Roman" w:hAnsi="Times New Roman"/>
          <w:sz w:val="26"/>
          <w:szCs w:val="26"/>
        </w:rPr>
        <w:t xml:space="preserve"> №1 к настоящему постановлению.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 1.3. В муниципальной программе раздел 3 «Ресурсное обеспечение программы», изложить в новой редакции, </w:t>
      </w:r>
      <w:proofErr w:type="gramStart"/>
      <w:r w:rsidRPr="00310AC6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310AC6">
        <w:rPr>
          <w:rFonts w:ascii="Times New Roman" w:hAnsi="Times New Roman"/>
          <w:sz w:val="26"/>
          <w:szCs w:val="26"/>
        </w:rPr>
        <w:t xml:space="preserve"> №2 к настоящему постановлению.</w:t>
      </w:r>
    </w:p>
    <w:p w:rsidR="00310AC6" w:rsidRPr="00310AC6" w:rsidRDefault="00310AC6" w:rsidP="00310AC6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310AC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10AC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«Бабынинский район» А.В.Томашова.</w:t>
      </w:r>
    </w:p>
    <w:p w:rsidR="00310AC6" w:rsidRPr="00310AC6" w:rsidRDefault="00310AC6" w:rsidP="00310AC6">
      <w:pPr>
        <w:ind w:right="34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310AC6" w:rsidRPr="00310AC6" w:rsidRDefault="00310AC6" w:rsidP="00310AC6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Глава администрации </w:t>
      </w:r>
      <w:r w:rsidRPr="00310AC6">
        <w:rPr>
          <w:rFonts w:ascii="Times New Roman" w:hAnsi="Times New Roman"/>
          <w:sz w:val="26"/>
          <w:szCs w:val="26"/>
        </w:rPr>
        <w:tab/>
        <w:t xml:space="preserve">В.В. </w:t>
      </w:r>
      <w:proofErr w:type="spellStart"/>
      <w:r w:rsidRPr="00310AC6">
        <w:rPr>
          <w:rFonts w:ascii="Times New Roman" w:hAnsi="Times New Roman"/>
          <w:sz w:val="26"/>
          <w:szCs w:val="26"/>
        </w:rPr>
        <w:t>Яничев</w:t>
      </w:r>
      <w:proofErr w:type="spellEnd"/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>Приложение №1</w:t>
      </w:r>
    </w:p>
    <w:p w:rsidR="00310AC6" w:rsidRPr="00310AC6" w:rsidRDefault="00310AC6" w:rsidP="00310AC6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администрации </w:t>
      </w:r>
    </w:p>
    <w:p w:rsidR="00310AC6" w:rsidRPr="00310AC6" w:rsidRDefault="00310AC6" w:rsidP="00310AC6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 xml:space="preserve"> МР «Бабынинский район» </w:t>
      </w:r>
    </w:p>
    <w:p w:rsidR="00310AC6" w:rsidRPr="00310AC6" w:rsidRDefault="00310AC6" w:rsidP="00310AC6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>от 01.06.2022 №290</w:t>
      </w:r>
    </w:p>
    <w:p w:rsidR="00310AC6" w:rsidRPr="00310AC6" w:rsidRDefault="00310AC6" w:rsidP="00310AC6">
      <w:pPr>
        <w:pStyle w:val="2"/>
        <w:spacing w:before="240" w:after="0" w:line="360" w:lineRule="auto"/>
        <w:ind w:firstLine="0"/>
        <w:rPr>
          <w:rFonts w:ascii="Times New Roman" w:hAnsi="Times New Roman"/>
          <w:i/>
          <w:sz w:val="26"/>
          <w:szCs w:val="26"/>
        </w:rPr>
      </w:pPr>
      <w:r w:rsidRPr="00310AC6">
        <w:rPr>
          <w:rFonts w:ascii="Times New Roman" w:hAnsi="Times New Roman"/>
          <w:i/>
          <w:sz w:val="26"/>
          <w:szCs w:val="26"/>
        </w:rPr>
        <w:t xml:space="preserve"> 2. Основные цели и задачи Программы</w:t>
      </w:r>
    </w:p>
    <w:p w:rsidR="00310AC6" w:rsidRPr="00310AC6" w:rsidRDefault="00310AC6" w:rsidP="00310AC6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 </w:t>
      </w:r>
      <w:r w:rsidRPr="00310AC6">
        <w:rPr>
          <w:rFonts w:ascii="Times New Roman" w:hAnsi="Times New Roman"/>
          <w:sz w:val="26"/>
          <w:szCs w:val="26"/>
        </w:rPr>
        <w:tab/>
        <w:t>Основной целью данной Программы является сокращение доли автомобильных дорог местного значения, не соответствующих нормативным требованиям. Достижение указанной цели может быть обеспечено за счет решения основных задач:</w:t>
      </w: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- приведение сети автомобильных дорог общего пользования </w:t>
      </w:r>
      <w:proofErr w:type="gramStart"/>
      <w:r w:rsidRPr="00310AC6">
        <w:rPr>
          <w:rFonts w:ascii="Times New Roman" w:hAnsi="Times New Roman"/>
          <w:sz w:val="26"/>
          <w:szCs w:val="26"/>
        </w:rPr>
        <w:t>в соответствие с нормативными требованиями к транспортно-эксплуатационному состоянию за счет поэтапного перехода на нормативы</w:t>
      </w:r>
      <w:proofErr w:type="gramEnd"/>
      <w:r w:rsidRPr="00310AC6">
        <w:rPr>
          <w:rFonts w:ascii="Times New Roman" w:hAnsi="Times New Roman"/>
          <w:sz w:val="26"/>
          <w:szCs w:val="26"/>
        </w:rPr>
        <w:t xml:space="preserve"> финансовых затрат по их содержанию, ремонту и капитальному ремонту;</w:t>
      </w: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- реконструкция и капитальный ремонт автомобильных дорог общего пользования муниципального значения с твердым покрытием в сельской местности Бабынинского района.</w:t>
      </w: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 </w:t>
      </w:r>
      <w:r w:rsidRPr="00310AC6">
        <w:rPr>
          <w:rFonts w:ascii="Times New Roman" w:hAnsi="Times New Roman"/>
          <w:sz w:val="26"/>
          <w:szCs w:val="26"/>
        </w:rPr>
        <w:tab/>
        <w:t>Решение указанных задач будет достигаться путем концентрации финансовых средств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310AC6" w:rsidRPr="00310AC6" w:rsidRDefault="00310AC6" w:rsidP="00310AC6">
      <w:pPr>
        <w:spacing w:line="360" w:lineRule="auto"/>
        <w:ind w:firstLine="0"/>
        <w:rPr>
          <w:rFonts w:ascii="Times New Roman" w:hAnsi="Times New Roman"/>
          <w:i/>
          <w:sz w:val="26"/>
          <w:szCs w:val="26"/>
        </w:rPr>
      </w:pPr>
      <w:r w:rsidRPr="00310AC6">
        <w:rPr>
          <w:rFonts w:ascii="Times New Roman" w:hAnsi="Times New Roman"/>
          <w:i/>
          <w:sz w:val="26"/>
          <w:szCs w:val="26"/>
        </w:rPr>
        <w:t xml:space="preserve"> Целевые индикаторы и показатели Программы приведены в таблице.</w:t>
      </w:r>
    </w:p>
    <w:tbl>
      <w:tblPr>
        <w:tblW w:w="8616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3939"/>
        <w:gridCol w:w="9"/>
        <w:gridCol w:w="558"/>
        <w:gridCol w:w="9"/>
        <w:gridCol w:w="772"/>
        <w:gridCol w:w="8"/>
        <w:gridCol w:w="984"/>
        <w:gridCol w:w="8"/>
        <w:gridCol w:w="842"/>
        <w:gridCol w:w="8"/>
        <w:gridCol w:w="1030"/>
        <w:gridCol w:w="17"/>
      </w:tblGrid>
      <w:tr w:rsidR="00310AC6" w:rsidRPr="00310AC6" w:rsidTr="00F2114C">
        <w:trPr>
          <w:trHeight w:val="1545"/>
          <w:jc w:val="center"/>
        </w:trPr>
        <w:tc>
          <w:tcPr>
            <w:tcW w:w="432" w:type="dxa"/>
            <w:vMerge w:val="restart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№ </w:t>
            </w:r>
          </w:p>
        </w:tc>
        <w:tc>
          <w:tcPr>
            <w:tcW w:w="3948" w:type="dxa"/>
            <w:gridSpan w:val="2"/>
            <w:vMerge w:val="restart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Целевые индикаторы и</w:t>
            </w: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 показатели</w:t>
            </w:r>
          </w:p>
        </w:tc>
        <w:tc>
          <w:tcPr>
            <w:tcW w:w="567" w:type="dxa"/>
            <w:gridSpan w:val="2"/>
            <w:vMerge w:val="restart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Ед</w:t>
            </w:r>
            <w:proofErr w:type="spellEnd"/>
            <w:proofErr w:type="gramEnd"/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proofErr w:type="spellStart"/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3669" w:type="dxa"/>
            <w:gridSpan w:val="8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Годы реализации муниципальной программы «Совершенствование и развитие сети автомобильных дорог Бабынинского района на период 2020-2022 годов»</w:t>
            </w:r>
          </w:p>
        </w:tc>
      </w:tr>
      <w:tr w:rsidR="00310AC6" w:rsidRPr="00310AC6" w:rsidTr="00F2114C">
        <w:trPr>
          <w:trHeight w:val="147"/>
          <w:jc w:val="center"/>
        </w:trPr>
        <w:tc>
          <w:tcPr>
            <w:tcW w:w="432" w:type="dxa"/>
            <w:vMerge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948" w:type="dxa"/>
            <w:gridSpan w:val="2"/>
            <w:vMerge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</w:t>
            </w:r>
          </w:p>
        </w:tc>
        <w:tc>
          <w:tcPr>
            <w:tcW w:w="992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2021</w:t>
            </w:r>
          </w:p>
        </w:tc>
        <w:tc>
          <w:tcPr>
            <w:tcW w:w="850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2022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Справочно</w:t>
            </w:r>
            <w:proofErr w:type="spell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2019г</w:t>
            </w:r>
          </w:p>
        </w:tc>
      </w:tr>
      <w:tr w:rsidR="00310AC6" w:rsidRPr="00310AC6" w:rsidTr="00F2114C">
        <w:trPr>
          <w:gridAfter w:val="1"/>
          <w:wAfter w:w="17" w:type="dxa"/>
          <w:trHeight w:val="1682"/>
          <w:jc w:val="center"/>
        </w:trPr>
        <w:tc>
          <w:tcPr>
            <w:tcW w:w="43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3939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Доля автомобильных дорог общ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ользования муниципального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%</w:t>
            </w:r>
          </w:p>
        </w:tc>
        <w:tc>
          <w:tcPr>
            <w:tcW w:w="781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38,3</w:t>
            </w:r>
          </w:p>
        </w:tc>
        <w:tc>
          <w:tcPr>
            <w:tcW w:w="992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36,6</w:t>
            </w:r>
          </w:p>
        </w:tc>
        <w:tc>
          <w:tcPr>
            <w:tcW w:w="850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34</w:t>
            </w:r>
          </w:p>
        </w:tc>
        <w:tc>
          <w:tcPr>
            <w:tcW w:w="1038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44,3</w:t>
            </w:r>
          </w:p>
        </w:tc>
      </w:tr>
      <w:tr w:rsidR="00310AC6" w:rsidRPr="00310AC6" w:rsidTr="00F2114C">
        <w:trPr>
          <w:gridAfter w:val="1"/>
          <w:wAfter w:w="17" w:type="dxa"/>
          <w:trHeight w:val="1682"/>
          <w:jc w:val="center"/>
        </w:trPr>
        <w:tc>
          <w:tcPr>
            <w:tcW w:w="43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3939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Протяженность автомобильных дорог общ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ользования муниципального значения, не соответствующих нормативным требованиям</w:t>
            </w:r>
          </w:p>
        </w:tc>
        <w:tc>
          <w:tcPr>
            <w:tcW w:w="567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км</w:t>
            </w:r>
          </w:p>
        </w:tc>
        <w:tc>
          <w:tcPr>
            <w:tcW w:w="781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52,5</w:t>
            </w:r>
          </w:p>
        </w:tc>
        <w:tc>
          <w:tcPr>
            <w:tcW w:w="992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50,158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46,611</w:t>
            </w:r>
          </w:p>
        </w:tc>
        <w:tc>
          <w:tcPr>
            <w:tcW w:w="1038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60,813</w:t>
            </w:r>
          </w:p>
        </w:tc>
      </w:tr>
      <w:tr w:rsidR="00310AC6" w:rsidRPr="00310AC6" w:rsidTr="00F2114C">
        <w:trPr>
          <w:gridAfter w:val="1"/>
          <w:wAfter w:w="17" w:type="dxa"/>
          <w:trHeight w:val="856"/>
          <w:jc w:val="center"/>
        </w:trPr>
        <w:tc>
          <w:tcPr>
            <w:tcW w:w="43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3939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Протяженность автомобильных дорог общ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ользования муниципального значения, введенных в эксплуатацию после ремонта и капитального ремонта</w:t>
            </w:r>
          </w:p>
        </w:tc>
        <w:tc>
          <w:tcPr>
            <w:tcW w:w="567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км</w:t>
            </w:r>
          </w:p>
        </w:tc>
        <w:tc>
          <w:tcPr>
            <w:tcW w:w="781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2,342</w:t>
            </w:r>
          </w:p>
        </w:tc>
        <w:tc>
          <w:tcPr>
            <w:tcW w:w="992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2,809</w:t>
            </w:r>
          </w:p>
        </w:tc>
        <w:tc>
          <w:tcPr>
            <w:tcW w:w="850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11,7865</w:t>
            </w:r>
          </w:p>
        </w:tc>
        <w:tc>
          <w:tcPr>
            <w:tcW w:w="1038" w:type="dxa"/>
            <w:gridSpan w:val="2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8,313</w:t>
            </w:r>
          </w:p>
        </w:tc>
      </w:tr>
    </w:tbl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За период реализации Программы планируется снизить долю автомобильных дорог муниципального и местного значения, не соответствующих нормативным требованиям, на 10,35% к базовому показателю 2019 года и довести его значение к концу 2022 года до 33,95%</w:t>
      </w: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 За период 2020-2022 гг. планируется провести работы по ремонту и капитальному ремонту на 16,9375км автомобильных дорог. </w:t>
      </w: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993"/>
        <w:gridCol w:w="708"/>
        <w:gridCol w:w="851"/>
        <w:gridCol w:w="1417"/>
        <w:gridCol w:w="1418"/>
        <w:gridCol w:w="1559"/>
      </w:tblGrid>
      <w:tr w:rsidR="00310AC6" w:rsidRPr="00310AC6" w:rsidTr="00F2114C">
        <w:trPr>
          <w:cantSplit/>
          <w:trHeight w:val="1730"/>
        </w:trPr>
        <w:tc>
          <w:tcPr>
            <w:tcW w:w="568" w:type="dxa"/>
            <w:vMerge w:val="restart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№</w:t>
            </w: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Наименование автодорог</w:t>
            </w:r>
          </w:p>
        </w:tc>
        <w:tc>
          <w:tcPr>
            <w:tcW w:w="993" w:type="dxa"/>
            <w:vMerge w:val="restart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соеди-няемых</w:t>
            </w:r>
            <w:proofErr w:type="spellEnd"/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нас.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пунктов</w:t>
            </w:r>
          </w:p>
        </w:tc>
        <w:tc>
          <w:tcPr>
            <w:tcW w:w="708" w:type="dxa"/>
            <w:vMerge w:val="restart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Вид </w:t>
            </w:r>
            <w:proofErr w:type="spellStart"/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ра-бот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Протяжен-ность</w:t>
            </w:r>
            <w:proofErr w:type="spellEnd"/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, км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Разбивка по годам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км/тыс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.р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уб.</w:t>
            </w:r>
          </w:p>
        </w:tc>
      </w:tr>
      <w:tr w:rsidR="00310AC6" w:rsidRPr="00310AC6" w:rsidTr="00F2114C">
        <w:trPr>
          <w:cantSplit/>
          <w:trHeight w:val="149"/>
        </w:trPr>
        <w:tc>
          <w:tcPr>
            <w:tcW w:w="568" w:type="dxa"/>
            <w:vMerge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extDirection w:val="btLr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2022</w:t>
            </w:r>
          </w:p>
        </w:tc>
      </w:tr>
      <w:tr w:rsidR="00310AC6" w:rsidRPr="00310AC6" w:rsidTr="00F2114C">
        <w:trPr>
          <w:trHeight w:val="274"/>
        </w:trPr>
        <w:tc>
          <w:tcPr>
            <w:tcW w:w="56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Муромцево-Космачи-Семыкино</w:t>
            </w:r>
            <w:proofErr w:type="spellEnd"/>
          </w:p>
        </w:tc>
        <w:tc>
          <w:tcPr>
            <w:tcW w:w="9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2,809</w:t>
            </w:r>
          </w:p>
        </w:tc>
        <w:tc>
          <w:tcPr>
            <w:tcW w:w="141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2,809/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20 181,336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274"/>
        </w:trPr>
        <w:tc>
          <w:tcPr>
            <w:tcW w:w="56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«М-3-Украина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»-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Покров</w:t>
            </w:r>
          </w:p>
        </w:tc>
        <w:tc>
          <w:tcPr>
            <w:tcW w:w="9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2/6 800</w:t>
            </w:r>
          </w:p>
        </w:tc>
      </w:tr>
      <w:tr w:rsidR="00310AC6" w:rsidRPr="00310AC6" w:rsidTr="00F2114C">
        <w:trPr>
          <w:trHeight w:val="274"/>
        </w:trPr>
        <w:tc>
          <w:tcPr>
            <w:tcW w:w="56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«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Бабынино-Акулово</w:t>
            </w:r>
            <w:proofErr w:type="spellEnd"/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»-</w:t>
            </w:r>
            <w:proofErr w:type="spellStart"/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Маково-Матюкво-съезд</w:t>
            </w:r>
            <w:proofErr w:type="spellEnd"/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70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0,5/1 460</w:t>
            </w:r>
          </w:p>
        </w:tc>
      </w:tr>
      <w:tr w:rsidR="00310AC6" w:rsidRPr="00310AC6" w:rsidTr="00F2114C">
        <w:trPr>
          <w:trHeight w:val="535"/>
        </w:trPr>
        <w:tc>
          <w:tcPr>
            <w:tcW w:w="56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Воротынск-Харское</w:t>
            </w:r>
            <w:proofErr w:type="spellEnd"/>
          </w:p>
        </w:tc>
        <w:tc>
          <w:tcPr>
            <w:tcW w:w="9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1,0/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8687,87935</w:t>
            </w:r>
          </w:p>
        </w:tc>
        <w:tc>
          <w:tcPr>
            <w:tcW w:w="141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357"/>
        </w:trPr>
        <w:tc>
          <w:tcPr>
            <w:tcW w:w="56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Автодорога по дер. 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Уколовка</w:t>
            </w:r>
            <w:proofErr w:type="spellEnd"/>
          </w:p>
        </w:tc>
        <w:tc>
          <w:tcPr>
            <w:tcW w:w="9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0,515</w:t>
            </w:r>
          </w:p>
        </w:tc>
        <w:tc>
          <w:tcPr>
            <w:tcW w:w="141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0,515/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584,980</w:t>
            </w:r>
          </w:p>
        </w:tc>
        <w:tc>
          <w:tcPr>
            <w:tcW w:w="141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357"/>
        </w:trPr>
        <w:tc>
          <w:tcPr>
            <w:tcW w:w="56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Автодорога по дер. 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Доропоново</w:t>
            </w:r>
            <w:proofErr w:type="spellEnd"/>
          </w:p>
        </w:tc>
        <w:tc>
          <w:tcPr>
            <w:tcW w:w="9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0,6</w:t>
            </w:r>
          </w:p>
        </w:tc>
        <w:tc>
          <w:tcPr>
            <w:tcW w:w="141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0,6/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481,284</w:t>
            </w:r>
          </w:p>
        </w:tc>
        <w:tc>
          <w:tcPr>
            <w:tcW w:w="141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3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Автодорога по ул. Озерная в с. 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Кумовское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0,227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0,227/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181,819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3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"Вязьма-Калуга"-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.В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ол-хонское-д</w:t>
            </w:r>
            <w:proofErr w:type="spell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. Внуково"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0,600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0,6/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3361,38960</w:t>
            </w:r>
          </w:p>
        </w:tc>
      </w:tr>
      <w:tr w:rsidR="00310AC6" w:rsidRPr="00310AC6" w:rsidTr="00F2114C">
        <w:trPr>
          <w:trHeight w:val="3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Автодорога по п. 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Бабынинское</w:t>
            </w:r>
            <w:proofErr w:type="spell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Отделение: участок 2 и участок 3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0,730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0,730/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highlight w:val="yellow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5 239, 40337</w:t>
            </w:r>
          </w:p>
        </w:tc>
      </w:tr>
      <w:tr w:rsidR="00310AC6" w:rsidRPr="00310AC6" w:rsidTr="00F2114C">
        <w:trPr>
          <w:trHeight w:val="357"/>
        </w:trPr>
        <w:tc>
          <w:tcPr>
            <w:tcW w:w="56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Автодорога в пределах населенного пункта с. Муромцево с 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км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 0+000 по км 0+571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0,571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0,571/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highlight w:val="yellow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4718,01927</w:t>
            </w:r>
          </w:p>
        </w:tc>
      </w:tr>
      <w:tr w:rsidR="00310AC6" w:rsidRPr="00310AC6" w:rsidTr="00F2114C">
        <w:trPr>
          <w:trHeight w:val="442"/>
        </w:trPr>
        <w:tc>
          <w:tcPr>
            <w:tcW w:w="56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9,552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2,342/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9 935,96235</w:t>
            </w:r>
          </w:p>
        </w:tc>
        <w:tc>
          <w:tcPr>
            <w:tcW w:w="141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2,809/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20 181,336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4,401/ 21578,81224 </w:t>
            </w:r>
          </w:p>
        </w:tc>
      </w:tr>
    </w:tbl>
    <w:p w:rsidR="00310AC6" w:rsidRPr="00310AC6" w:rsidRDefault="00310AC6" w:rsidP="00310AC6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310AC6" w:rsidRPr="00310AC6" w:rsidRDefault="00310AC6" w:rsidP="00310AC6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В рамках реализации национального проекта "Безопасные и качественные автомобильные дороги" в 2021году подлежит ремонту автодорога «Муромцево – Космачи – </w:t>
      </w:r>
      <w:proofErr w:type="spellStart"/>
      <w:r w:rsidRPr="00310AC6">
        <w:rPr>
          <w:rFonts w:ascii="Times New Roman" w:hAnsi="Times New Roman"/>
          <w:sz w:val="26"/>
          <w:szCs w:val="26"/>
        </w:rPr>
        <w:t>Семыкино</w:t>
      </w:r>
      <w:proofErr w:type="spellEnd"/>
      <w:r w:rsidRPr="00310AC6">
        <w:rPr>
          <w:rFonts w:ascii="Times New Roman" w:hAnsi="Times New Roman"/>
          <w:sz w:val="26"/>
          <w:szCs w:val="26"/>
        </w:rPr>
        <w:t xml:space="preserve">» на участке с </w:t>
      </w:r>
      <w:proofErr w:type="gramStart"/>
      <w:r w:rsidRPr="00310AC6">
        <w:rPr>
          <w:rFonts w:ascii="Times New Roman" w:hAnsi="Times New Roman"/>
          <w:sz w:val="26"/>
          <w:szCs w:val="26"/>
        </w:rPr>
        <w:t>км</w:t>
      </w:r>
      <w:proofErr w:type="gramEnd"/>
      <w:r w:rsidRPr="00310AC6">
        <w:rPr>
          <w:rFonts w:ascii="Times New Roman" w:hAnsi="Times New Roman"/>
          <w:sz w:val="26"/>
          <w:szCs w:val="26"/>
        </w:rPr>
        <w:t xml:space="preserve"> 0+000 по км 2+809. </w:t>
      </w: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 В соответствии с соглашением о предоставлении из бюджета Калужской области в 2021-2022 годах бюджету муниципального образования МР «Бабынинский район» иного межбюджетного трансферта, имеющего целевое назначение, на финансовое обеспечение дорожной деятельности в рамках реализации национального проекта «Безопасные и качественные автомобильные дороги запланирован ремонт автомобильных дорог.</w:t>
      </w: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708"/>
        <w:gridCol w:w="993"/>
        <w:gridCol w:w="992"/>
        <w:gridCol w:w="1417"/>
        <w:gridCol w:w="1985"/>
      </w:tblGrid>
      <w:tr w:rsidR="00310AC6" w:rsidRPr="00310AC6" w:rsidTr="00F2114C">
        <w:trPr>
          <w:cantSplit/>
          <w:trHeight w:val="914"/>
        </w:trPr>
        <w:tc>
          <w:tcPr>
            <w:tcW w:w="567" w:type="dxa"/>
            <w:vMerge w:val="restart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№</w:t>
            </w:r>
          </w:p>
        </w:tc>
        <w:tc>
          <w:tcPr>
            <w:tcW w:w="3261" w:type="dxa"/>
            <w:vMerge w:val="restart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 автодорог</w:t>
            </w:r>
          </w:p>
        </w:tc>
        <w:tc>
          <w:tcPr>
            <w:tcW w:w="708" w:type="dxa"/>
            <w:vMerge w:val="restart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Кол-во нас</w:t>
            </w:r>
            <w:proofErr w:type="gramStart"/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.</w:t>
            </w:r>
            <w:proofErr w:type="gramEnd"/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gramStart"/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gramEnd"/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унктов</w:t>
            </w:r>
          </w:p>
        </w:tc>
        <w:tc>
          <w:tcPr>
            <w:tcW w:w="993" w:type="dxa"/>
            <w:vMerge w:val="restart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Вид работ</w:t>
            </w:r>
          </w:p>
        </w:tc>
        <w:tc>
          <w:tcPr>
            <w:tcW w:w="992" w:type="dxa"/>
            <w:vMerge w:val="restart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Протяженность, 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Разбивка по годам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км/тыс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.р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уб.</w:t>
            </w:r>
          </w:p>
        </w:tc>
      </w:tr>
      <w:tr w:rsidR="00310AC6" w:rsidRPr="00310AC6" w:rsidTr="00F2114C">
        <w:trPr>
          <w:cantSplit/>
          <w:trHeight w:val="145"/>
        </w:trPr>
        <w:tc>
          <w:tcPr>
            <w:tcW w:w="567" w:type="dxa"/>
            <w:vMerge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Merge/>
            <w:textDirection w:val="btLr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extDirection w:val="btLr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2022</w:t>
            </w:r>
          </w:p>
        </w:tc>
      </w:tr>
      <w:tr w:rsidR="00310AC6" w:rsidRPr="00310AC6" w:rsidTr="00F2114C">
        <w:trPr>
          <w:trHeight w:val="578"/>
        </w:trPr>
        <w:tc>
          <w:tcPr>
            <w:tcW w:w="567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Автодорога по дер. Слобода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0,738/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4956,29813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Автомобильные дороги по ул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.П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ухова и Крестьянская п.Бабынино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0,645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0,3045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0,645+0,3045/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9124,65870</w:t>
            </w:r>
          </w:p>
        </w:tc>
      </w:tr>
      <w:tr w:rsidR="00310AC6" w:rsidRPr="00310AC6" w:rsidTr="00F2114C">
        <w:trPr>
          <w:trHeight w:val="5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Автомобильная дорога по ул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.З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еленая пос.Бабынино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0,527/5494,68170</w:t>
            </w:r>
          </w:p>
        </w:tc>
      </w:tr>
      <w:tr w:rsidR="00310AC6" w:rsidRPr="00310AC6" w:rsidTr="00F2114C">
        <w:trPr>
          <w:trHeight w:val="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Автомобильная дорога по с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.М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уромцево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0,504/4387,57074</w:t>
            </w:r>
          </w:p>
        </w:tc>
      </w:tr>
      <w:tr w:rsidR="00310AC6" w:rsidRPr="00310AC6" w:rsidTr="00F2114C">
        <w:trPr>
          <w:trHeight w:val="1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Автомобильная дорога по 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.В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язовна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0,790/5274,02422</w:t>
            </w:r>
          </w:p>
        </w:tc>
      </w:tr>
      <w:tr w:rsidR="00310AC6" w:rsidRPr="00310AC6" w:rsidTr="00F2114C">
        <w:trPr>
          <w:trHeight w:val="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Автомобильная дорога по ул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.Д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орожная с.Бабынино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0,893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0,893/5954,11316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Автомобильная дорога п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.Г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азопровод по ул.Парковая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0,48/2806,22550</w:t>
            </w:r>
          </w:p>
        </w:tc>
      </w:tr>
      <w:tr w:rsidR="00310AC6" w:rsidRPr="00310AC6" w:rsidTr="00F2114C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Автомобильная дорога по ул.50-лет Победы в 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.В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оротынск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1,198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1,214/5514,40670</w:t>
            </w:r>
          </w:p>
        </w:tc>
      </w:tr>
      <w:tr w:rsidR="00310AC6" w:rsidRPr="00310AC6" w:rsidTr="00F2114C">
        <w:trPr>
          <w:trHeight w:val="144"/>
        </w:trPr>
        <w:tc>
          <w:tcPr>
            <w:tcW w:w="56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Автомобильная дорога по ул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.З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еленая в 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пос.Воротынск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0,920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0,920/8433,57320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144"/>
        </w:trPr>
        <w:tc>
          <w:tcPr>
            <w:tcW w:w="56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Автомобильная дорога по ул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.Б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ерезовая в 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пос.Воротынск</w:t>
            </w:r>
            <w:proofErr w:type="spell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0,364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0,364/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3021,95989</w:t>
            </w:r>
          </w:p>
        </w:tc>
      </w:tr>
      <w:tr w:rsidR="00310AC6" w:rsidRPr="00310AC6" w:rsidTr="00F2114C">
        <w:trPr>
          <w:trHeight w:val="1738"/>
        </w:trPr>
        <w:tc>
          <w:tcPr>
            <w:tcW w:w="56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Ремонт автомобильной дороги 1 в п. 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Бабынинское</w:t>
            </w:r>
            <w:proofErr w:type="spell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Отделение Бабынинского района с </w:t>
            </w:r>
            <w:proofErr w:type="gram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км</w:t>
            </w:r>
            <w:proofErr w:type="gram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0+000 по км 0+744 протяженностью 0,744 км.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ремонт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0,744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0,744/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12 885,63360 </w:t>
            </w:r>
          </w:p>
        </w:tc>
      </w:tr>
      <w:tr w:rsidR="00310AC6" w:rsidRPr="00310AC6" w:rsidTr="00F2114C">
        <w:trPr>
          <w:trHeight w:val="1233"/>
        </w:trPr>
        <w:tc>
          <w:tcPr>
            <w:tcW w:w="56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Выполнение работ в соответствии с ОДД на автодороге «</w:t>
            </w:r>
            <w:proofErr w:type="spellStart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Муромцево-Космачи-Семыкино</w:t>
            </w:r>
            <w:proofErr w:type="spellEnd"/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ОДД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340,000</w:t>
            </w:r>
          </w:p>
        </w:tc>
      </w:tr>
      <w:tr w:rsidR="00310AC6" w:rsidRPr="00310AC6" w:rsidTr="00F2114C">
        <w:trPr>
          <w:trHeight w:val="983"/>
        </w:trPr>
        <w:tc>
          <w:tcPr>
            <w:tcW w:w="56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Закупка дорожных знаков для ул. 50 лет Победы п. Воротынск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ОДД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161,000</w:t>
            </w:r>
          </w:p>
        </w:tc>
      </w:tr>
      <w:tr w:rsidR="00310AC6" w:rsidRPr="00310AC6" w:rsidTr="00F2114C">
        <w:trPr>
          <w:trHeight w:val="983"/>
        </w:trPr>
        <w:tc>
          <w:tcPr>
            <w:tcW w:w="56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Закупка дорожных знаков для ул. Березовая п. Воротынск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ОДД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164,000</w:t>
            </w:r>
          </w:p>
        </w:tc>
      </w:tr>
      <w:tr w:rsidR="00310AC6" w:rsidRPr="00310AC6" w:rsidTr="00F2114C">
        <w:trPr>
          <w:trHeight w:val="983"/>
        </w:trPr>
        <w:tc>
          <w:tcPr>
            <w:tcW w:w="56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Закупка дорожных знаков для ул. Зеленая п. Воротынск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ОДД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121,000</w:t>
            </w:r>
          </w:p>
        </w:tc>
      </w:tr>
      <w:tr w:rsidR="00310AC6" w:rsidRPr="00310AC6" w:rsidTr="00F2114C">
        <w:trPr>
          <w:trHeight w:val="274"/>
        </w:trPr>
        <w:tc>
          <w:tcPr>
            <w:tcW w:w="56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</w:t>
            </w:r>
          </w:p>
        </w:tc>
        <w:tc>
          <w:tcPr>
            <w:tcW w:w="70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8,1235</w:t>
            </w:r>
          </w:p>
        </w:tc>
        <w:tc>
          <w:tcPr>
            <w:tcW w:w="1417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0,738/4956,29813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7,3855/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63682,82504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</w:tbl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 Результатом регионального проекта является выполнение дорожных работ на сети автомобильных дорог общего пользования местного значения в целях приведения в нормативное состояние, снижение уровня перегрузки и ликвидации мест концентрации дорожно-транспортных происшествий сети городской агломерации к 01.12.2021г. и 31.12.2022гг. </w:t>
      </w: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left="720"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0AC6" w:rsidRPr="00310AC6" w:rsidRDefault="00310AC6" w:rsidP="00310AC6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>Приложение №2</w:t>
      </w:r>
    </w:p>
    <w:p w:rsidR="00310AC6" w:rsidRPr="00310AC6" w:rsidRDefault="00310AC6" w:rsidP="00310AC6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администрации </w:t>
      </w:r>
    </w:p>
    <w:p w:rsidR="00310AC6" w:rsidRPr="00310AC6" w:rsidRDefault="00310AC6" w:rsidP="00310AC6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 xml:space="preserve"> МР «Бабынинский район» </w:t>
      </w:r>
    </w:p>
    <w:p w:rsidR="00310AC6" w:rsidRPr="00310AC6" w:rsidRDefault="00310AC6" w:rsidP="00310AC6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310AC6">
        <w:rPr>
          <w:rFonts w:ascii="Times New Roman" w:hAnsi="Times New Roman"/>
          <w:b/>
          <w:bCs/>
          <w:kern w:val="28"/>
          <w:sz w:val="26"/>
          <w:szCs w:val="26"/>
        </w:rPr>
        <w:t>от 01.06.2022 № 290</w:t>
      </w:r>
    </w:p>
    <w:p w:rsidR="00310AC6" w:rsidRPr="00310AC6" w:rsidRDefault="00310AC6" w:rsidP="00310AC6">
      <w:pPr>
        <w:ind w:firstLine="0"/>
        <w:rPr>
          <w:rFonts w:ascii="Times New Roman" w:hAnsi="Times New Roman"/>
          <w:i/>
          <w:sz w:val="26"/>
          <w:szCs w:val="26"/>
        </w:rPr>
      </w:pPr>
      <w:r w:rsidRPr="00310AC6">
        <w:rPr>
          <w:rFonts w:ascii="Times New Roman" w:hAnsi="Times New Roman"/>
          <w:i/>
          <w:sz w:val="26"/>
          <w:szCs w:val="26"/>
        </w:rPr>
        <w:t xml:space="preserve"> </w:t>
      </w:r>
    </w:p>
    <w:p w:rsidR="00310AC6" w:rsidRPr="00310AC6" w:rsidRDefault="00310AC6" w:rsidP="00310AC6">
      <w:pPr>
        <w:ind w:firstLine="0"/>
        <w:rPr>
          <w:rFonts w:ascii="Times New Roman" w:hAnsi="Times New Roman"/>
          <w:i/>
          <w:sz w:val="26"/>
          <w:szCs w:val="26"/>
        </w:rPr>
      </w:pPr>
      <w:r w:rsidRPr="00310AC6">
        <w:rPr>
          <w:rFonts w:ascii="Times New Roman" w:hAnsi="Times New Roman"/>
          <w:i/>
          <w:sz w:val="26"/>
          <w:szCs w:val="26"/>
        </w:rPr>
        <w:t>3. Ресурсное обеспечение программы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 xml:space="preserve"> Распределение объемов финансирования мероприятий по годам реализации Программы 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3"/>
        <w:gridCol w:w="1263"/>
        <w:gridCol w:w="1138"/>
        <w:gridCol w:w="1142"/>
        <w:gridCol w:w="1515"/>
        <w:gridCol w:w="1695"/>
        <w:gridCol w:w="1531"/>
      </w:tblGrid>
      <w:tr w:rsidR="00310AC6" w:rsidRPr="00310AC6" w:rsidTr="00F2114C">
        <w:tc>
          <w:tcPr>
            <w:tcW w:w="5006" w:type="dxa"/>
            <w:gridSpan w:val="4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Строительство и реконструкция автомобильных дорог</w:t>
            </w:r>
          </w:p>
        </w:tc>
        <w:tc>
          <w:tcPr>
            <w:tcW w:w="4741" w:type="dxa"/>
            <w:gridSpan w:val="3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Ремонт, капитальный ремонт и содержание автомобильных дорог (тыс</w:t>
            </w:r>
            <w:proofErr w:type="gramStart"/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.р</w:t>
            </w:r>
            <w:proofErr w:type="gramEnd"/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уб.)</w:t>
            </w:r>
          </w:p>
        </w:tc>
      </w:tr>
      <w:tr w:rsidR="00310AC6" w:rsidRPr="00310AC6" w:rsidTr="00F2114C">
        <w:tc>
          <w:tcPr>
            <w:tcW w:w="1463" w:type="dxa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63" w:type="dxa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2020</w:t>
            </w:r>
          </w:p>
        </w:tc>
        <w:tc>
          <w:tcPr>
            <w:tcW w:w="1138" w:type="dxa"/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2021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2022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</w:t>
            </w:r>
          </w:p>
        </w:tc>
        <w:tc>
          <w:tcPr>
            <w:tcW w:w="169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2022</w:t>
            </w:r>
          </w:p>
        </w:tc>
      </w:tr>
      <w:tr w:rsidR="00310AC6" w:rsidRPr="00310AC6" w:rsidTr="00F2114C">
        <w:tc>
          <w:tcPr>
            <w:tcW w:w="14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Всего, в т.ч.</w:t>
            </w:r>
          </w:p>
        </w:tc>
        <w:tc>
          <w:tcPr>
            <w:tcW w:w="12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4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1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8 594,65877</w:t>
            </w:r>
          </w:p>
        </w:tc>
        <w:tc>
          <w:tcPr>
            <w:tcW w:w="169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25137,63444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85261,63728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c>
          <w:tcPr>
            <w:tcW w:w="14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Областной бюджет</w:t>
            </w:r>
          </w:p>
        </w:tc>
        <w:tc>
          <w:tcPr>
            <w:tcW w:w="12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4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1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7 989,95303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69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23 951,34334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76124,00961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c>
          <w:tcPr>
            <w:tcW w:w="14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Дорожный фонд</w:t>
            </w:r>
          </w:p>
        </w:tc>
        <w:tc>
          <w:tcPr>
            <w:tcW w:w="12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4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1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highlight w:val="yellow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69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</w:tr>
      <w:tr w:rsidR="00310AC6" w:rsidRPr="00310AC6" w:rsidTr="00F2114C">
        <w:trPr>
          <w:trHeight w:val="912"/>
        </w:trPr>
        <w:tc>
          <w:tcPr>
            <w:tcW w:w="14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Бюджеты МО</w:t>
            </w:r>
          </w:p>
        </w:tc>
        <w:tc>
          <w:tcPr>
            <w:tcW w:w="12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4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1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highlight w:val="yellow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604,70574</w:t>
            </w:r>
          </w:p>
        </w:tc>
        <w:tc>
          <w:tcPr>
            <w:tcW w:w="169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1186,29110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9137,62767</w:t>
            </w:r>
          </w:p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310AC6" w:rsidRPr="00310AC6" w:rsidTr="00F2114C">
        <w:trPr>
          <w:trHeight w:val="912"/>
        </w:trPr>
        <w:tc>
          <w:tcPr>
            <w:tcW w:w="14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63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38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142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1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695" w:type="dxa"/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310AC6" w:rsidRPr="00310AC6" w:rsidRDefault="00310AC6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310AC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310AC6" w:rsidRPr="00310AC6" w:rsidRDefault="00310AC6" w:rsidP="00310AC6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ab/>
        <w:t>Стоимость работ по строительству (реконструкции) одного километра автомобильных дорог, включенных в программный перечень, рассчитан для каждого объекта с учетом следующих факторов: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- категории проектируемой дороги;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- схемы нормативной нагрузки для расчета «дорожной одежды», земляного полотна;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- типа покрытия, конструкции дорожной одежды», высотных отметок земляного полотна;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- ширины проезжей части и земляного полотна;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- наличие примыканий и пересечений;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- потребности в машинах и механизмах, а также объемов необходимых материалов.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>Объемы бюджетных ассигнований на содержание, ремонт и капитальный ремонт автомобильных дорог определены с учетом сметной стоимости затрат на содержание, ремонт и капитальный ремонт автомобильных дорог.</w:t>
      </w:r>
    </w:p>
    <w:p w:rsidR="00310AC6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ab/>
        <w:t>Суммарная годовая потребность в ассигнованиях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23546B" w:rsidRPr="00310AC6" w:rsidRDefault="00310AC6" w:rsidP="00310AC6">
      <w:pPr>
        <w:ind w:firstLine="0"/>
        <w:rPr>
          <w:rFonts w:ascii="Times New Roman" w:hAnsi="Times New Roman"/>
          <w:sz w:val="26"/>
          <w:szCs w:val="26"/>
        </w:rPr>
      </w:pPr>
      <w:r w:rsidRPr="00310AC6">
        <w:rPr>
          <w:rFonts w:ascii="Times New Roman" w:hAnsi="Times New Roman"/>
          <w:sz w:val="26"/>
          <w:szCs w:val="26"/>
        </w:rPr>
        <w:tab/>
        <w:t>Объемы финансирования мероприятий подлежат уточнению после утверждения параметров расходных обязательств бюджетов различного уровня на дорожное хозяйство на соответствующие годы.</w:t>
      </w:r>
    </w:p>
    <w:sectPr w:rsidR="0023546B" w:rsidRPr="00310AC6" w:rsidSect="00722C48">
      <w:pgSz w:w="11906" w:h="16838"/>
      <w:pgMar w:top="993" w:right="851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67C2B"/>
    <w:multiLevelType w:val="multilevel"/>
    <w:tmpl w:val="0F30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2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AC6"/>
    <w:rsid w:val="0023546B"/>
    <w:rsid w:val="0031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0A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10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0AC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310AC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0AC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3">
    <w:name w:val="Hyperlink"/>
    <w:basedOn w:val="a0"/>
    <w:rsid w:val="00310AC6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310A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2ff58ccd-4540-41d8-9e7a-180037d119a8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2023-01-10T09:24:00Z</dcterms:created>
  <dcterms:modified xsi:type="dcterms:W3CDTF">2023-01-10T09:25:00Z</dcterms:modified>
</cp:coreProperties>
</file>