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2F38" w14:textId="77777777" w:rsidR="007701A8" w:rsidRPr="007701A8" w:rsidRDefault="007701A8" w:rsidP="007701A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1A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07FD547C" w14:textId="77777777" w:rsidR="007701A8" w:rsidRPr="007701A8" w:rsidRDefault="007701A8" w:rsidP="007701A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1A8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C9EC40F" w14:textId="77777777" w:rsidR="007701A8" w:rsidRPr="007701A8" w:rsidRDefault="007701A8" w:rsidP="007701A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701A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4762B8" wp14:editId="69A31C2F">
            <wp:extent cx="525780" cy="57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30F8" w14:textId="77777777" w:rsidR="007701A8" w:rsidRPr="007701A8" w:rsidRDefault="007701A8" w:rsidP="007701A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1A8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14:paraId="14675271" w14:textId="77777777" w:rsidR="007701A8" w:rsidRPr="007701A8" w:rsidRDefault="007701A8" w:rsidP="007701A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D2834E" w14:textId="77777777" w:rsidR="007701A8" w:rsidRPr="007701A8" w:rsidRDefault="007701A8" w:rsidP="007701A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1A8"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14:paraId="59042166" w14:textId="77777777" w:rsidR="007701A8" w:rsidRPr="007701A8" w:rsidRDefault="007701A8" w:rsidP="007701A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822CA3" w14:textId="77777777" w:rsidR="007701A8" w:rsidRPr="007701A8" w:rsidRDefault="007701A8" w:rsidP="007701A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1A8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32F70FE1" w14:textId="77777777" w:rsidR="007701A8" w:rsidRPr="007701A8" w:rsidRDefault="007701A8" w:rsidP="007701A8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B28FA16" w14:textId="420E0F5A" w:rsidR="007701A8" w:rsidRPr="007701A8" w:rsidRDefault="007701A8" w:rsidP="007701A8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7701A8">
        <w:rPr>
          <w:rFonts w:ascii="Times New Roman" w:hAnsi="Times New Roman" w:cs="Times New Roman"/>
          <w:bCs/>
          <w:sz w:val="26"/>
          <w:szCs w:val="26"/>
        </w:rPr>
        <w:t xml:space="preserve">«08» февраля 2023 г.                                                                                           </w:t>
      </w:r>
      <w:r w:rsidR="0008555C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7701A8">
        <w:rPr>
          <w:rFonts w:ascii="Times New Roman" w:hAnsi="Times New Roman" w:cs="Times New Roman"/>
          <w:bCs/>
          <w:sz w:val="26"/>
          <w:szCs w:val="26"/>
        </w:rPr>
        <w:t xml:space="preserve">  № </w:t>
      </w:r>
      <w:r w:rsidR="0008555C">
        <w:rPr>
          <w:rFonts w:ascii="Times New Roman" w:hAnsi="Times New Roman" w:cs="Times New Roman"/>
          <w:bCs/>
          <w:sz w:val="26"/>
          <w:szCs w:val="26"/>
        </w:rPr>
        <w:t>252</w:t>
      </w:r>
    </w:p>
    <w:p w14:paraId="7E0F058A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548063" w14:textId="77777777" w:rsidR="004555F1" w:rsidRDefault="00AD171C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системе </w:t>
      </w:r>
      <w:r w:rsidR="00E72D1C">
        <w:rPr>
          <w:b/>
          <w:sz w:val="26"/>
          <w:szCs w:val="26"/>
        </w:rPr>
        <w:t>поощрения граждан,</w:t>
      </w:r>
      <w:r>
        <w:rPr>
          <w:b/>
          <w:sz w:val="26"/>
          <w:szCs w:val="26"/>
        </w:rPr>
        <w:t xml:space="preserve"> занимающихся добровольческой (волонтерской</w:t>
      </w:r>
      <w:r w:rsidR="00E72D1C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деятельностью</w:t>
      </w:r>
    </w:p>
    <w:p w14:paraId="41CE162E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35AFBD" w14:textId="77777777" w:rsidR="004555F1" w:rsidRPr="003661DA" w:rsidRDefault="003661D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61D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</w:t>
      </w:r>
      <w:r w:rsidR="00396E97" w:rsidRPr="003661DA">
        <w:rPr>
          <w:rFonts w:ascii="Times New Roman" w:hAnsi="Times New Roman" w:cs="Times New Roman"/>
          <w:color w:val="000000" w:themeColor="text1"/>
          <w:sz w:val="26"/>
          <w:szCs w:val="26"/>
        </w:rPr>
        <w:t>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</w:t>
      </w:r>
      <w:r w:rsidR="00014E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6E97" w:rsidRPr="003661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014E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6E97" w:rsidRPr="003661DA">
        <w:rPr>
          <w:rFonts w:ascii="Times New Roman" w:hAnsi="Times New Roman" w:cs="Times New Roman"/>
          <w:color w:val="000000" w:themeColor="text1"/>
          <w:sz w:val="26"/>
          <w:szCs w:val="26"/>
        </w:rPr>
        <w:t>380</w:t>
      </w:r>
      <w:r w:rsidR="004555F1" w:rsidRPr="003661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8A3B50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3F547" w14:textId="77777777" w:rsidR="004555F1" w:rsidRDefault="007701A8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РАЙОННОЕ СОБРАНИЕ РЕШИЛО</w:t>
      </w:r>
      <w:r w:rsidR="004555F1">
        <w:rPr>
          <w:rFonts w:ascii="Times New Roman" w:hAnsi="Times New Roman" w:cs="Times New Roman"/>
          <w:b/>
          <w:sz w:val="26"/>
          <w:szCs w:val="26"/>
        </w:rPr>
        <w:t>:</w:t>
      </w:r>
    </w:p>
    <w:p w14:paraId="24C57FAF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C01CB6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96E97">
        <w:rPr>
          <w:rFonts w:ascii="Times New Roman" w:hAnsi="Times New Roman" w:cs="Times New Roman"/>
          <w:sz w:val="26"/>
          <w:szCs w:val="26"/>
        </w:rPr>
        <w:t xml:space="preserve"> Утвердить Положение о системе поощрения граждан</w:t>
      </w:r>
      <w:r w:rsidR="00E34298">
        <w:rPr>
          <w:rFonts w:ascii="Times New Roman" w:hAnsi="Times New Roman" w:cs="Times New Roman"/>
          <w:sz w:val="26"/>
          <w:szCs w:val="26"/>
        </w:rPr>
        <w:t>,</w:t>
      </w:r>
      <w:r w:rsidR="00396E97">
        <w:rPr>
          <w:rFonts w:ascii="Times New Roman" w:hAnsi="Times New Roman" w:cs="Times New Roman"/>
          <w:sz w:val="26"/>
          <w:szCs w:val="26"/>
        </w:rPr>
        <w:t xml:space="preserve"> занимающихся добровольческой (волон</w:t>
      </w:r>
      <w:r w:rsidR="00F64261">
        <w:rPr>
          <w:rFonts w:ascii="Times New Roman" w:hAnsi="Times New Roman" w:cs="Times New Roman"/>
          <w:sz w:val="26"/>
          <w:szCs w:val="26"/>
        </w:rPr>
        <w:t>терской) деятельностью. (Приложение</w:t>
      </w:r>
      <w:r w:rsidR="00396E97">
        <w:rPr>
          <w:rFonts w:ascii="Times New Roman" w:hAnsi="Times New Roman" w:cs="Times New Roman"/>
          <w:sz w:val="26"/>
          <w:szCs w:val="26"/>
        </w:rPr>
        <w:t xml:space="preserve"> </w:t>
      </w:r>
      <w:r w:rsidR="004D68E6">
        <w:rPr>
          <w:rFonts w:ascii="Times New Roman" w:hAnsi="Times New Roman" w:cs="Times New Roman"/>
          <w:sz w:val="26"/>
          <w:szCs w:val="26"/>
        </w:rPr>
        <w:t>№</w:t>
      </w:r>
      <w:r w:rsidR="00014E32">
        <w:rPr>
          <w:rFonts w:ascii="Times New Roman" w:hAnsi="Times New Roman" w:cs="Times New Roman"/>
          <w:sz w:val="26"/>
          <w:szCs w:val="26"/>
        </w:rPr>
        <w:t xml:space="preserve"> </w:t>
      </w:r>
      <w:r w:rsidR="004D68E6">
        <w:rPr>
          <w:rFonts w:ascii="Times New Roman" w:hAnsi="Times New Roman" w:cs="Times New Roman"/>
          <w:sz w:val="26"/>
          <w:szCs w:val="26"/>
        </w:rPr>
        <w:t xml:space="preserve">1 </w:t>
      </w:r>
      <w:r w:rsidR="00014E32">
        <w:rPr>
          <w:rFonts w:ascii="Times New Roman" w:hAnsi="Times New Roman" w:cs="Times New Roman"/>
          <w:sz w:val="26"/>
          <w:szCs w:val="26"/>
        </w:rPr>
        <w:t>к настоящему решению</w:t>
      </w:r>
      <w:r w:rsidR="00F64261">
        <w:rPr>
          <w:rFonts w:ascii="Times New Roman" w:hAnsi="Times New Roman" w:cs="Times New Roman"/>
          <w:sz w:val="26"/>
          <w:szCs w:val="26"/>
        </w:rPr>
        <w:t>)</w:t>
      </w:r>
      <w:r w:rsidR="00396E9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1A5E8A" w14:textId="77777777" w:rsidR="004555F1" w:rsidRDefault="003661D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555F1">
        <w:rPr>
          <w:rFonts w:ascii="Times New Roman" w:hAnsi="Times New Roman" w:cs="Times New Roman"/>
          <w:sz w:val="26"/>
          <w:szCs w:val="26"/>
        </w:rPr>
        <w:t>.</w:t>
      </w:r>
      <w:r w:rsidR="00396E97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7701A8">
        <w:rPr>
          <w:rFonts w:ascii="Times New Roman" w:hAnsi="Times New Roman" w:cs="Times New Roman"/>
          <w:sz w:val="26"/>
          <w:szCs w:val="26"/>
        </w:rPr>
        <w:t>решение</w:t>
      </w:r>
      <w:r w:rsidR="00396E97">
        <w:rPr>
          <w:rFonts w:ascii="Times New Roman" w:hAnsi="Times New Roman" w:cs="Times New Roman"/>
          <w:sz w:val="26"/>
          <w:szCs w:val="26"/>
        </w:rPr>
        <w:t xml:space="preserve"> вступает в силу со дня его </w:t>
      </w:r>
      <w:r w:rsidR="007701A8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396E97">
        <w:rPr>
          <w:rFonts w:ascii="Times New Roman" w:hAnsi="Times New Roman" w:cs="Times New Roman"/>
          <w:sz w:val="26"/>
          <w:szCs w:val="26"/>
        </w:rPr>
        <w:t>.</w:t>
      </w:r>
    </w:p>
    <w:p w14:paraId="7EA9A799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8FA61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E4D1C0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835"/>
      </w:tblGrid>
      <w:tr w:rsidR="004555F1" w14:paraId="4858B95C" w14:textId="77777777" w:rsidTr="00396E9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F6819" w14:textId="77777777" w:rsidR="007701A8" w:rsidRPr="001C495D" w:rsidRDefault="007701A8" w:rsidP="007701A8">
            <w:pPr>
              <w:ind w:left="357" w:hanging="357"/>
              <w:jc w:val="both"/>
              <w:rPr>
                <w:b/>
                <w:bCs/>
                <w:sz w:val="26"/>
                <w:szCs w:val="26"/>
              </w:rPr>
            </w:pPr>
            <w:r w:rsidRPr="001C495D">
              <w:rPr>
                <w:b/>
                <w:bCs/>
                <w:sz w:val="26"/>
                <w:szCs w:val="26"/>
              </w:rPr>
              <w:t>Глава муниципального района</w:t>
            </w:r>
          </w:p>
          <w:p w14:paraId="1C596D83" w14:textId="77777777" w:rsidR="007701A8" w:rsidRPr="001C495D" w:rsidRDefault="007701A8" w:rsidP="007701A8">
            <w:pPr>
              <w:ind w:left="357" w:hanging="357"/>
              <w:jc w:val="both"/>
              <w:rPr>
                <w:b/>
                <w:bCs/>
                <w:sz w:val="26"/>
                <w:szCs w:val="26"/>
              </w:rPr>
            </w:pPr>
            <w:r w:rsidRPr="001C495D">
              <w:rPr>
                <w:b/>
                <w:bCs/>
                <w:sz w:val="26"/>
                <w:szCs w:val="26"/>
              </w:rPr>
              <w:t xml:space="preserve">«Бабынинский район»                                                                          </w:t>
            </w:r>
          </w:p>
          <w:p w14:paraId="2DCAF9AE" w14:textId="77777777" w:rsidR="004555F1" w:rsidRDefault="004555F1" w:rsidP="00396E9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D95FCD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D2246" w14:textId="77777777" w:rsidR="004555F1" w:rsidRDefault="00014E32" w:rsidP="00396E9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7701A8" w:rsidRPr="001C495D">
              <w:rPr>
                <w:b/>
                <w:bCs/>
                <w:sz w:val="26"/>
                <w:szCs w:val="26"/>
              </w:rPr>
              <w:t>В. С. Цуканов</w:t>
            </w:r>
          </w:p>
        </w:tc>
      </w:tr>
    </w:tbl>
    <w:p w14:paraId="0ECBE7C6" w14:textId="77777777" w:rsidR="00474555" w:rsidRDefault="00474555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87593E" w14:textId="77777777" w:rsidR="00474555" w:rsidRDefault="0047455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6776FD9" w14:textId="77777777" w:rsidR="004065C0" w:rsidRDefault="004065C0" w:rsidP="004065C0">
      <w:pPr>
        <w:pStyle w:val="a7"/>
        <w:ind w:left="5670"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Приложение №</w:t>
      </w:r>
      <w:r w:rsidR="00ED564A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1 </w:t>
      </w:r>
    </w:p>
    <w:p w14:paraId="6F0AA6E1" w14:textId="35228D23" w:rsidR="004065C0" w:rsidRDefault="004065C0" w:rsidP="004065C0">
      <w:pPr>
        <w:pStyle w:val="a7"/>
        <w:ind w:left="5670"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к </w:t>
      </w:r>
      <w:r w:rsidR="003661DA">
        <w:rPr>
          <w:b/>
          <w:color w:val="000000" w:themeColor="text1"/>
          <w:sz w:val="26"/>
          <w:szCs w:val="26"/>
        </w:rPr>
        <w:t>решению Районного Собрания</w:t>
      </w:r>
      <w:r>
        <w:rPr>
          <w:b/>
          <w:color w:val="000000" w:themeColor="text1"/>
          <w:sz w:val="26"/>
          <w:szCs w:val="26"/>
        </w:rPr>
        <w:t xml:space="preserve"> МР «Бабынинский район» от </w:t>
      </w:r>
      <w:r w:rsidR="003661DA">
        <w:rPr>
          <w:b/>
          <w:color w:val="000000" w:themeColor="text1"/>
          <w:sz w:val="26"/>
          <w:szCs w:val="26"/>
        </w:rPr>
        <w:t>08</w:t>
      </w:r>
      <w:r>
        <w:rPr>
          <w:b/>
          <w:color w:val="000000" w:themeColor="text1"/>
          <w:sz w:val="26"/>
          <w:szCs w:val="26"/>
        </w:rPr>
        <w:t>.0</w:t>
      </w:r>
      <w:r w:rsidR="003661DA">
        <w:rPr>
          <w:b/>
          <w:color w:val="000000" w:themeColor="text1"/>
          <w:sz w:val="26"/>
          <w:szCs w:val="26"/>
        </w:rPr>
        <w:t>2</w:t>
      </w:r>
      <w:r>
        <w:rPr>
          <w:b/>
          <w:color w:val="000000" w:themeColor="text1"/>
          <w:sz w:val="26"/>
          <w:szCs w:val="26"/>
        </w:rPr>
        <w:t>.202</w:t>
      </w:r>
      <w:r w:rsidR="003661DA">
        <w:rPr>
          <w:b/>
          <w:color w:val="000000" w:themeColor="text1"/>
          <w:sz w:val="26"/>
          <w:szCs w:val="26"/>
        </w:rPr>
        <w:t>3</w:t>
      </w:r>
      <w:r>
        <w:rPr>
          <w:b/>
          <w:color w:val="000000" w:themeColor="text1"/>
          <w:sz w:val="26"/>
          <w:szCs w:val="26"/>
        </w:rPr>
        <w:t xml:space="preserve"> № </w:t>
      </w:r>
      <w:r w:rsidR="003661DA">
        <w:rPr>
          <w:b/>
          <w:color w:val="000000" w:themeColor="text1"/>
          <w:sz w:val="26"/>
          <w:szCs w:val="26"/>
        </w:rPr>
        <w:t>_</w:t>
      </w:r>
      <w:r w:rsidR="0008555C">
        <w:rPr>
          <w:b/>
          <w:color w:val="000000" w:themeColor="text1"/>
          <w:sz w:val="26"/>
          <w:szCs w:val="26"/>
        </w:rPr>
        <w:t>252</w:t>
      </w:r>
      <w:r w:rsidR="003661DA">
        <w:rPr>
          <w:b/>
          <w:color w:val="000000" w:themeColor="text1"/>
          <w:sz w:val="26"/>
          <w:szCs w:val="26"/>
        </w:rPr>
        <w:t>____</w:t>
      </w:r>
    </w:p>
    <w:p w14:paraId="06B0F7C8" w14:textId="77777777" w:rsidR="004065C0" w:rsidRDefault="004065C0" w:rsidP="004065C0">
      <w:pPr>
        <w:pStyle w:val="a7"/>
        <w:ind w:left="5670" w:firstLine="0"/>
        <w:rPr>
          <w:b/>
          <w:color w:val="000000" w:themeColor="text1"/>
          <w:sz w:val="26"/>
          <w:szCs w:val="26"/>
        </w:rPr>
      </w:pPr>
    </w:p>
    <w:p w14:paraId="4E1E78D1" w14:textId="77777777" w:rsidR="004065C0" w:rsidRDefault="004065C0" w:rsidP="004065C0">
      <w:pPr>
        <w:pStyle w:val="a7"/>
        <w:ind w:firstLine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Положение </w:t>
      </w:r>
    </w:p>
    <w:p w14:paraId="020DB682" w14:textId="77777777" w:rsidR="004065C0" w:rsidRDefault="004065C0" w:rsidP="004065C0">
      <w:pPr>
        <w:pStyle w:val="a7"/>
        <w:ind w:firstLine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 системе поощрения граждан</w:t>
      </w:r>
      <w:r w:rsidR="00E72D1C">
        <w:rPr>
          <w:b/>
          <w:color w:val="000000" w:themeColor="text1"/>
          <w:sz w:val="26"/>
          <w:szCs w:val="26"/>
        </w:rPr>
        <w:t>,</w:t>
      </w:r>
      <w:r>
        <w:rPr>
          <w:b/>
          <w:color w:val="000000" w:themeColor="text1"/>
          <w:sz w:val="26"/>
          <w:szCs w:val="26"/>
        </w:rPr>
        <w:t xml:space="preserve"> занимающихся добровольческой (волонтерской) деятельностью</w:t>
      </w:r>
    </w:p>
    <w:p w14:paraId="631F3EC4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40B7BF1F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Настоящее Положение определяет формы и механизм поощрения граждан, занимающихся добровольческой (волонтерской) деятельностью.</w:t>
      </w:r>
    </w:p>
    <w:p w14:paraId="642BD18A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00128DB4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Система поощрения граждан, занимающихся добровольческой (волонтерской) деятельностью</w:t>
      </w:r>
      <w:r w:rsidR="00ED564A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3661DA">
        <w:rPr>
          <w:color w:val="000000" w:themeColor="text1"/>
          <w:sz w:val="26"/>
          <w:szCs w:val="26"/>
        </w:rPr>
        <w:t>— это</w:t>
      </w:r>
      <w:r>
        <w:rPr>
          <w:color w:val="000000" w:themeColor="text1"/>
          <w:sz w:val="26"/>
          <w:szCs w:val="26"/>
        </w:rPr>
        <w:t xml:space="preserve"> комплекс мер, направленных на обеспечение заинтересованности граждан в осуществлении добровольческ</w:t>
      </w:r>
      <w:r w:rsidR="00014E32">
        <w:rPr>
          <w:color w:val="000000" w:themeColor="text1"/>
          <w:sz w:val="26"/>
          <w:szCs w:val="26"/>
        </w:rPr>
        <w:t xml:space="preserve">ой (волонтерской) деятельности, </w:t>
      </w:r>
      <w:r>
        <w:rPr>
          <w:color w:val="000000" w:themeColor="text1"/>
          <w:sz w:val="26"/>
          <w:szCs w:val="26"/>
        </w:rPr>
        <w:t>привлечении добровольцев (волонтеров).</w:t>
      </w:r>
    </w:p>
    <w:p w14:paraId="62D2DB73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4E39B94C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Основная цель поощрения граждан, занимающихся добровольческой (волонтерской) деятельностью</w:t>
      </w:r>
      <w:r w:rsidR="00014E32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- определение правил, прав, обязанностей и рекомендаций по признанию и поощрению добровольцев (волонтеров), создание системы удержания и мотивации добровольцев (волонтеров).</w:t>
      </w:r>
    </w:p>
    <w:p w14:paraId="17867D04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1D76C537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Задачи:</w:t>
      </w:r>
    </w:p>
    <w:p w14:paraId="7078A2BF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</w:t>
      </w:r>
      <w:r w:rsidR="00ED564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популяризация и стимулирование деятельности добровольцев (волонтеров);</w:t>
      </w:r>
    </w:p>
    <w:p w14:paraId="5F087C6F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повышение уровня узнаваемости добровольцев (волонтеров) и создание положительного имиджа восприятия добровольчества (волонтерства);</w:t>
      </w:r>
    </w:p>
    <w:p w14:paraId="639AA2B0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</w:t>
      </w:r>
      <w:r w:rsidR="00ED564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создание мотивации у необходимого количества добровольцев (волонтеров);</w:t>
      </w:r>
    </w:p>
    <w:p w14:paraId="3E601726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5) определение правил мотивации, признания и поощрения добровольцев (волонтеров);</w:t>
      </w:r>
    </w:p>
    <w:p w14:paraId="0764E526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6) определение порядка и рекомендаций по признанию и поощрению добровольцев (волонтеров);</w:t>
      </w:r>
    </w:p>
    <w:p w14:paraId="44B79C33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7)</w:t>
      </w:r>
      <w:r w:rsidR="00ED564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повышение уровня мотивированности у добровольцев (волонтеров).</w:t>
      </w:r>
    </w:p>
    <w:p w14:paraId="52F02F9C" w14:textId="77777777" w:rsidR="004065C0" w:rsidRDefault="004065C0" w:rsidP="004065C0">
      <w:pPr>
        <w:pStyle w:val="a7"/>
        <w:ind w:firstLine="0"/>
        <w:rPr>
          <w:color w:val="000000" w:themeColor="text1"/>
          <w:sz w:val="26"/>
          <w:szCs w:val="26"/>
        </w:rPr>
      </w:pPr>
    </w:p>
    <w:p w14:paraId="635F60C4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 Формами стимулирования граждан, занимающихся добровольческой (волонтерской) деятельностью, являются:</w:t>
      </w:r>
    </w:p>
    <w:p w14:paraId="5D102B06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социально-бытовые виды нематериального поощрения для организации работы добровольцев (волонтеров) - проведение комплекса мер и мероприятий, направленных на увеличение количества лиц, систематически участвующих в добровольческой (волонтерской) деятельности:</w:t>
      </w:r>
    </w:p>
    <w:p w14:paraId="504F6DA1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развитие инфраструктуры добровольчества (волонтерства);</w:t>
      </w:r>
    </w:p>
    <w:p w14:paraId="122D9B46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организация тематических встреч добровольцев (волонтеров) с общественными деятелями;</w:t>
      </w:r>
    </w:p>
    <w:p w14:paraId="7AAA817A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7A36163C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образовательные виды нематериального поощрения - предоставление добровольцам (волонтерам) возможности участия в образовательных программах и мероприятиях на бесплатной или льготной основе, приобретения опыта работы по различным направлениям деятельности:</w:t>
      </w:r>
    </w:p>
    <w:p w14:paraId="07FFF1D0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00EC6F57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 организация стажировок добровольцев (волонтеров) по различным направлениям деятельности;</w:t>
      </w:r>
    </w:p>
    <w:p w14:paraId="0978079E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осуществление консультационной образовательной поддержки добровольческих (волонтерских) организаций (объединений), добровольцев (волонтеров);</w:t>
      </w:r>
    </w:p>
    <w:p w14:paraId="5CC8F5EA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информационные виды нематериального поощрения - создание системы информационного сопровождения деятельности добровольцев (волонтеров), популяризация в средствах массовой информации конкретных примеров добровольческого (волонтерского) служения, распространение информации о формах и преимуществах участия граждан в благотворительной, в том числе добровольческой (волонтерской), деятельности в местных средствах массовой информации, на официальных сайтах органов местного самоуправления Бабынинского района;</w:t>
      </w:r>
    </w:p>
    <w:p w14:paraId="248EFC38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нематериальное поощрение через социальное признание - оценка заслуг добровольцев (волонтеров) по достоинству:</w:t>
      </w:r>
    </w:p>
    <w:p w14:paraId="1C6EC936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организация награждения наиболее отличившихся добровольцев (волонтеров) и добровольческих (волонтерских) объединений почетными грамотами, благодарностями.</w:t>
      </w:r>
    </w:p>
    <w:p w14:paraId="6129E06D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5) материальная поддержка – по решению комиссии, наиболее отличившимся добровольцам (волонтерам) может быть оказана материальная поддержка. Размер материальной поддержки определяется в каждом конкретном случае индивидуально, но не более 60 000 (шест</w:t>
      </w:r>
      <w:r w:rsidR="00071CEA">
        <w:rPr>
          <w:color w:val="000000" w:themeColor="text1"/>
          <w:sz w:val="26"/>
          <w:szCs w:val="26"/>
        </w:rPr>
        <w:t>идесяти</w:t>
      </w:r>
      <w:r>
        <w:rPr>
          <w:color w:val="000000" w:themeColor="text1"/>
          <w:sz w:val="26"/>
          <w:szCs w:val="26"/>
        </w:rPr>
        <w:t xml:space="preserve"> тысяч) рублей.</w:t>
      </w:r>
    </w:p>
    <w:p w14:paraId="1E939E33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Материальная поддержка осуществляется за счет средств местного бюджета, утвержденного решением Районного Собрания МР «Бабынинский район» о бюджете муниципального района «Бабынинский район» на текущий год и плановый период, в рамках реализации мероприятий муниципальной программы «Совершенствование организации по решению общегосударственных вопросов и создание условий муниципальной службы в МР «Бабынинский район», утвержденной постановлением администрации МР «Бабынинский район».</w:t>
      </w:r>
    </w:p>
    <w:p w14:paraId="2028D3E2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59555845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 При выявлении лучших добровольцев (волонтеров) учитывается территориальная специфика и специфика занятости добровольцев (волонтеров), возрастная категория, мотивация участия граждан в добровольческой (волонтерской) деятельности.</w:t>
      </w:r>
    </w:p>
    <w:p w14:paraId="3A2840BC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354834D4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 Определение лучших добровольцев (волонтеров) осуществляется </w:t>
      </w:r>
      <w:r w:rsidR="00014E32"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</w:rPr>
        <w:t>омиссией по отбору добровольцев (волонтеров)</w:t>
      </w:r>
      <w:r w:rsidR="00014E32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претендующих на поощрение. Состав комиссии</w:t>
      </w:r>
      <w:r w:rsidR="00E34298">
        <w:rPr>
          <w:color w:val="000000" w:themeColor="text1"/>
          <w:sz w:val="26"/>
          <w:szCs w:val="26"/>
        </w:rPr>
        <w:t xml:space="preserve">    (далее – Комиссия) </w:t>
      </w:r>
      <w:r>
        <w:rPr>
          <w:color w:val="000000" w:themeColor="text1"/>
          <w:sz w:val="26"/>
          <w:szCs w:val="26"/>
        </w:rPr>
        <w:t xml:space="preserve"> по отбору добровольцев (волонтеров)</w:t>
      </w:r>
      <w:r w:rsidR="00014E32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претендующих</w:t>
      </w:r>
      <w:r w:rsidR="00E34298">
        <w:rPr>
          <w:color w:val="000000" w:themeColor="text1"/>
          <w:sz w:val="26"/>
          <w:szCs w:val="26"/>
        </w:rPr>
        <w:t xml:space="preserve"> на поощрение,</w:t>
      </w:r>
      <w:r>
        <w:rPr>
          <w:color w:val="000000" w:themeColor="text1"/>
          <w:sz w:val="26"/>
          <w:szCs w:val="26"/>
        </w:rPr>
        <w:t xml:space="preserve"> утверждается постановлением администрации МР «Бабынинский район». </w:t>
      </w:r>
    </w:p>
    <w:p w14:paraId="2E1F7C43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Комиссия в своей деятельности руководствуется настоящим Положением.</w:t>
      </w:r>
    </w:p>
    <w:p w14:paraId="08EEE89D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505E9372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8. Основанием для начала роботы Комиссии является поступившее обращение (заявление) с просьбой рассмотреть вопрос о поощрении добровольцев (волонтеров).</w:t>
      </w:r>
    </w:p>
    <w:p w14:paraId="574B5008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 обращению (заявлению) прилагается копия личной книжки добровольца (волонтера) или сведения из Единой информационной системы "Добровольцы России";</w:t>
      </w:r>
      <w:r>
        <w:rPr>
          <w:color w:val="000000" w:themeColor="text1"/>
          <w:sz w:val="26"/>
          <w:szCs w:val="26"/>
        </w:rPr>
        <w:br/>
        <w:t>документы, подтверждающие особые условия, указанные в п. 6 настоящего Положения, а также иные документы</w:t>
      </w:r>
      <w:r w:rsidR="00014E32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причастные к добровольческой (волонтерской) деятельности по желанию заявителя.</w:t>
      </w:r>
    </w:p>
    <w:p w14:paraId="7F4A3804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5D53EDFC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9. По итогам рассмотрения обращения (заявления), указанного в п. 8 настоящего Положения, Комиссия принимает решение, которое оформляется в форме протокола.</w:t>
      </w:r>
    </w:p>
    <w:p w14:paraId="77DDB230" w14:textId="77777777" w:rsidR="004065C0" w:rsidRDefault="00E34298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Решение считается легитимны</w:t>
      </w:r>
      <w:r w:rsidR="004065C0">
        <w:rPr>
          <w:color w:val="000000" w:themeColor="text1"/>
          <w:sz w:val="26"/>
          <w:szCs w:val="26"/>
        </w:rPr>
        <w:t xml:space="preserve">м, если на заседании Комиссии присутствуют </w:t>
      </w:r>
      <w:r>
        <w:rPr>
          <w:color w:val="000000" w:themeColor="text1"/>
          <w:sz w:val="26"/>
          <w:szCs w:val="26"/>
        </w:rPr>
        <w:t xml:space="preserve">не </w:t>
      </w:r>
      <w:r>
        <w:rPr>
          <w:color w:val="000000" w:themeColor="text1"/>
          <w:sz w:val="26"/>
          <w:szCs w:val="26"/>
        </w:rPr>
        <w:lastRenderedPageBreak/>
        <w:t>менее половины</w:t>
      </w:r>
      <w:r w:rsidR="004065C0">
        <w:rPr>
          <w:color w:val="000000" w:themeColor="text1"/>
          <w:sz w:val="26"/>
          <w:szCs w:val="26"/>
        </w:rPr>
        <w:t xml:space="preserve"> член</w:t>
      </w:r>
      <w:r w:rsidR="003661DA">
        <w:rPr>
          <w:color w:val="000000" w:themeColor="text1"/>
          <w:sz w:val="26"/>
          <w:szCs w:val="26"/>
        </w:rPr>
        <w:t>ов</w:t>
      </w:r>
      <w:r w:rsidR="004065C0">
        <w:rPr>
          <w:color w:val="000000" w:themeColor="text1"/>
          <w:sz w:val="26"/>
          <w:szCs w:val="26"/>
        </w:rPr>
        <w:t xml:space="preserve"> Комиссии. Решение принимается</w:t>
      </w:r>
      <w:r>
        <w:rPr>
          <w:color w:val="000000" w:themeColor="text1"/>
          <w:sz w:val="26"/>
          <w:szCs w:val="26"/>
        </w:rPr>
        <w:t xml:space="preserve"> посредством общего голосования простым большинством голосов.</w:t>
      </w:r>
      <w:r w:rsidR="004065C0">
        <w:rPr>
          <w:color w:val="000000" w:themeColor="text1"/>
          <w:sz w:val="26"/>
          <w:szCs w:val="26"/>
        </w:rPr>
        <w:t xml:space="preserve"> Каждый член Комиссии имеет равные права и обязанности. </w:t>
      </w:r>
    </w:p>
    <w:p w14:paraId="0F09CCE2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</w:p>
    <w:p w14:paraId="0605ADE2" w14:textId="77777777" w:rsidR="004065C0" w:rsidRDefault="004065C0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10. Решение о поощрении добровольцев (волонтеров) направляется Главе администрации МР «Бабынинский район» для издания соответствующего акта.</w:t>
      </w:r>
    </w:p>
    <w:p w14:paraId="22EC57EC" w14:textId="77777777" w:rsidR="00CC6F04" w:rsidRDefault="00CC6F04" w:rsidP="004065C0">
      <w:pPr>
        <w:pStyle w:val="a7"/>
        <w:rPr>
          <w:color w:val="000000" w:themeColor="text1"/>
          <w:sz w:val="26"/>
          <w:szCs w:val="26"/>
        </w:rPr>
      </w:pPr>
    </w:p>
    <w:p w14:paraId="5FF5C1A3" w14:textId="77777777" w:rsidR="00CC6F04" w:rsidRDefault="00CC6F04" w:rsidP="004065C0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11. Решение о поощрении добровольцев (волонтеров) оформляется</w:t>
      </w:r>
      <w:r w:rsidR="00E95E94">
        <w:rPr>
          <w:color w:val="000000" w:themeColor="text1"/>
          <w:sz w:val="26"/>
          <w:szCs w:val="26"/>
        </w:rPr>
        <w:t xml:space="preserve"> распоряжением администрации МР «Бабынинский район».</w:t>
      </w:r>
    </w:p>
    <w:p w14:paraId="7212804D" w14:textId="77777777" w:rsidR="005912F6" w:rsidRDefault="005912F6" w:rsidP="005912F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AD0EE00" w14:textId="77777777" w:rsidR="004D68E6" w:rsidRPr="004D68E6" w:rsidRDefault="004D68E6" w:rsidP="00E72D1C">
      <w:pPr>
        <w:rPr>
          <w:rFonts w:ascii="Times New Roman" w:hAnsi="Times New Roman" w:cs="Times New Roman"/>
          <w:b/>
          <w:sz w:val="26"/>
          <w:szCs w:val="26"/>
        </w:rPr>
      </w:pPr>
    </w:p>
    <w:sectPr w:rsidR="004D68E6" w:rsidRPr="004D68E6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5F1"/>
    <w:rsid w:val="00014E32"/>
    <w:rsid w:val="00055C8B"/>
    <w:rsid w:val="00071CEA"/>
    <w:rsid w:val="0008555C"/>
    <w:rsid w:val="00141797"/>
    <w:rsid w:val="001B2FE7"/>
    <w:rsid w:val="002D03FB"/>
    <w:rsid w:val="00303B54"/>
    <w:rsid w:val="003661DA"/>
    <w:rsid w:val="00396E97"/>
    <w:rsid w:val="004065C0"/>
    <w:rsid w:val="004555F1"/>
    <w:rsid w:val="00470E70"/>
    <w:rsid w:val="00474555"/>
    <w:rsid w:val="004D68E6"/>
    <w:rsid w:val="00523212"/>
    <w:rsid w:val="005912F6"/>
    <w:rsid w:val="00652736"/>
    <w:rsid w:val="007701A8"/>
    <w:rsid w:val="007B5E15"/>
    <w:rsid w:val="009E4ED5"/>
    <w:rsid w:val="00AB031C"/>
    <w:rsid w:val="00AD171C"/>
    <w:rsid w:val="00BF6718"/>
    <w:rsid w:val="00C3403E"/>
    <w:rsid w:val="00C434CE"/>
    <w:rsid w:val="00CC6F04"/>
    <w:rsid w:val="00D47DD1"/>
    <w:rsid w:val="00DA696C"/>
    <w:rsid w:val="00DB67A1"/>
    <w:rsid w:val="00E2668C"/>
    <w:rsid w:val="00E34298"/>
    <w:rsid w:val="00E72D1C"/>
    <w:rsid w:val="00E95E94"/>
    <w:rsid w:val="00EB696F"/>
    <w:rsid w:val="00ED564A"/>
    <w:rsid w:val="00F139FC"/>
    <w:rsid w:val="00F206B0"/>
    <w:rsid w:val="00F6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B5E6"/>
  <w15:docId w15:val="{54D66858-3AEF-45D2-80B3-4BA95EF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912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59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8</cp:revision>
  <cp:lastPrinted>2022-08-18T05:43:00Z</cp:lastPrinted>
  <dcterms:created xsi:type="dcterms:W3CDTF">2023-01-31T08:34:00Z</dcterms:created>
  <dcterms:modified xsi:type="dcterms:W3CDTF">2023-02-03T08:31:00Z</dcterms:modified>
</cp:coreProperties>
</file>