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D675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675FC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»</w:t>
            </w:r>
            <w:r w:rsidR="00D675FC">
              <w:rPr>
                <w:sz w:val="26"/>
                <w:szCs w:val="26"/>
              </w:rPr>
              <w:t xml:space="preserve">августа </w:t>
            </w:r>
            <w:r>
              <w:rPr>
                <w:sz w:val="26"/>
                <w:szCs w:val="26"/>
              </w:rPr>
              <w:t>20</w:t>
            </w:r>
            <w:r w:rsidR="00D675FC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D675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675FC">
              <w:rPr>
                <w:sz w:val="26"/>
                <w:szCs w:val="26"/>
              </w:rPr>
              <w:t>457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D675FC" w:rsidRPr="0072620C" w:rsidRDefault="00D675FC" w:rsidP="00D675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 внесении изменений в «Положение</w:t>
            </w:r>
          </w:p>
          <w:p w:rsidR="00D675FC" w:rsidRPr="0072620C" w:rsidRDefault="00D675FC" w:rsidP="00D675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            организации             питания</w:t>
            </w:r>
          </w:p>
          <w:p w:rsidR="00D675FC" w:rsidRPr="0072620C" w:rsidRDefault="00D675FC" w:rsidP="00D675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обучающихся в муниципальных</w:t>
            </w:r>
          </w:p>
          <w:p w:rsidR="00D675FC" w:rsidRPr="0072620C" w:rsidRDefault="00D675FC" w:rsidP="00D675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общеобразовательных </w:t>
            </w:r>
            <w:proofErr w:type="gramStart"/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организациях</w:t>
            </w:r>
            <w:proofErr w:type="gramEnd"/>
          </w:p>
          <w:p w:rsidR="00D675FC" w:rsidRPr="0072620C" w:rsidRDefault="00D675FC" w:rsidP="00D675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gramStart"/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учреждениях</w:t>
            </w:r>
            <w:proofErr w:type="gramEnd"/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MP</w:t>
            </w: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«Бабынински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  <w:r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район»</w:t>
            </w:r>
          </w:p>
          <w:p w:rsidR="006B2FC7" w:rsidRPr="006B2FC7" w:rsidRDefault="006B2FC7" w:rsidP="006B2FC7">
            <w:pPr>
              <w:pStyle w:val="a7"/>
              <w:tabs>
                <w:tab w:val="left" w:pos="4820"/>
                <w:tab w:val="left" w:pos="5245"/>
              </w:tabs>
              <w:ind w:firstLine="0"/>
              <w:rPr>
                <w:i/>
                <w:sz w:val="26"/>
                <w:szCs w:val="26"/>
              </w:rPr>
            </w:pPr>
          </w:p>
        </w:tc>
      </w:tr>
    </w:tbl>
    <w:p w:rsidR="00D675FC" w:rsidRPr="00507011" w:rsidRDefault="00D675FC" w:rsidP="00D675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Районного Собрания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район» от 29.09.2009 №380 «О муниципальных правовых актах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</w:t>
      </w:r>
      <w:r w:rsidRPr="00507011">
        <w:rPr>
          <w:rFonts w:ascii="Times New Roman" w:hAnsi="Times New Roman" w:cs="Times New Roman"/>
          <w:sz w:val="26"/>
          <w:szCs w:val="26"/>
        </w:rPr>
        <w:t xml:space="preserve">район», постановлением администрации </w:t>
      </w:r>
      <w:r w:rsidRPr="00507011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sz w:val="26"/>
          <w:szCs w:val="26"/>
        </w:rPr>
        <w:t xml:space="preserve"> «Бабынинскии район» </w:t>
      </w:r>
      <w:r w:rsidRPr="00507011">
        <w:rPr>
          <w:rFonts w:ascii="Times New Roman" w:hAnsi="Times New Roman" w:cs="Times New Roman"/>
          <w:bCs/>
          <w:sz w:val="26"/>
          <w:szCs w:val="26"/>
        </w:rPr>
        <w:t>от</w:t>
      </w:r>
      <w:r w:rsidRPr="005070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7011">
        <w:rPr>
          <w:rFonts w:ascii="Times New Roman" w:hAnsi="Times New Roman" w:cs="Times New Roman"/>
          <w:sz w:val="26"/>
          <w:szCs w:val="26"/>
        </w:rPr>
        <w:t>07.12.2020 года N 708 "Об утверждении муниципальной программы "Развитие общего и дополнительного образования муниципального района "Бабынинский район" (2021-2025 годы),</w:t>
      </w:r>
    </w:p>
    <w:p w:rsidR="004555F1" w:rsidRDefault="004555F1" w:rsidP="00D675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Положение «Об организации питания обучающихся в муниципальных общеобразовательных организациях (учреждениях)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район», утвержденное постановлением администрации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от 18.04.2016 года №151 «Об утверждении Положения об организации питания обучающихся в муниципальных общеобразовательных организациях (учреждениях)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"Бабынинский район" (далее - Положение) следующие изменения: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1.1. Пункт     4.2. раздела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>.  «Условия и порядок предоставления  питания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отдельным категориям обучающихся за счет средств бюджета» изложить в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«4.2. Выплата (компенсация) из бюджета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на горячее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питание   обучающихся   в   общеобразовательных  </w:t>
      </w:r>
      <w:proofErr w:type="gramStart"/>
      <w:r w:rsidRPr="00507011">
        <w:rPr>
          <w:rFonts w:ascii="Times New Roman" w:hAnsi="Times New Roman" w:cs="Times New Roman"/>
          <w:color w:val="000000"/>
          <w:sz w:val="26"/>
          <w:szCs w:val="26"/>
        </w:rPr>
        <w:t>организациях</w:t>
      </w:r>
      <w:proofErr w:type="gramEnd"/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 (учреждениях)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устанавливается в </w:t>
      </w:r>
      <w:proofErr w:type="gramStart"/>
      <w:r w:rsidRPr="00507011">
        <w:rPr>
          <w:rFonts w:ascii="Times New Roman" w:hAnsi="Times New Roman" w:cs="Times New Roman"/>
          <w:color w:val="000000"/>
          <w:sz w:val="26"/>
          <w:szCs w:val="26"/>
        </w:rPr>
        <w:t>размере</w:t>
      </w:r>
      <w:proofErr w:type="gramEnd"/>
      <w:r w:rsidRPr="0050701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- для обучающихся 1-4 классов - 0, 64 рубля в день (софинансирование 1% от 64,0 рубля);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- для всех категорий обучающихся </w:t>
      </w:r>
      <w:r w:rsidRPr="00507011">
        <w:rPr>
          <w:rFonts w:ascii="Times New Roman" w:hAnsi="Times New Roman" w:cs="Times New Roman"/>
          <w:sz w:val="26"/>
          <w:szCs w:val="26"/>
        </w:rPr>
        <w:t>1-11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классов -21 рубль в день: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- для обучающихся из многодетных семей 1-11 классов -15 рублей в день;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- для обучающихся 1-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классов из семей, доход которых ниже прожиточного минимума, установленного в субъекте РФ - 30 рублей в день:</w:t>
      </w:r>
    </w:p>
    <w:p w:rsidR="00D675FC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- для обучающихся 1-11 классов с ограниченными возможностями здоровья и инвалидов - 30 рублей в день</w:t>
      </w:r>
      <w:proofErr w:type="gramStart"/>
      <w:r w:rsidRPr="00507011"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>. Пункт    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. раздела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>.  «Условия и порядок предоставления  питания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>отдельным категориям обучающихся за счет средств бюджета» изложить в</w:t>
      </w:r>
    </w:p>
    <w:p w:rsidR="00D675FC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следующей редакции:</w:t>
      </w:r>
    </w:p>
    <w:p w:rsidR="00D675FC" w:rsidRPr="00785005" w:rsidRDefault="00D675FC" w:rsidP="00D675FC">
      <w:pPr>
        <w:pStyle w:val="ConsPlusNormal"/>
        <w:spacing w:line="276" w:lineRule="auto"/>
        <w:ind w:firstLine="567"/>
        <w:jc w:val="both"/>
        <w:rPr>
          <w:color w:val="000000"/>
          <w:szCs w:val="24"/>
        </w:rPr>
      </w:pPr>
      <w:r w:rsidRPr="00785005">
        <w:rPr>
          <w:color w:val="000000"/>
          <w:szCs w:val="24"/>
        </w:rPr>
        <w:t>«4.3. Обязательно в перечень отдельных категорий обучающихся 1-11 классов включаются:</w:t>
      </w:r>
    </w:p>
    <w:p w:rsidR="00D675FC" w:rsidRPr="00785005" w:rsidRDefault="00D675FC" w:rsidP="00D675FC">
      <w:pPr>
        <w:pStyle w:val="ConsPlusNormal"/>
        <w:spacing w:line="276" w:lineRule="auto"/>
        <w:ind w:firstLine="567"/>
        <w:jc w:val="both"/>
        <w:rPr>
          <w:color w:val="000000"/>
          <w:szCs w:val="24"/>
        </w:rPr>
      </w:pPr>
      <w:r w:rsidRPr="00785005">
        <w:rPr>
          <w:color w:val="000000"/>
          <w:szCs w:val="24"/>
        </w:rPr>
        <w:t xml:space="preserve">-обучающиеся 1-4 классов обеспечиваются бесплатным горячим питанием (завтрак, основание: пункт 2.1. ст. 37 № </w:t>
      </w:r>
      <w:hyperlink r:id="rId5" w:tooltip="от 25.12.2008 N 273-ФЗ &quot;О противодействии коррупции&quot;, " w:history="1">
        <w:r w:rsidRPr="00785005">
          <w:rPr>
            <w:rStyle w:val="a3"/>
            <w:szCs w:val="24"/>
          </w:rPr>
          <w:t>273-ФЗ</w:t>
        </w:r>
      </w:hyperlink>
      <w:r w:rsidRPr="00785005">
        <w:rPr>
          <w:color w:val="000000"/>
          <w:szCs w:val="24"/>
        </w:rPr>
        <w:t xml:space="preserve">, «организация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785005">
        <w:rPr>
          <w:color w:val="000000"/>
          <w:szCs w:val="24"/>
        </w:rPr>
        <w:t>организациях</w:t>
      </w:r>
      <w:proofErr w:type="gramEnd"/>
      <w:r w:rsidRPr="00785005">
        <w:rPr>
          <w:color w:val="000000"/>
          <w:szCs w:val="24"/>
        </w:rPr>
        <w:t>»);</w:t>
      </w:r>
    </w:p>
    <w:p w:rsidR="00D675FC" w:rsidRPr="00785005" w:rsidRDefault="00D675FC" w:rsidP="00D675FC">
      <w:pPr>
        <w:pStyle w:val="ConsPlusNormal"/>
        <w:spacing w:line="276" w:lineRule="auto"/>
        <w:ind w:firstLine="567"/>
        <w:jc w:val="both"/>
        <w:rPr>
          <w:color w:val="000000"/>
          <w:szCs w:val="24"/>
        </w:rPr>
      </w:pPr>
      <w:r w:rsidRPr="00785005">
        <w:rPr>
          <w:color w:val="000000"/>
          <w:szCs w:val="24"/>
        </w:rPr>
        <w:t xml:space="preserve">- обучающиеся с ограниченными возможностями здоровья обеспечиваются бесплатным двухразовым питанием (основание: </w:t>
      </w:r>
      <w:proofErr w:type="gramStart"/>
      <w:r w:rsidRPr="00785005">
        <w:rPr>
          <w:color w:val="000000"/>
          <w:szCs w:val="24"/>
        </w:rPr>
        <w:t>ч</w:t>
      </w:r>
      <w:proofErr w:type="gramEnd"/>
      <w:r w:rsidRPr="00785005">
        <w:rPr>
          <w:color w:val="000000"/>
          <w:szCs w:val="24"/>
        </w:rPr>
        <w:t>. 7 ст. 79 №</w:t>
      </w:r>
      <w:hyperlink r:id="rId6" w:tooltip="от 25.12.2008 N 273-ФЗ &quot;О противодействии коррупции&quot;, " w:history="1">
        <w:r w:rsidRPr="00785005">
          <w:rPr>
            <w:rStyle w:val="a3"/>
            <w:szCs w:val="24"/>
          </w:rPr>
          <w:t>273-ФЗ</w:t>
        </w:r>
      </w:hyperlink>
      <w:r w:rsidRPr="00785005">
        <w:rPr>
          <w:color w:val="000000"/>
          <w:szCs w:val="24"/>
        </w:rPr>
        <w:t>);</w:t>
      </w:r>
    </w:p>
    <w:p w:rsidR="00D675FC" w:rsidRPr="00785005" w:rsidRDefault="00D675FC" w:rsidP="00D675FC">
      <w:pPr>
        <w:pStyle w:val="ConsPlusNormal"/>
        <w:spacing w:line="276" w:lineRule="auto"/>
        <w:ind w:firstLine="567"/>
        <w:jc w:val="both"/>
      </w:pPr>
      <w:r w:rsidRPr="00D675FC">
        <w:t>- обучающиеся с ограниченными возможностями здоровья, получающие образование на дому обеспечиваются продуктовым набором (сухим пайком) на сумму 51 (пятьдесят один) рубль</w:t>
      </w:r>
      <w:r w:rsidRPr="00785005">
        <w:t xml:space="preserve"> в день (основание: </w:t>
      </w:r>
      <w:proofErr w:type="gramStart"/>
      <w:r w:rsidRPr="00785005">
        <w:t>ч</w:t>
      </w:r>
      <w:proofErr w:type="gramEnd"/>
      <w:r w:rsidRPr="00785005">
        <w:t xml:space="preserve">. 7 ст. 79 № </w:t>
      </w:r>
      <w:hyperlink r:id="rId7" w:tooltip="от 25.12.2008 N 273-ФЗ &quot;О противодействии коррупции&quot;, " w:history="1">
        <w:r w:rsidRPr="00785005">
          <w:rPr>
            <w:rStyle w:val="a3"/>
          </w:rPr>
          <w:t>273-ФЗ</w:t>
        </w:r>
      </w:hyperlink>
      <w:r w:rsidRPr="00785005">
        <w:t>, письмо Минобрнауки России от 14.01.2016 № 07-81 «Об осуществлении выплат компенсации родителями (законным представителям) детей, обучающихся на дому»);</w:t>
      </w:r>
    </w:p>
    <w:p w:rsidR="00D675FC" w:rsidRPr="00507011" w:rsidRDefault="00D675FC" w:rsidP="00D675FC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785005">
        <w:rPr>
          <w:color w:val="000000"/>
          <w:szCs w:val="24"/>
        </w:rPr>
        <w:t xml:space="preserve">- дети-инвалиды, имеющие статус обучающихся с ограниченными возможностями здоровья, обеспечиваются бесплатным двухразовым питанием (основание: </w:t>
      </w:r>
      <w:proofErr w:type="gramStart"/>
      <w:r w:rsidRPr="00785005">
        <w:rPr>
          <w:color w:val="000000"/>
          <w:szCs w:val="24"/>
        </w:rPr>
        <w:t>ч</w:t>
      </w:r>
      <w:proofErr w:type="gramEnd"/>
      <w:r w:rsidRPr="00785005">
        <w:rPr>
          <w:color w:val="000000"/>
          <w:szCs w:val="24"/>
        </w:rPr>
        <w:t xml:space="preserve">. 7 ст. 79 № </w:t>
      </w:r>
      <w:hyperlink r:id="rId8" w:tooltip="от 25.12.2008 N 273-ФЗ &quot;О противодействии коррупции&quot;, " w:history="1">
        <w:r w:rsidRPr="00785005">
          <w:rPr>
            <w:rStyle w:val="a3"/>
            <w:szCs w:val="24"/>
          </w:rPr>
          <w:t>273-ФЗ</w:t>
        </w:r>
      </w:hyperlink>
      <w:r w:rsidRPr="00785005">
        <w:rPr>
          <w:color w:val="000000"/>
          <w:szCs w:val="24"/>
        </w:rPr>
        <w:t>, письмо Минобрнауки России от 14.01.2016 № 07-81 «Об осуществлении выплат компенсации родителями (законным представителям) детей, обучающихся на дому»).»</w:t>
      </w:r>
      <w:r>
        <w:rPr>
          <w:color w:val="000000"/>
          <w:szCs w:val="24"/>
        </w:rPr>
        <w:t>.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proofErr w:type="gramStart"/>
      <w:r w:rsidRPr="0050701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заведующего отделом народного образования администрации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Данилевскую М.Ш.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3.    Настоящее постановление вступает в силу 01.09.2022г., подлежит официальному опубликованию и размещению на официальном сайте администрации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район».</w:t>
      </w:r>
    </w:p>
    <w:p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75FC" w:rsidRDefault="00D675FC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FC" w:rsidRDefault="00D675FC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FC" w:rsidRDefault="00D675FC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314" w:type="dxa"/>
        <w:tblLook w:val="04A0"/>
      </w:tblPr>
      <w:tblGrid>
        <w:gridCol w:w="4644"/>
        <w:gridCol w:w="3190"/>
        <w:gridCol w:w="2480"/>
      </w:tblGrid>
      <w:tr w:rsidR="00D675FC" w:rsidTr="006D7CB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5FC" w:rsidRDefault="00D675FC" w:rsidP="006D7CB4">
            <w:pPr>
              <w:ind w:right="-142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</w:t>
            </w:r>
            <w:proofErr w:type="gramStart"/>
            <w:r>
              <w:rPr>
                <w:b/>
                <w:sz w:val="26"/>
                <w:szCs w:val="26"/>
              </w:rPr>
              <w:t>.г</w:t>
            </w:r>
            <w:proofErr w:type="gramEnd"/>
            <w:r>
              <w:rPr>
                <w:b/>
                <w:sz w:val="26"/>
                <w:szCs w:val="26"/>
              </w:rPr>
              <w:t xml:space="preserve">лавы администрации, </w:t>
            </w:r>
          </w:p>
          <w:p w:rsidR="00D675FC" w:rsidRDefault="00D675FC" w:rsidP="006D7CB4">
            <w:pPr>
              <w:ind w:right="-142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675FC" w:rsidRDefault="00D675FC" w:rsidP="006D7C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5FC" w:rsidRDefault="00D675FC" w:rsidP="006D7CB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А.В.Томашов</w:t>
            </w:r>
          </w:p>
        </w:tc>
      </w:tr>
    </w:tbl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2452DC"/>
    <w:rsid w:val="00303B54"/>
    <w:rsid w:val="004555F1"/>
    <w:rsid w:val="00652736"/>
    <w:rsid w:val="006B2FC7"/>
    <w:rsid w:val="00D675FC"/>
    <w:rsid w:val="00EB696F"/>
    <w:rsid w:val="00F9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user12</cp:lastModifiedBy>
  <cp:revision>2</cp:revision>
  <cp:lastPrinted>2022-04-04T10:10:00Z</cp:lastPrinted>
  <dcterms:created xsi:type="dcterms:W3CDTF">2022-08-18T05:29:00Z</dcterms:created>
  <dcterms:modified xsi:type="dcterms:W3CDTF">2022-08-18T05:29:00Z</dcterms:modified>
</cp:coreProperties>
</file>