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16.04.2019 г.                                                                                       № 230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Положение о порядке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осуществления муниципального контроля за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обеспечением сохранности автомобильных дорог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местного значения вне границ населенных пунктов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в границах муниципального района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6"/>
          <w:kern w:val="28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района «Бабынинский район»,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708"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РЕШИЛО:</w:t>
      </w:r>
    </w:p>
    <w:p>
      <w:pPr>
        <w:jc w:val="center"/>
        <w:textAlignment w:val="auto"/>
        <w:ind w:firstLine="708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изменения Положение о порядке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района «Бабынинский район», утвержденное решением районного собрания МР «Бабынинский район» от 04.10.2012 № 175 «Об утверждении Положения «О порядке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района "Бабынинский район" «Бабынинский район» (далее – Положение) следующего содержания: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абзац 5 Положения изложить в новой редакции: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«2.1. Уполномоченным органом на осуществление муниципального контроля за обеспечением сохранности автомобильных дорог является администрация МР «Бабынинский район»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в пункте 3. Положения после слов «- наименование юридических лиц, фамилии, имена, отчества индивидуальных предпринимателей, деятельность которых подлежит плановым проверкам;» дополнить следующим «указание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предпринимателями»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1.3.абзац 19  пункта 3 Положения изложить в следующей редакции: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«О проведении плановой проверки юридическое лицо,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способом.»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 абзац 8 пункта 5.2. Положения изложить в новой редакции:</w:t>
      </w:r>
    </w:p>
    <w:p>
      <w:pPr>
        <w:jc w:val="both"/>
        <w:textAlignment w:val="auto"/>
        <w:ind w:firstLine="54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проверки,  с документами и (или) информацией, полученными в рамках межведомственного информационного взаимодействия»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1.5.абзац 15 пункт 6. Положения дополнить следующим: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акт, проверяемому лицу способом, обеспечивающим подтверждение получения указанного документа, считается полученным проверяемым лицом.»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официального опубликования. 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adjustRightInd w:val="true"/>
        <w:spacing w:after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1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648</Words>
  <Characters>3697</Characters>
  <CharactersWithSpaces>4337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