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16.02.2017                                                                                                            № 79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направлении материалов, характеризующих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работу Собрания председателей городского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поселения «Поселок Воротынск», в конкурсную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комиссию Законодательного Собрания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Калужской области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Постановлением Законодательного Собрания Калужской области от 16 июня 2012 года № 239 «О ежегодном конкурсе на лучшую организацию работы представительных органов муниципальных образований Калужской области», на основании результатов рассмотрения материалов, характеризующих работу представительных органов поселений, входящих в состав МР «Бабанинский район», представленных в Районное Собрание муниципального района «Бабынинский район»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Направить в конкурсную комиссию Законодательного Собрания Калужской области по проведению ежегодного конкурса на лучшую организацию работы представительных органов муниципальных образований материалы, характеризующие работу Собрания представителей  городского поселения «Поселок Воротынск» в 2016 году.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направить в представительные органы поселений, входящих в состав муниципального района «Бабынинский район».</w:t>
      </w:r>
    </w:p>
    <w:p>
      <w:pPr>
        <w:jc w:val="both"/>
        <w:textAlignment w:val="auto"/>
        <w:ind w:firstLine="360" w:left="0" w:right="0" w:start="0" w:end="0"/>
        <w:adjustRightInd w:val="true"/>
        <w:spacing w:after="0" w:line="240"/>
        <w:bidi w:val="false"/>
        <w:numPr>
          <w:ilvl w:val="0"/>
          <w:numId w:val="2"/>
        </w:numPr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Настоящее решение вступает в силу со дня его подписания.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85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 МР «Бабынинский район»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  <w:r>
        <w:rPr>
          <w:b w:val="true"/>
          <w:rFonts w:ascii="Times New Roman" w:eastAsia="Times New Roman" w:hAnsi="Times New Roman" w:cs="Times New Roman"/>
          <w:sz w:val="24"/>
        </w:rPr>
        <w:tab/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388843756">
    <w:multiLevelType w:val="hybridMultilevel"/>
    <w:tmpl w:val="d30ad2c8"/>
    <w:lvl w:ilvl="0">
      <w:lvlJc w:val="left"/>
      <w:lvlText w:val="-"/>
      <w:numFmt w:val="bullet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388843756"/>
  </w:num>
  <w:num w:numId="2">
    <w:abstractNumId w:val="1682584009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9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150</Words>
  <Characters>1361</Characters>
  <CharactersWithSpaces>1508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ФЕДЕРЦИЯ</dc:title>
  <dc:creator>yudina</dc:creator>
</cp:coreProperties>
</file>